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555" w:rsidRPr="00ED5114" w:rsidRDefault="00D57555" w:rsidP="00D57555">
      <w:pPr>
        <w:pStyle w:val="ConsPlusTitle"/>
        <w:ind w:left="3540" w:firstLine="708"/>
        <w:rPr>
          <w:rFonts w:ascii="Times New Roman" w:hAnsi="Times New Roman" w:cs="Times New Roman"/>
          <w:color w:val="000000"/>
          <w:sz w:val="28"/>
          <w:szCs w:val="28"/>
        </w:rPr>
      </w:pPr>
      <w:r w:rsidRPr="00ED5114">
        <w:rPr>
          <w:rFonts w:ascii="Times New Roman" w:eastAsia="Lucida Sans Unicode" w:hAnsi="Times New Roman" w:cs="Times New Roman"/>
          <w:i/>
          <w:noProof/>
          <w:sz w:val="28"/>
          <w:szCs w:val="28"/>
        </w:rPr>
        <w:drawing>
          <wp:inline distT="0" distB="0" distL="0" distR="0">
            <wp:extent cx="523875" cy="657225"/>
            <wp:effectExtent l="19050" t="0" r="9525"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5">
                      <a:grayscl/>
                    </a:blip>
                    <a:srcRect t="21223" r="51720"/>
                    <a:stretch>
                      <a:fillRect/>
                    </a:stretch>
                  </pic:blipFill>
                  <pic:spPr bwMode="auto">
                    <a:xfrm>
                      <a:off x="0" y="0"/>
                      <a:ext cx="523875" cy="657225"/>
                    </a:xfrm>
                    <a:prstGeom prst="rect">
                      <a:avLst/>
                    </a:prstGeom>
                    <a:noFill/>
                    <a:ln w="9525">
                      <a:noFill/>
                      <a:miter lim="800000"/>
                      <a:headEnd/>
                      <a:tailEnd/>
                    </a:ln>
                  </pic:spPr>
                </pic:pic>
              </a:graphicData>
            </a:graphic>
          </wp:inline>
        </w:drawing>
      </w:r>
    </w:p>
    <w:p w:rsidR="00D57555" w:rsidRPr="00ED5114" w:rsidRDefault="00D57555" w:rsidP="00D57555">
      <w:pPr>
        <w:pStyle w:val="ConsPlusTitle"/>
        <w:jc w:val="center"/>
        <w:rPr>
          <w:rFonts w:ascii="Times New Roman" w:hAnsi="Times New Roman" w:cs="Times New Roman"/>
          <w:color w:val="000000"/>
          <w:sz w:val="28"/>
          <w:szCs w:val="28"/>
        </w:rPr>
      </w:pPr>
    </w:p>
    <w:p w:rsidR="00D57555" w:rsidRPr="00ED5114" w:rsidRDefault="00D57555" w:rsidP="00D57555">
      <w:pPr>
        <w:keepNext/>
        <w:spacing w:after="0" w:line="240" w:lineRule="auto"/>
        <w:jc w:val="center"/>
        <w:outlineLvl w:val="6"/>
        <w:rPr>
          <w:rFonts w:ascii="Times New Roman" w:eastAsia="Lucida Sans Unicode" w:hAnsi="Times New Roman" w:cs="Times New Roman"/>
          <w:b/>
          <w:sz w:val="28"/>
          <w:szCs w:val="28"/>
        </w:rPr>
      </w:pPr>
      <w:r w:rsidRPr="00ED5114">
        <w:rPr>
          <w:rFonts w:ascii="Times New Roman" w:hAnsi="Times New Roman" w:cs="Times New Roman"/>
          <w:b/>
          <w:bCs/>
          <w:kern w:val="32"/>
          <w:sz w:val="28"/>
          <w:szCs w:val="28"/>
        </w:rPr>
        <w:t xml:space="preserve">СОВЕТ </w:t>
      </w:r>
      <w:r w:rsidRPr="00ED5114">
        <w:rPr>
          <w:rFonts w:ascii="Times New Roman" w:eastAsia="Lucida Sans Unicode" w:hAnsi="Times New Roman" w:cs="Times New Roman"/>
          <w:b/>
          <w:sz w:val="28"/>
          <w:szCs w:val="28"/>
        </w:rPr>
        <w:t xml:space="preserve">ГОРОДСКОГО ОКРУГА МУНИЦИПАЛЬНОЕ ОБРАЗОВАНИЕ ГОРОДСКОЙ ОКРУГ ГОРОД КРАСНЫЙ ЛУЧ </w:t>
      </w:r>
    </w:p>
    <w:p w:rsidR="00D57555" w:rsidRPr="00ED5114" w:rsidRDefault="00D57555" w:rsidP="00D57555">
      <w:pPr>
        <w:keepNext/>
        <w:spacing w:after="0" w:line="240" w:lineRule="auto"/>
        <w:jc w:val="center"/>
        <w:outlineLvl w:val="6"/>
        <w:rPr>
          <w:rFonts w:ascii="Times New Roman" w:eastAsia="Lucida Sans Unicode" w:hAnsi="Times New Roman" w:cs="Times New Roman"/>
          <w:b/>
          <w:sz w:val="28"/>
          <w:szCs w:val="28"/>
        </w:rPr>
      </w:pPr>
      <w:r w:rsidRPr="00ED5114">
        <w:rPr>
          <w:rFonts w:ascii="Times New Roman" w:eastAsia="Lucida Sans Unicode" w:hAnsi="Times New Roman" w:cs="Times New Roman"/>
          <w:b/>
          <w:sz w:val="28"/>
          <w:szCs w:val="28"/>
        </w:rPr>
        <w:t>ЛУГАНСКОЙ НАРОДНОЙ РЕСПУБЛИКИ</w:t>
      </w:r>
    </w:p>
    <w:p w:rsidR="00D57555" w:rsidRPr="00ED5114" w:rsidRDefault="00D57555" w:rsidP="00D57555">
      <w:pPr>
        <w:keepNext/>
        <w:spacing w:after="0" w:line="240" w:lineRule="auto"/>
        <w:jc w:val="center"/>
        <w:outlineLvl w:val="6"/>
        <w:rPr>
          <w:rFonts w:ascii="Times New Roman" w:hAnsi="Times New Roman" w:cs="Times New Roman"/>
          <w:i/>
          <w:sz w:val="28"/>
          <w:szCs w:val="28"/>
        </w:rPr>
      </w:pPr>
      <w:r w:rsidRPr="00ED5114">
        <w:rPr>
          <w:rFonts w:ascii="Times New Roman" w:eastAsia="Lucida Sans Unicode" w:hAnsi="Times New Roman" w:cs="Times New Roman"/>
          <w:b/>
          <w:sz w:val="28"/>
          <w:szCs w:val="28"/>
        </w:rPr>
        <w:t xml:space="preserve"> ПЕРВОГО СОЗЫВА</w:t>
      </w:r>
      <w:r w:rsidRPr="00ED5114">
        <w:rPr>
          <w:rFonts w:ascii="Times New Roman" w:hAnsi="Times New Roman" w:cs="Times New Roman"/>
          <w:i/>
          <w:sz w:val="28"/>
          <w:szCs w:val="28"/>
        </w:rPr>
        <w:t xml:space="preserve"> </w:t>
      </w:r>
    </w:p>
    <w:p w:rsidR="00D57555" w:rsidRPr="00ED5114" w:rsidRDefault="00D57555" w:rsidP="00D57555">
      <w:pPr>
        <w:keepNext/>
        <w:spacing w:after="0" w:line="240" w:lineRule="auto"/>
        <w:jc w:val="center"/>
        <w:outlineLvl w:val="6"/>
        <w:rPr>
          <w:rFonts w:ascii="Times New Roman" w:hAnsi="Times New Roman" w:cs="Times New Roman"/>
          <w:i/>
          <w:sz w:val="28"/>
          <w:szCs w:val="28"/>
        </w:rPr>
      </w:pPr>
    </w:p>
    <w:p w:rsidR="00D57555" w:rsidRPr="00ED5114" w:rsidRDefault="00D57555" w:rsidP="00D57555">
      <w:pPr>
        <w:keepNext/>
        <w:spacing w:after="0" w:line="240" w:lineRule="auto"/>
        <w:jc w:val="center"/>
        <w:outlineLvl w:val="6"/>
        <w:rPr>
          <w:rFonts w:ascii="Times New Roman" w:hAnsi="Times New Roman" w:cs="Times New Roman"/>
          <w:b/>
          <w:i/>
          <w:sz w:val="28"/>
          <w:szCs w:val="28"/>
        </w:rPr>
      </w:pPr>
      <w:r>
        <w:rPr>
          <w:rFonts w:ascii="Times New Roman" w:hAnsi="Times New Roman" w:cs="Times New Roman"/>
          <w:b/>
          <w:sz w:val="28"/>
          <w:szCs w:val="28"/>
          <w:lang w:val="en-US"/>
        </w:rPr>
        <w:t>XX</w:t>
      </w:r>
      <w:r w:rsidR="00C5653E">
        <w:rPr>
          <w:rFonts w:ascii="Times New Roman" w:hAnsi="Times New Roman" w:cs="Times New Roman"/>
          <w:b/>
          <w:sz w:val="28"/>
          <w:szCs w:val="28"/>
          <w:lang w:val="en-US"/>
        </w:rPr>
        <w:t>VI</w:t>
      </w:r>
      <w:r w:rsidRPr="00ED5114">
        <w:rPr>
          <w:rFonts w:ascii="Times New Roman" w:hAnsi="Times New Roman" w:cs="Times New Roman"/>
          <w:b/>
          <w:sz w:val="28"/>
          <w:szCs w:val="28"/>
        </w:rPr>
        <w:t xml:space="preserve"> ЗАСЕДАНИЕ</w:t>
      </w:r>
    </w:p>
    <w:p w:rsidR="00D57555" w:rsidRPr="00ED5114" w:rsidRDefault="00D57555" w:rsidP="00D57555">
      <w:pPr>
        <w:widowControl w:val="0"/>
        <w:suppressAutoHyphens/>
        <w:spacing w:after="0" w:line="240" w:lineRule="auto"/>
        <w:jc w:val="center"/>
        <w:rPr>
          <w:rFonts w:ascii="Times New Roman" w:eastAsia="Lucida Sans Unicode" w:hAnsi="Times New Roman" w:cs="Times New Roman"/>
          <w:b/>
          <w:sz w:val="28"/>
          <w:szCs w:val="28"/>
        </w:rPr>
      </w:pPr>
    </w:p>
    <w:p w:rsidR="00D57555" w:rsidRPr="00ED5114" w:rsidRDefault="00D57555" w:rsidP="00D57555">
      <w:pPr>
        <w:keepNext/>
        <w:spacing w:after="0" w:line="240" w:lineRule="auto"/>
        <w:jc w:val="center"/>
        <w:outlineLvl w:val="0"/>
        <w:rPr>
          <w:rFonts w:ascii="Times New Roman" w:hAnsi="Times New Roman" w:cs="Times New Roman"/>
          <w:b/>
          <w:bCs/>
          <w:kern w:val="32"/>
          <w:sz w:val="28"/>
          <w:szCs w:val="28"/>
        </w:rPr>
      </w:pPr>
      <w:r w:rsidRPr="00ED5114">
        <w:rPr>
          <w:rFonts w:ascii="Times New Roman" w:hAnsi="Times New Roman" w:cs="Times New Roman"/>
          <w:b/>
          <w:bCs/>
          <w:kern w:val="32"/>
          <w:sz w:val="28"/>
          <w:szCs w:val="28"/>
        </w:rPr>
        <w:t>РЕШЕНИЕ</w:t>
      </w:r>
    </w:p>
    <w:p w:rsidR="00D57555" w:rsidRPr="00ED5114" w:rsidRDefault="00D57555" w:rsidP="00D57555">
      <w:pPr>
        <w:keepNext/>
        <w:spacing w:after="0" w:line="240" w:lineRule="auto"/>
        <w:outlineLvl w:val="0"/>
        <w:rPr>
          <w:rFonts w:ascii="Times New Roman" w:hAnsi="Times New Roman" w:cs="Times New Roman"/>
          <w:b/>
          <w:bCs/>
          <w:kern w:val="32"/>
          <w:sz w:val="28"/>
          <w:szCs w:val="28"/>
        </w:rPr>
      </w:pPr>
    </w:p>
    <w:p w:rsidR="00D57555" w:rsidRPr="00C5653E" w:rsidRDefault="00D57555" w:rsidP="00D57555">
      <w:pPr>
        <w:spacing w:after="0" w:line="240" w:lineRule="auto"/>
        <w:jc w:val="both"/>
        <w:rPr>
          <w:rFonts w:ascii="Times New Roman" w:hAnsi="Times New Roman" w:cs="Times New Roman"/>
          <w:b/>
          <w:sz w:val="28"/>
          <w:szCs w:val="28"/>
        </w:rPr>
      </w:pPr>
      <w:r w:rsidRPr="00C5653E">
        <w:rPr>
          <w:rFonts w:ascii="Times New Roman" w:hAnsi="Times New Roman" w:cs="Times New Roman"/>
          <w:b/>
          <w:sz w:val="28"/>
          <w:szCs w:val="28"/>
        </w:rPr>
        <w:t>«</w:t>
      </w:r>
      <w:r w:rsidR="00C5653E" w:rsidRPr="00C5653E">
        <w:rPr>
          <w:rFonts w:ascii="Times New Roman" w:hAnsi="Times New Roman" w:cs="Times New Roman"/>
          <w:b/>
          <w:sz w:val="28"/>
          <w:szCs w:val="28"/>
        </w:rPr>
        <w:t>26</w:t>
      </w:r>
      <w:r w:rsidRPr="00C5653E">
        <w:rPr>
          <w:rFonts w:ascii="Times New Roman" w:hAnsi="Times New Roman" w:cs="Times New Roman"/>
          <w:b/>
          <w:sz w:val="28"/>
          <w:szCs w:val="28"/>
        </w:rPr>
        <w:t xml:space="preserve">» декабря 2024г.            </w:t>
      </w:r>
      <w:r w:rsidR="00C5653E">
        <w:rPr>
          <w:rFonts w:ascii="Times New Roman" w:hAnsi="Times New Roman" w:cs="Times New Roman"/>
          <w:b/>
          <w:sz w:val="28"/>
          <w:szCs w:val="28"/>
        </w:rPr>
        <w:t xml:space="preserve"> </w:t>
      </w:r>
      <w:r w:rsidRPr="00C5653E">
        <w:rPr>
          <w:rFonts w:ascii="Times New Roman" w:hAnsi="Times New Roman" w:cs="Times New Roman"/>
          <w:b/>
          <w:sz w:val="28"/>
          <w:szCs w:val="28"/>
        </w:rPr>
        <w:t xml:space="preserve">     г. Красный Луч                                  № </w:t>
      </w:r>
      <w:r w:rsidR="00F03C08">
        <w:rPr>
          <w:rFonts w:ascii="Times New Roman" w:hAnsi="Times New Roman" w:cs="Times New Roman"/>
          <w:b/>
          <w:sz w:val="28"/>
          <w:szCs w:val="28"/>
        </w:rPr>
        <w:t>8</w:t>
      </w:r>
      <w:r w:rsidR="00C5653E" w:rsidRPr="00C5653E">
        <w:rPr>
          <w:rFonts w:ascii="Times New Roman" w:hAnsi="Times New Roman" w:cs="Times New Roman"/>
          <w:b/>
          <w:sz w:val="28"/>
          <w:szCs w:val="28"/>
        </w:rPr>
        <w:t>-26</w:t>
      </w:r>
      <w:r w:rsidRPr="00C5653E">
        <w:rPr>
          <w:rFonts w:ascii="Times New Roman" w:hAnsi="Times New Roman" w:cs="Times New Roman"/>
          <w:b/>
          <w:sz w:val="28"/>
          <w:szCs w:val="28"/>
        </w:rPr>
        <w:t>/24</w:t>
      </w:r>
    </w:p>
    <w:p w:rsidR="00D57555" w:rsidRPr="00ED5114" w:rsidRDefault="00D57555" w:rsidP="00D57555">
      <w:pPr>
        <w:spacing w:after="0" w:line="240" w:lineRule="auto"/>
        <w:rPr>
          <w:rFonts w:ascii="Times New Roman" w:hAnsi="Times New Roman" w:cs="Times New Roman"/>
          <w:b/>
          <w:sz w:val="28"/>
          <w:szCs w:val="28"/>
        </w:rPr>
      </w:pPr>
    </w:p>
    <w:p w:rsidR="00D57555" w:rsidRPr="002A3840" w:rsidRDefault="00D57555" w:rsidP="00D57555">
      <w:pPr>
        <w:spacing w:after="0" w:line="240" w:lineRule="auto"/>
        <w:rPr>
          <w:rFonts w:ascii="Times New Roman" w:hAnsi="Times New Roman" w:cs="Times New Roman"/>
          <w:b/>
          <w:sz w:val="24"/>
          <w:szCs w:val="24"/>
        </w:rPr>
      </w:pPr>
    </w:p>
    <w:p w:rsidR="00D57555" w:rsidRDefault="00D57555" w:rsidP="00D5755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отчете Председателя Совета городского округа муниципальное образование городской округ город Красный Луч Луганской Народной Республики о работе Совета городского округа муниципальное образование городской округ город Красный Луч Луганской Народной Республики первого созыва в 2023-2024 году</w:t>
      </w:r>
    </w:p>
    <w:p w:rsidR="00D57555" w:rsidRDefault="00D57555" w:rsidP="00D57555">
      <w:pPr>
        <w:spacing w:after="0" w:line="240" w:lineRule="auto"/>
        <w:jc w:val="both"/>
        <w:rPr>
          <w:rFonts w:ascii="Times New Roman" w:hAnsi="Times New Roman" w:cs="Times New Roman"/>
          <w:bCs/>
          <w:sz w:val="28"/>
          <w:szCs w:val="28"/>
        </w:rPr>
      </w:pPr>
    </w:p>
    <w:p w:rsidR="00C64B1D" w:rsidRDefault="00D57555" w:rsidP="00D57555">
      <w:pPr>
        <w:spacing w:after="0" w:line="240" w:lineRule="auto"/>
        <w:ind w:firstLine="709"/>
        <w:jc w:val="both"/>
        <w:rPr>
          <w:rFonts w:ascii="Times New Roman" w:hAnsi="Times New Roman" w:cs="Times New Roman"/>
          <w:bCs/>
          <w:sz w:val="28"/>
          <w:szCs w:val="28"/>
        </w:rPr>
      </w:pPr>
      <w:proofErr w:type="gramStart"/>
      <w:r w:rsidRPr="00D57555">
        <w:rPr>
          <w:rFonts w:ascii="Times New Roman" w:hAnsi="Times New Roman" w:cs="Times New Roman"/>
          <w:bCs/>
          <w:sz w:val="28"/>
          <w:szCs w:val="28"/>
        </w:rPr>
        <w:t xml:space="preserve">В соответствии с Федеральным законом от 06.10.2003 </w:t>
      </w:r>
      <w:r>
        <w:rPr>
          <w:rFonts w:ascii="Times New Roman" w:hAnsi="Times New Roman" w:cs="Times New Roman"/>
          <w:bCs/>
          <w:sz w:val="28"/>
          <w:szCs w:val="28"/>
        </w:rPr>
        <w:t>№</w:t>
      </w:r>
      <w:r w:rsidRPr="00D57555">
        <w:rPr>
          <w:rFonts w:ascii="Times New Roman" w:hAnsi="Times New Roman" w:cs="Times New Roman"/>
          <w:bCs/>
          <w:sz w:val="28"/>
          <w:szCs w:val="28"/>
        </w:rPr>
        <w:t xml:space="preserve"> 131-ФЗ «Об</w:t>
      </w:r>
      <w:r>
        <w:rPr>
          <w:rFonts w:ascii="Times New Roman" w:hAnsi="Times New Roman" w:cs="Times New Roman"/>
          <w:bCs/>
          <w:sz w:val="28"/>
          <w:szCs w:val="28"/>
        </w:rPr>
        <w:t xml:space="preserve"> </w:t>
      </w:r>
      <w:r w:rsidRPr="00D57555">
        <w:rPr>
          <w:rFonts w:ascii="Times New Roman" w:hAnsi="Times New Roman" w:cs="Times New Roman"/>
          <w:bCs/>
          <w:sz w:val="28"/>
          <w:szCs w:val="28"/>
        </w:rPr>
        <w:t>общих принципах организации местного самоуправления в Российской</w:t>
      </w:r>
      <w:r>
        <w:rPr>
          <w:rFonts w:ascii="Times New Roman" w:hAnsi="Times New Roman" w:cs="Times New Roman"/>
          <w:bCs/>
          <w:sz w:val="28"/>
          <w:szCs w:val="28"/>
        </w:rPr>
        <w:t xml:space="preserve"> </w:t>
      </w:r>
      <w:r w:rsidRPr="00D57555">
        <w:rPr>
          <w:rFonts w:ascii="Times New Roman" w:hAnsi="Times New Roman" w:cs="Times New Roman"/>
          <w:bCs/>
          <w:sz w:val="28"/>
          <w:szCs w:val="28"/>
        </w:rPr>
        <w:t>Федерации», на основании Закона Луганской Народной Республики от</w:t>
      </w:r>
      <w:r>
        <w:rPr>
          <w:rFonts w:ascii="Times New Roman" w:hAnsi="Times New Roman" w:cs="Times New Roman"/>
          <w:bCs/>
          <w:sz w:val="28"/>
          <w:szCs w:val="28"/>
        </w:rPr>
        <w:t xml:space="preserve"> </w:t>
      </w:r>
      <w:r w:rsidRPr="00D57555">
        <w:rPr>
          <w:rFonts w:ascii="Times New Roman" w:hAnsi="Times New Roman" w:cs="Times New Roman"/>
          <w:bCs/>
          <w:sz w:val="28"/>
          <w:szCs w:val="28"/>
        </w:rPr>
        <w:t xml:space="preserve">30.03.2023 </w:t>
      </w:r>
      <w:r>
        <w:rPr>
          <w:rFonts w:ascii="Times New Roman" w:hAnsi="Times New Roman" w:cs="Times New Roman"/>
          <w:bCs/>
          <w:sz w:val="28"/>
          <w:szCs w:val="28"/>
        </w:rPr>
        <w:t>№</w:t>
      </w:r>
      <w:r w:rsidRPr="00D57555">
        <w:rPr>
          <w:rFonts w:ascii="Times New Roman" w:hAnsi="Times New Roman" w:cs="Times New Roman"/>
          <w:bCs/>
          <w:sz w:val="28"/>
          <w:szCs w:val="28"/>
        </w:rPr>
        <w:t xml:space="preserve"> 432-III «О местном самоуправлении в Луганской Народной</w:t>
      </w:r>
      <w:r>
        <w:rPr>
          <w:rFonts w:ascii="Times New Roman" w:hAnsi="Times New Roman" w:cs="Times New Roman"/>
          <w:bCs/>
          <w:sz w:val="28"/>
          <w:szCs w:val="28"/>
        </w:rPr>
        <w:t xml:space="preserve"> </w:t>
      </w:r>
      <w:r w:rsidRPr="00D57555">
        <w:rPr>
          <w:rFonts w:ascii="Times New Roman" w:hAnsi="Times New Roman" w:cs="Times New Roman"/>
          <w:bCs/>
          <w:sz w:val="28"/>
          <w:szCs w:val="28"/>
        </w:rPr>
        <w:t xml:space="preserve">Республике», на основании Регламента Совета </w:t>
      </w:r>
      <w:r>
        <w:rPr>
          <w:rFonts w:ascii="Times New Roman" w:hAnsi="Times New Roman" w:cs="Times New Roman"/>
          <w:bCs/>
          <w:sz w:val="28"/>
          <w:szCs w:val="28"/>
        </w:rPr>
        <w:t>городского</w:t>
      </w:r>
      <w:r w:rsidRPr="00D57555">
        <w:rPr>
          <w:rFonts w:ascii="Times New Roman" w:hAnsi="Times New Roman" w:cs="Times New Roman"/>
          <w:bCs/>
          <w:sz w:val="28"/>
          <w:szCs w:val="28"/>
        </w:rPr>
        <w:t xml:space="preserve"> округа</w:t>
      </w:r>
      <w:r>
        <w:rPr>
          <w:rFonts w:ascii="Times New Roman" w:hAnsi="Times New Roman" w:cs="Times New Roman"/>
          <w:bCs/>
          <w:sz w:val="28"/>
          <w:szCs w:val="28"/>
        </w:rPr>
        <w:t xml:space="preserve"> </w:t>
      </w:r>
      <w:r w:rsidRPr="00D57555">
        <w:rPr>
          <w:rFonts w:ascii="Times New Roman" w:hAnsi="Times New Roman" w:cs="Times New Roman"/>
          <w:bCs/>
          <w:sz w:val="28"/>
          <w:szCs w:val="28"/>
        </w:rPr>
        <w:t xml:space="preserve">муниципальное образование </w:t>
      </w:r>
      <w:r>
        <w:rPr>
          <w:rFonts w:ascii="Times New Roman" w:hAnsi="Times New Roman" w:cs="Times New Roman"/>
          <w:bCs/>
          <w:sz w:val="28"/>
          <w:szCs w:val="28"/>
        </w:rPr>
        <w:t>городской округ город Красный Луч</w:t>
      </w:r>
      <w:r w:rsidRPr="00D57555">
        <w:rPr>
          <w:rFonts w:ascii="Times New Roman" w:hAnsi="Times New Roman" w:cs="Times New Roman"/>
          <w:bCs/>
          <w:sz w:val="28"/>
          <w:szCs w:val="28"/>
        </w:rPr>
        <w:t xml:space="preserve"> Луганской</w:t>
      </w:r>
      <w:r>
        <w:rPr>
          <w:rFonts w:ascii="Times New Roman" w:hAnsi="Times New Roman" w:cs="Times New Roman"/>
          <w:bCs/>
          <w:sz w:val="28"/>
          <w:szCs w:val="28"/>
        </w:rPr>
        <w:t xml:space="preserve"> </w:t>
      </w:r>
      <w:r w:rsidRPr="00D57555">
        <w:rPr>
          <w:rFonts w:ascii="Times New Roman" w:hAnsi="Times New Roman" w:cs="Times New Roman"/>
          <w:bCs/>
          <w:sz w:val="28"/>
          <w:szCs w:val="28"/>
        </w:rPr>
        <w:t xml:space="preserve">Народной Республики, утвержденного решением Совета </w:t>
      </w:r>
      <w:r>
        <w:rPr>
          <w:rFonts w:ascii="Times New Roman" w:hAnsi="Times New Roman" w:cs="Times New Roman"/>
          <w:bCs/>
          <w:sz w:val="28"/>
          <w:szCs w:val="28"/>
        </w:rPr>
        <w:t>городского</w:t>
      </w:r>
      <w:r w:rsidRPr="00D57555">
        <w:rPr>
          <w:rFonts w:ascii="Times New Roman" w:hAnsi="Times New Roman" w:cs="Times New Roman"/>
          <w:bCs/>
          <w:sz w:val="28"/>
          <w:szCs w:val="28"/>
        </w:rPr>
        <w:t xml:space="preserve"> округа</w:t>
      </w:r>
      <w:r>
        <w:rPr>
          <w:rFonts w:ascii="Times New Roman" w:hAnsi="Times New Roman" w:cs="Times New Roman"/>
          <w:bCs/>
          <w:sz w:val="28"/>
          <w:szCs w:val="28"/>
        </w:rPr>
        <w:t xml:space="preserve"> </w:t>
      </w:r>
      <w:r w:rsidRPr="00D57555">
        <w:rPr>
          <w:rFonts w:ascii="Times New Roman" w:hAnsi="Times New Roman" w:cs="Times New Roman"/>
          <w:bCs/>
          <w:sz w:val="28"/>
          <w:szCs w:val="28"/>
        </w:rPr>
        <w:t xml:space="preserve">муниципальное образование </w:t>
      </w:r>
      <w:r>
        <w:rPr>
          <w:rFonts w:ascii="Times New Roman" w:hAnsi="Times New Roman" w:cs="Times New Roman"/>
          <w:bCs/>
          <w:sz w:val="28"/>
          <w:szCs w:val="28"/>
        </w:rPr>
        <w:t>городской округ город Красный</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Луч</w:t>
      </w:r>
      <w:r w:rsidRPr="00D57555">
        <w:rPr>
          <w:rFonts w:ascii="Times New Roman" w:hAnsi="Times New Roman" w:cs="Times New Roman"/>
          <w:bCs/>
          <w:sz w:val="28"/>
          <w:szCs w:val="28"/>
        </w:rPr>
        <w:t xml:space="preserve"> Луганской</w:t>
      </w:r>
      <w:r>
        <w:rPr>
          <w:rFonts w:ascii="Times New Roman" w:hAnsi="Times New Roman" w:cs="Times New Roman"/>
          <w:bCs/>
          <w:sz w:val="28"/>
          <w:szCs w:val="28"/>
        </w:rPr>
        <w:t xml:space="preserve"> </w:t>
      </w:r>
      <w:r w:rsidRPr="00D57555">
        <w:rPr>
          <w:rFonts w:ascii="Times New Roman" w:hAnsi="Times New Roman" w:cs="Times New Roman"/>
          <w:bCs/>
          <w:sz w:val="28"/>
          <w:szCs w:val="28"/>
        </w:rPr>
        <w:t xml:space="preserve">Народной Республики от </w:t>
      </w:r>
      <w:r>
        <w:rPr>
          <w:rFonts w:ascii="Times New Roman" w:hAnsi="Times New Roman" w:cs="Times New Roman"/>
          <w:bCs/>
          <w:sz w:val="28"/>
          <w:szCs w:val="28"/>
        </w:rPr>
        <w:t>08.11.2023 года № 5(с изменениями),</w:t>
      </w:r>
      <w:r w:rsidRPr="00D57555">
        <w:rPr>
          <w:rFonts w:ascii="Times New Roman" w:hAnsi="Times New Roman" w:cs="Times New Roman"/>
          <w:bCs/>
          <w:sz w:val="28"/>
          <w:szCs w:val="28"/>
        </w:rPr>
        <w:t xml:space="preserve"> заслушав отчет председателя Совета</w:t>
      </w:r>
      <w:r>
        <w:rPr>
          <w:rFonts w:ascii="Times New Roman" w:hAnsi="Times New Roman" w:cs="Times New Roman"/>
          <w:bCs/>
          <w:sz w:val="28"/>
          <w:szCs w:val="28"/>
        </w:rPr>
        <w:t xml:space="preserve"> городского округа</w:t>
      </w:r>
      <w:r w:rsidRPr="00D57555">
        <w:rPr>
          <w:rFonts w:ascii="Times New Roman" w:hAnsi="Times New Roman" w:cs="Times New Roman"/>
          <w:bCs/>
          <w:sz w:val="28"/>
          <w:szCs w:val="28"/>
        </w:rPr>
        <w:t xml:space="preserve"> муниципальное образование </w:t>
      </w:r>
      <w:r>
        <w:rPr>
          <w:rFonts w:ascii="Times New Roman" w:hAnsi="Times New Roman" w:cs="Times New Roman"/>
          <w:bCs/>
          <w:sz w:val="28"/>
          <w:szCs w:val="28"/>
        </w:rPr>
        <w:t>городской округ город Красный Луч</w:t>
      </w:r>
      <w:r w:rsidRPr="00D57555">
        <w:rPr>
          <w:rFonts w:ascii="Times New Roman" w:hAnsi="Times New Roman" w:cs="Times New Roman"/>
          <w:bCs/>
          <w:sz w:val="28"/>
          <w:szCs w:val="28"/>
        </w:rPr>
        <w:t xml:space="preserve"> Луганской Народной Республики о работе Совета</w:t>
      </w:r>
      <w:r>
        <w:rPr>
          <w:rFonts w:ascii="Times New Roman" w:hAnsi="Times New Roman" w:cs="Times New Roman"/>
          <w:bCs/>
          <w:sz w:val="28"/>
          <w:szCs w:val="28"/>
        </w:rPr>
        <w:t xml:space="preserve"> городского</w:t>
      </w:r>
      <w:r w:rsidRPr="00D57555">
        <w:rPr>
          <w:rFonts w:ascii="Times New Roman" w:hAnsi="Times New Roman" w:cs="Times New Roman"/>
          <w:bCs/>
          <w:sz w:val="28"/>
          <w:szCs w:val="28"/>
        </w:rPr>
        <w:t xml:space="preserve"> округа муниципальное образование </w:t>
      </w:r>
      <w:r>
        <w:rPr>
          <w:rFonts w:ascii="Times New Roman" w:hAnsi="Times New Roman" w:cs="Times New Roman"/>
          <w:bCs/>
          <w:sz w:val="28"/>
          <w:szCs w:val="28"/>
        </w:rPr>
        <w:t>городской округ город Красный Луч</w:t>
      </w:r>
      <w:r w:rsidRPr="00D57555">
        <w:rPr>
          <w:rFonts w:ascii="Times New Roman" w:hAnsi="Times New Roman" w:cs="Times New Roman"/>
          <w:bCs/>
          <w:sz w:val="28"/>
          <w:szCs w:val="28"/>
        </w:rPr>
        <w:t xml:space="preserve"> Луганской Народной Республики первого созыва в 2023-2024 году, Совет </w:t>
      </w:r>
      <w:r w:rsidR="005D1E92">
        <w:rPr>
          <w:rFonts w:ascii="Times New Roman" w:hAnsi="Times New Roman" w:cs="Times New Roman"/>
          <w:bCs/>
          <w:sz w:val="28"/>
          <w:szCs w:val="28"/>
        </w:rPr>
        <w:t>городского</w:t>
      </w:r>
      <w:r w:rsidRPr="00D57555">
        <w:rPr>
          <w:rFonts w:ascii="Times New Roman" w:hAnsi="Times New Roman" w:cs="Times New Roman"/>
          <w:bCs/>
          <w:sz w:val="28"/>
          <w:szCs w:val="28"/>
        </w:rPr>
        <w:t xml:space="preserve"> округа муниципальное образование</w:t>
      </w:r>
      <w:r>
        <w:rPr>
          <w:rFonts w:ascii="Times New Roman" w:hAnsi="Times New Roman" w:cs="Times New Roman"/>
          <w:bCs/>
          <w:sz w:val="28"/>
          <w:szCs w:val="28"/>
        </w:rPr>
        <w:t xml:space="preserve"> </w:t>
      </w:r>
      <w:r w:rsidR="005D1E92">
        <w:rPr>
          <w:rFonts w:ascii="Times New Roman" w:hAnsi="Times New Roman" w:cs="Times New Roman"/>
          <w:bCs/>
          <w:sz w:val="28"/>
          <w:szCs w:val="28"/>
        </w:rPr>
        <w:t>городской округ город Красный Луч</w:t>
      </w:r>
      <w:r w:rsidRPr="00D57555">
        <w:rPr>
          <w:rFonts w:ascii="Times New Roman" w:hAnsi="Times New Roman" w:cs="Times New Roman"/>
          <w:bCs/>
          <w:sz w:val="28"/>
          <w:szCs w:val="28"/>
        </w:rPr>
        <w:t xml:space="preserve"> Луганской Народной Республики</w:t>
      </w:r>
      <w:proofErr w:type="gramEnd"/>
    </w:p>
    <w:p w:rsidR="005D1E92" w:rsidRDefault="005D1E92" w:rsidP="00D57555">
      <w:pPr>
        <w:spacing w:after="0" w:line="240" w:lineRule="auto"/>
        <w:ind w:firstLine="709"/>
        <w:jc w:val="both"/>
        <w:rPr>
          <w:rFonts w:ascii="Times New Roman" w:hAnsi="Times New Roman" w:cs="Times New Roman"/>
          <w:bCs/>
          <w:sz w:val="28"/>
          <w:szCs w:val="28"/>
        </w:rPr>
      </w:pPr>
    </w:p>
    <w:p w:rsidR="005D1E92" w:rsidRPr="00ED5114" w:rsidRDefault="005D1E92" w:rsidP="005D1E92">
      <w:pPr>
        <w:spacing w:after="0" w:line="240" w:lineRule="auto"/>
        <w:ind w:left="-567" w:firstLine="567"/>
        <w:jc w:val="center"/>
        <w:rPr>
          <w:rFonts w:ascii="Times New Roman" w:hAnsi="Times New Roman" w:cs="Times New Roman"/>
          <w:b/>
          <w:sz w:val="28"/>
          <w:szCs w:val="28"/>
        </w:rPr>
      </w:pPr>
      <w:r w:rsidRPr="00ED5114">
        <w:rPr>
          <w:rFonts w:ascii="Times New Roman" w:hAnsi="Times New Roman" w:cs="Times New Roman"/>
          <w:b/>
          <w:sz w:val="28"/>
          <w:szCs w:val="28"/>
        </w:rPr>
        <w:t>РЕШИЛ:</w:t>
      </w:r>
    </w:p>
    <w:p w:rsidR="005D1E92" w:rsidRDefault="005D1E92" w:rsidP="00D5755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Принять к сведению отчет Председателя Совета городского округа муниципальное образование городской округ город Красный Луч Луганской Народной Республики о работе Совета городского округа муниципальное образование городской округ город Красный Луч Луганской Народной Республики первого созыва в 2023-2024 году (Прилагается).</w:t>
      </w:r>
    </w:p>
    <w:p w:rsidR="005D1E92" w:rsidRDefault="005D1E92" w:rsidP="00D57555">
      <w:pPr>
        <w:spacing w:after="0" w:line="240" w:lineRule="auto"/>
        <w:ind w:firstLine="709"/>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2. </w:t>
      </w:r>
      <w:r w:rsidRPr="0024341C">
        <w:rPr>
          <w:rFonts w:ascii="Times New Roman" w:hAnsi="Times New Roman" w:cs="Times New Roman"/>
          <w:bCs/>
          <w:sz w:val="28"/>
          <w:szCs w:val="28"/>
        </w:rPr>
        <w:t>Опубликовать настоящее решение в</w:t>
      </w:r>
      <w:r w:rsidRPr="0024341C">
        <w:rPr>
          <w:rFonts w:ascii="Times New Roman" w:hAnsi="Times New Roman" w:cs="Times New Roman"/>
          <w:bCs/>
          <w:color w:val="000000"/>
          <w:sz w:val="28"/>
          <w:szCs w:val="28"/>
        </w:rPr>
        <w:t xml:space="preserve"> </w:t>
      </w:r>
      <w:r w:rsidRPr="0024341C">
        <w:rPr>
          <w:rFonts w:ascii="Times New Roman" w:hAnsi="Times New Roman" w:cs="Times New Roman"/>
          <w:color w:val="000000"/>
          <w:sz w:val="28"/>
          <w:szCs w:val="28"/>
        </w:rPr>
        <w:t xml:space="preserve">газете «Красный Луч» Государственного унитарного предприятия Луганской Народной Республики «ЛУГАНЬМЕДИА» </w:t>
      </w:r>
      <w:r w:rsidRPr="0024341C">
        <w:rPr>
          <w:rFonts w:ascii="Times New Roman" w:hAnsi="Times New Roman" w:cs="Times New Roman"/>
          <w:sz w:val="28"/>
          <w:szCs w:val="28"/>
        </w:rPr>
        <w:t>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sidRPr="0024341C">
        <w:rPr>
          <w:rFonts w:ascii="Times New Roman" w:eastAsia="MS Mincho" w:hAnsi="Times New Roman" w:cs="Times New Roman"/>
          <w:color w:val="000000"/>
          <w:sz w:val="28"/>
          <w:szCs w:val="28"/>
        </w:rPr>
        <w:t xml:space="preserve">» </w:t>
      </w:r>
      <w:r w:rsidRPr="0024341C">
        <w:rPr>
          <w:rFonts w:ascii="Times New Roman" w:eastAsia="MS Mincho" w:hAnsi="Times New Roman" w:cs="Times New Roman"/>
          <w:sz w:val="28"/>
          <w:szCs w:val="28"/>
        </w:rPr>
        <w:t>(</w:t>
      </w:r>
      <w:hyperlink r:id="rId6" w:history="1">
        <w:r w:rsidRPr="0024341C">
          <w:rPr>
            <w:rStyle w:val="a6"/>
            <w:rFonts w:ascii="Times New Roman" w:eastAsia="MS Mincho" w:hAnsi="Times New Roman" w:cs="Times New Roman"/>
            <w:sz w:val="28"/>
            <w:szCs w:val="28"/>
          </w:rPr>
          <w:t>https://krasnyluch.su/</w:t>
        </w:r>
      </w:hyperlink>
      <w:r w:rsidRPr="0024341C">
        <w:rPr>
          <w:rFonts w:ascii="Times New Roman" w:eastAsia="MS Mincho" w:hAnsi="Times New Roman" w:cs="Times New Roman"/>
          <w:sz w:val="28"/>
          <w:szCs w:val="28"/>
        </w:rPr>
        <w:t>)</w:t>
      </w:r>
      <w:r w:rsidRPr="0024341C">
        <w:rPr>
          <w:rFonts w:ascii="Times New Roman" w:hAnsi="Times New Roman" w:cs="Times New Roman"/>
          <w:bCs/>
          <w:sz w:val="28"/>
          <w:szCs w:val="28"/>
        </w:rPr>
        <w:t>.</w:t>
      </w: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ED5114">
        <w:rPr>
          <w:rFonts w:ascii="Times New Roman" w:hAnsi="Times New Roman" w:cs="Times New Roman"/>
          <w:sz w:val="28"/>
          <w:szCs w:val="28"/>
        </w:rPr>
        <w:t>. Настоящее решение вступает в силу с</w:t>
      </w:r>
      <w:r>
        <w:rPr>
          <w:rFonts w:ascii="Times New Roman" w:hAnsi="Times New Roman" w:cs="Times New Roman"/>
          <w:sz w:val="28"/>
          <w:szCs w:val="28"/>
        </w:rPr>
        <w:t xml:space="preserve"> момента его подписания.</w:t>
      </w:r>
    </w:p>
    <w:p w:rsidR="005D1E92" w:rsidRDefault="005D1E92" w:rsidP="005D1E92">
      <w:pPr>
        <w:spacing w:after="0" w:line="240" w:lineRule="auto"/>
        <w:ind w:firstLine="708"/>
        <w:jc w:val="both"/>
        <w:rPr>
          <w:rFonts w:ascii="Times New Roman" w:hAnsi="Times New Roman" w:cs="Times New Roman"/>
          <w:sz w:val="28"/>
          <w:szCs w:val="28"/>
        </w:rPr>
      </w:pPr>
    </w:p>
    <w:p w:rsidR="005D1E92" w:rsidRDefault="005D1E92" w:rsidP="005D1E92">
      <w:pPr>
        <w:spacing w:after="0" w:line="240" w:lineRule="auto"/>
        <w:ind w:firstLine="708"/>
        <w:jc w:val="both"/>
        <w:rPr>
          <w:rFonts w:ascii="Times New Roman" w:hAnsi="Times New Roman" w:cs="Times New Roman"/>
          <w:sz w:val="28"/>
          <w:szCs w:val="28"/>
        </w:rPr>
      </w:pPr>
    </w:p>
    <w:p w:rsidR="005D1E92" w:rsidRDefault="005D1E92" w:rsidP="005D1E92">
      <w:pPr>
        <w:spacing w:after="0" w:line="240" w:lineRule="auto"/>
        <w:ind w:firstLine="708"/>
        <w:jc w:val="both"/>
        <w:rPr>
          <w:rFonts w:ascii="Times New Roman" w:hAnsi="Times New Roman" w:cs="Times New Roman"/>
          <w:sz w:val="28"/>
          <w:szCs w:val="28"/>
        </w:rPr>
      </w:pPr>
    </w:p>
    <w:p w:rsidR="005D1E92" w:rsidRDefault="005D1E92" w:rsidP="005D1E92">
      <w:pPr>
        <w:spacing w:after="0" w:line="240" w:lineRule="auto"/>
        <w:ind w:firstLine="708"/>
        <w:jc w:val="both"/>
        <w:rPr>
          <w:rFonts w:ascii="Times New Roman" w:hAnsi="Times New Roman" w:cs="Times New Roman"/>
          <w:sz w:val="28"/>
          <w:szCs w:val="28"/>
        </w:rPr>
      </w:pPr>
    </w:p>
    <w:p w:rsidR="005D1E92" w:rsidRDefault="005D1E92" w:rsidP="005D1E92">
      <w:pPr>
        <w:spacing w:after="0" w:line="240" w:lineRule="auto"/>
        <w:ind w:firstLine="708"/>
        <w:jc w:val="both"/>
        <w:rPr>
          <w:rFonts w:ascii="Times New Roman" w:hAnsi="Times New Roman" w:cs="Times New Roman"/>
          <w:sz w:val="28"/>
          <w:szCs w:val="28"/>
        </w:rPr>
      </w:pPr>
    </w:p>
    <w:p w:rsidR="005D1E92" w:rsidRDefault="005D1E92" w:rsidP="005D1E92">
      <w:pPr>
        <w:spacing w:after="0" w:line="240" w:lineRule="auto"/>
        <w:ind w:firstLine="708"/>
        <w:jc w:val="both"/>
        <w:rPr>
          <w:rFonts w:ascii="Times New Roman" w:hAnsi="Times New Roman" w:cs="Times New Roman"/>
          <w:sz w:val="28"/>
          <w:szCs w:val="28"/>
        </w:rPr>
      </w:pPr>
    </w:p>
    <w:p w:rsidR="005D1E92" w:rsidRPr="00ED5114" w:rsidRDefault="005D1E92" w:rsidP="005D1E92">
      <w:pPr>
        <w:pStyle w:val="a7"/>
        <w:spacing w:after="0" w:line="240" w:lineRule="auto"/>
        <w:ind w:firstLine="0"/>
        <w:rPr>
          <w:rFonts w:eastAsia="Calibri"/>
          <w:sz w:val="28"/>
          <w:szCs w:val="28"/>
          <w:lang w:eastAsia="en-US"/>
        </w:rPr>
      </w:pPr>
      <w:r w:rsidRPr="00ED5114">
        <w:rPr>
          <w:color w:val="000000"/>
          <w:sz w:val="28"/>
          <w:szCs w:val="28"/>
        </w:rPr>
        <w:t xml:space="preserve">Председатель Совета </w:t>
      </w:r>
      <w:r w:rsidRPr="00ED5114">
        <w:rPr>
          <w:rFonts w:eastAsia="Calibri"/>
          <w:sz w:val="28"/>
          <w:szCs w:val="28"/>
          <w:lang w:eastAsia="en-US"/>
        </w:rPr>
        <w:t xml:space="preserve">городского округа </w:t>
      </w:r>
    </w:p>
    <w:p w:rsidR="005D1E92" w:rsidRPr="00ED5114" w:rsidRDefault="005D1E92" w:rsidP="005D1E92">
      <w:pPr>
        <w:pStyle w:val="a7"/>
        <w:spacing w:after="0" w:line="240" w:lineRule="auto"/>
        <w:ind w:firstLine="0"/>
        <w:rPr>
          <w:sz w:val="28"/>
          <w:szCs w:val="28"/>
        </w:rPr>
      </w:pPr>
      <w:r w:rsidRPr="00ED5114">
        <w:rPr>
          <w:sz w:val="28"/>
          <w:szCs w:val="28"/>
        </w:rPr>
        <w:t xml:space="preserve">муниципальное образование </w:t>
      </w:r>
    </w:p>
    <w:p w:rsidR="005D1E92" w:rsidRPr="00ED5114" w:rsidRDefault="005D1E92" w:rsidP="005D1E92">
      <w:pPr>
        <w:pStyle w:val="a7"/>
        <w:spacing w:after="0" w:line="240" w:lineRule="auto"/>
        <w:ind w:firstLine="0"/>
        <w:rPr>
          <w:sz w:val="28"/>
          <w:szCs w:val="28"/>
        </w:rPr>
      </w:pPr>
      <w:r w:rsidRPr="00ED5114">
        <w:rPr>
          <w:sz w:val="28"/>
          <w:szCs w:val="28"/>
        </w:rPr>
        <w:t>городской округ город Красный Луч</w:t>
      </w:r>
    </w:p>
    <w:p w:rsidR="005D1E92" w:rsidRPr="00ED5114" w:rsidRDefault="005D1E92" w:rsidP="005D1E92">
      <w:pPr>
        <w:pStyle w:val="a7"/>
        <w:spacing w:after="0" w:line="240" w:lineRule="auto"/>
        <w:ind w:firstLine="0"/>
        <w:rPr>
          <w:color w:val="000000"/>
          <w:sz w:val="28"/>
          <w:szCs w:val="28"/>
        </w:rPr>
      </w:pPr>
      <w:r w:rsidRPr="00ED5114">
        <w:rPr>
          <w:sz w:val="28"/>
          <w:szCs w:val="28"/>
        </w:rPr>
        <w:t>Луганской Народной Республики</w:t>
      </w:r>
      <w:r w:rsidRPr="00ED5114">
        <w:rPr>
          <w:color w:val="000000"/>
          <w:sz w:val="28"/>
          <w:szCs w:val="28"/>
        </w:rPr>
        <w:t xml:space="preserve">       </w:t>
      </w:r>
      <w:r>
        <w:rPr>
          <w:color w:val="000000"/>
          <w:sz w:val="28"/>
          <w:szCs w:val="28"/>
        </w:rPr>
        <w:t xml:space="preserve">     </w:t>
      </w:r>
      <w:r w:rsidRPr="00ED5114">
        <w:rPr>
          <w:color w:val="000000"/>
          <w:sz w:val="28"/>
          <w:szCs w:val="28"/>
        </w:rPr>
        <w:t xml:space="preserve">        </w:t>
      </w:r>
      <w:r>
        <w:rPr>
          <w:color w:val="000000"/>
          <w:sz w:val="28"/>
          <w:szCs w:val="28"/>
        </w:rPr>
        <w:t xml:space="preserve">       </w:t>
      </w:r>
      <w:r w:rsidRPr="00ED5114">
        <w:rPr>
          <w:color w:val="000000"/>
          <w:sz w:val="28"/>
          <w:szCs w:val="28"/>
        </w:rPr>
        <w:t xml:space="preserve">          Д.Г. Погодин-Новиков</w:t>
      </w:r>
    </w:p>
    <w:p w:rsidR="005D1E92" w:rsidRPr="00ED5114" w:rsidRDefault="005D1E92" w:rsidP="005D1E92">
      <w:pPr>
        <w:tabs>
          <w:tab w:val="left" w:pos="0"/>
        </w:tabs>
        <w:spacing w:after="0" w:line="240" w:lineRule="auto"/>
        <w:jc w:val="both"/>
        <w:rPr>
          <w:rFonts w:ascii="Times New Roman" w:hAnsi="Times New Roman" w:cs="Times New Roman"/>
          <w:sz w:val="28"/>
          <w:szCs w:val="28"/>
        </w:rPr>
      </w:pPr>
    </w:p>
    <w:p w:rsidR="005D1E92" w:rsidRPr="00ED5114" w:rsidRDefault="005D1E92" w:rsidP="005D1E92">
      <w:pPr>
        <w:spacing w:after="0" w:line="240" w:lineRule="auto"/>
        <w:jc w:val="both"/>
        <w:rPr>
          <w:rFonts w:ascii="Times New Roman" w:hAnsi="Times New Roman" w:cs="Times New Roman"/>
          <w:sz w:val="28"/>
          <w:szCs w:val="28"/>
        </w:rPr>
      </w:pPr>
      <w:r w:rsidRPr="00ED5114">
        <w:rPr>
          <w:rFonts w:ascii="Times New Roman" w:hAnsi="Times New Roman" w:cs="Times New Roman"/>
          <w:sz w:val="28"/>
          <w:szCs w:val="28"/>
        </w:rPr>
        <w:t>Глава городского округа</w:t>
      </w:r>
    </w:p>
    <w:p w:rsidR="005D1E92" w:rsidRPr="00ED5114" w:rsidRDefault="005D1E92" w:rsidP="005D1E92">
      <w:pPr>
        <w:spacing w:after="0" w:line="240" w:lineRule="auto"/>
        <w:jc w:val="both"/>
        <w:rPr>
          <w:rFonts w:ascii="Times New Roman" w:hAnsi="Times New Roman" w:cs="Times New Roman"/>
          <w:sz w:val="28"/>
          <w:szCs w:val="28"/>
        </w:rPr>
      </w:pPr>
      <w:r w:rsidRPr="00ED5114">
        <w:rPr>
          <w:rFonts w:ascii="Times New Roman" w:hAnsi="Times New Roman" w:cs="Times New Roman"/>
          <w:sz w:val="28"/>
          <w:szCs w:val="28"/>
        </w:rPr>
        <w:t>муниципальное образование</w:t>
      </w:r>
    </w:p>
    <w:p w:rsidR="005D1E92" w:rsidRPr="00ED5114" w:rsidRDefault="005D1E92" w:rsidP="005D1E92">
      <w:pPr>
        <w:spacing w:after="0" w:line="240" w:lineRule="auto"/>
        <w:jc w:val="both"/>
        <w:rPr>
          <w:rFonts w:ascii="Times New Roman" w:hAnsi="Times New Roman" w:cs="Times New Roman"/>
          <w:sz w:val="28"/>
          <w:szCs w:val="28"/>
        </w:rPr>
      </w:pPr>
      <w:r w:rsidRPr="00ED5114">
        <w:rPr>
          <w:rFonts w:ascii="Times New Roman" w:hAnsi="Times New Roman" w:cs="Times New Roman"/>
          <w:sz w:val="28"/>
          <w:szCs w:val="28"/>
        </w:rPr>
        <w:t>городской округ город Красный Луч</w:t>
      </w:r>
    </w:p>
    <w:p w:rsidR="005D1E92" w:rsidRPr="00ED5114" w:rsidRDefault="005D1E92" w:rsidP="005D1E92">
      <w:pPr>
        <w:spacing w:after="0" w:line="240" w:lineRule="auto"/>
        <w:jc w:val="both"/>
        <w:rPr>
          <w:rFonts w:ascii="Times New Roman" w:hAnsi="Times New Roman" w:cs="Times New Roman"/>
          <w:sz w:val="28"/>
          <w:szCs w:val="28"/>
        </w:rPr>
      </w:pPr>
      <w:r w:rsidRPr="00ED5114">
        <w:rPr>
          <w:rFonts w:ascii="Times New Roman" w:hAnsi="Times New Roman" w:cs="Times New Roman"/>
          <w:sz w:val="28"/>
          <w:szCs w:val="28"/>
        </w:rPr>
        <w:t>Луганской Народной Республики</w:t>
      </w:r>
      <w:r w:rsidRPr="00ED5114">
        <w:rPr>
          <w:rFonts w:ascii="Times New Roman" w:hAnsi="Times New Roman" w:cs="Times New Roman"/>
          <w:sz w:val="28"/>
          <w:szCs w:val="28"/>
        </w:rPr>
        <w:tab/>
      </w:r>
      <w:r w:rsidRPr="00ED511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ED51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5114">
        <w:rPr>
          <w:rFonts w:ascii="Times New Roman" w:hAnsi="Times New Roman" w:cs="Times New Roman"/>
          <w:sz w:val="28"/>
          <w:szCs w:val="28"/>
        </w:rPr>
        <w:t xml:space="preserve">             С.В. Соловьев</w:t>
      </w: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both"/>
        <w:rPr>
          <w:rFonts w:ascii="Times New Roman" w:hAnsi="Times New Roman" w:cs="Times New Roman"/>
          <w:bCs/>
          <w:sz w:val="28"/>
          <w:szCs w:val="28"/>
        </w:rPr>
      </w:pPr>
    </w:p>
    <w:p w:rsidR="005D1E92" w:rsidRDefault="005D1E92" w:rsidP="005D1E92">
      <w:pPr>
        <w:spacing w:after="0" w:line="240" w:lineRule="auto"/>
        <w:ind w:firstLine="708"/>
        <w:jc w:val="right"/>
        <w:rPr>
          <w:rFonts w:ascii="Times New Roman" w:hAnsi="Times New Roman" w:cs="Times New Roman"/>
          <w:bCs/>
          <w:sz w:val="28"/>
          <w:szCs w:val="28"/>
        </w:rPr>
      </w:pPr>
      <w:r>
        <w:rPr>
          <w:rFonts w:ascii="Times New Roman" w:hAnsi="Times New Roman" w:cs="Times New Roman"/>
          <w:bCs/>
          <w:sz w:val="28"/>
          <w:szCs w:val="28"/>
        </w:rPr>
        <w:lastRenderedPageBreak/>
        <w:t xml:space="preserve">Приложение </w:t>
      </w:r>
    </w:p>
    <w:p w:rsidR="005D1E92" w:rsidRDefault="005D1E92" w:rsidP="005D1E92">
      <w:pPr>
        <w:spacing w:after="0" w:line="240" w:lineRule="auto"/>
        <w:ind w:firstLine="708"/>
        <w:jc w:val="right"/>
        <w:rPr>
          <w:rFonts w:ascii="Times New Roman" w:hAnsi="Times New Roman" w:cs="Times New Roman"/>
          <w:bCs/>
          <w:sz w:val="28"/>
          <w:szCs w:val="28"/>
        </w:rPr>
      </w:pPr>
    </w:p>
    <w:p w:rsidR="005D1E92" w:rsidRPr="00CE185A" w:rsidRDefault="005D1E92" w:rsidP="005D1E92">
      <w:pPr>
        <w:spacing w:after="0"/>
        <w:jc w:val="right"/>
        <w:rPr>
          <w:rFonts w:ascii="Times New Roman" w:hAnsi="Times New Roman" w:cs="Times New Roman"/>
          <w:sz w:val="28"/>
          <w:szCs w:val="32"/>
        </w:rPr>
      </w:pPr>
      <w:r>
        <w:rPr>
          <w:rFonts w:ascii="Times New Roman" w:hAnsi="Times New Roman" w:cs="Times New Roman"/>
          <w:sz w:val="28"/>
          <w:szCs w:val="32"/>
        </w:rPr>
        <w:t>Отчет</w:t>
      </w:r>
      <w:r w:rsidRPr="00CE185A">
        <w:rPr>
          <w:rFonts w:ascii="Times New Roman" w:hAnsi="Times New Roman" w:cs="Times New Roman"/>
          <w:sz w:val="28"/>
          <w:szCs w:val="32"/>
        </w:rPr>
        <w:t xml:space="preserve"> о работе Совета </w:t>
      </w:r>
      <w:r>
        <w:rPr>
          <w:rFonts w:ascii="Times New Roman" w:hAnsi="Times New Roman" w:cs="Times New Roman"/>
          <w:sz w:val="28"/>
          <w:szCs w:val="32"/>
        </w:rPr>
        <w:t xml:space="preserve">городского </w:t>
      </w:r>
      <w:r w:rsidRPr="00CE185A">
        <w:rPr>
          <w:rFonts w:ascii="Times New Roman" w:hAnsi="Times New Roman" w:cs="Times New Roman"/>
          <w:sz w:val="28"/>
          <w:szCs w:val="32"/>
        </w:rPr>
        <w:t xml:space="preserve">округа </w:t>
      </w:r>
    </w:p>
    <w:p w:rsidR="005D1E92" w:rsidRDefault="005D1E92" w:rsidP="005D1E92">
      <w:pPr>
        <w:spacing w:after="0"/>
        <w:jc w:val="right"/>
        <w:rPr>
          <w:rFonts w:ascii="Times New Roman" w:hAnsi="Times New Roman" w:cs="Times New Roman"/>
          <w:sz w:val="28"/>
          <w:szCs w:val="32"/>
        </w:rPr>
      </w:pPr>
      <w:r w:rsidRPr="00CE185A">
        <w:rPr>
          <w:rFonts w:ascii="Times New Roman" w:hAnsi="Times New Roman" w:cs="Times New Roman"/>
          <w:sz w:val="28"/>
          <w:szCs w:val="32"/>
        </w:rPr>
        <w:t xml:space="preserve">муниципальное образование </w:t>
      </w:r>
    </w:p>
    <w:p w:rsidR="005D1E92" w:rsidRDefault="005D1E92" w:rsidP="005D1E92">
      <w:pPr>
        <w:spacing w:after="0"/>
        <w:jc w:val="right"/>
        <w:rPr>
          <w:rFonts w:ascii="Times New Roman" w:hAnsi="Times New Roman" w:cs="Times New Roman"/>
          <w:sz w:val="28"/>
          <w:szCs w:val="32"/>
        </w:rPr>
      </w:pPr>
      <w:r>
        <w:rPr>
          <w:rFonts w:ascii="Times New Roman" w:hAnsi="Times New Roman" w:cs="Times New Roman"/>
          <w:sz w:val="28"/>
          <w:szCs w:val="32"/>
        </w:rPr>
        <w:t>городской округ город Красный Луч</w:t>
      </w:r>
    </w:p>
    <w:p w:rsidR="005D1E92" w:rsidRDefault="005D1E92" w:rsidP="005D1E92">
      <w:pPr>
        <w:spacing w:after="0"/>
        <w:jc w:val="right"/>
        <w:rPr>
          <w:rFonts w:ascii="Times New Roman" w:hAnsi="Times New Roman" w:cs="Times New Roman"/>
          <w:sz w:val="28"/>
          <w:szCs w:val="32"/>
        </w:rPr>
      </w:pPr>
      <w:r w:rsidRPr="00CE185A">
        <w:rPr>
          <w:rFonts w:ascii="Times New Roman" w:hAnsi="Times New Roman" w:cs="Times New Roman"/>
          <w:sz w:val="28"/>
          <w:szCs w:val="32"/>
        </w:rPr>
        <w:t xml:space="preserve">Луганской Народной Республики </w:t>
      </w:r>
    </w:p>
    <w:p w:rsidR="005D1E92" w:rsidRPr="00CE185A" w:rsidRDefault="005D1E92" w:rsidP="005D1E92">
      <w:pPr>
        <w:spacing w:after="0"/>
        <w:jc w:val="right"/>
        <w:rPr>
          <w:rFonts w:ascii="Times New Roman" w:hAnsi="Times New Roman" w:cs="Times New Roman"/>
          <w:sz w:val="28"/>
          <w:szCs w:val="32"/>
        </w:rPr>
      </w:pPr>
      <w:r w:rsidRPr="00CE185A">
        <w:rPr>
          <w:rFonts w:ascii="Times New Roman" w:hAnsi="Times New Roman" w:cs="Times New Roman"/>
          <w:sz w:val="28"/>
          <w:szCs w:val="32"/>
        </w:rPr>
        <w:t>первого созыва</w:t>
      </w:r>
    </w:p>
    <w:p w:rsidR="005D1E92" w:rsidRDefault="005D1E92" w:rsidP="005D1E92">
      <w:pPr>
        <w:spacing w:after="0"/>
        <w:jc w:val="right"/>
        <w:rPr>
          <w:rFonts w:ascii="Times New Roman" w:hAnsi="Times New Roman" w:cs="Times New Roman"/>
          <w:sz w:val="28"/>
          <w:szCs w:val="32"/>
        </w:rPr>
      </w:pPr>
      <w:r>
        <w:rPr>
          <w:rFonts w:ascii="Times New Roman" w:hAnsi="Times New Roman" w:cs="Times New Roman"/>
          <w:sz w:val="28"/>
          <w:szCs w:val="32"/>
        </w:rPr>
        <w:t>з</w:t>
      </w:r>
      <w:r w:rsidRPr="00CE185A">
        <w:rPr>
          <w:rFonts w:ascii="Times New Roman" w:hAnsi="Times New Roman" w:cs="Times New Roman"/>
          <w:sz w:val="28"/>
          <w:szCs w:val="32"/>
        </w:rPr>
        <w:t xml:space="preserve">а период с 19 сентября 2023 г. </w:t>
      </w:r>
    </w:p>
    <w:p w:rsidR="005D1E92" w:rsidRPr="00CE185A" w:rsidRDefault="005D1E92" w:rsidP="005D1E92">
      <w:pPr>
        <w:spacing w:after="0"/>
        <w:jc w:val="right"/>
        <w:rPr>
          <w:rFonts w:ascii="Times New Roman" w:hAnsi="Times New Roman" w:cs="Times New Roman"/>
          <w:sz w:val="28"/>
          <w:szCs w:val="32"/>
        </w:rPr>
      </w:pPr>
      <w:r w:rsidRPr="00CE185A">
        <w:rPr>
          <w:rFonts w:ascii="Times New Roman" w:hAnsi="Times New Roman" w:cs="Times New Roman"/>
          <w:sz w:val="28"/>
          <w:szCs w:val="32"/>
        </w:rPr>
        <w:t xml:space="preserve">по </w:t>
      </w:r>
      <w:r>
        <w:rPr>
          <w:rFonts w:ascii="Times New Roman" w:hAnsi="Times New Roman" w:cs="Times New Roman"/>
          <w:sz w:val="28"/>
          <w:szCs w:val="32"/>
        </w:rPr>
        <w:t>01</w:t>
      </w:r>
      <w:r w:rsidRPr="00CE185A">
        <w:rPr>
          <w:rFonts w:ascii="Times New Roman" w:hAnsi="Times New Roman" w:cs="Times New Roman"/>
          <w:sz w:val="28"/>
          <w:szCs w:val="32"/>
        </w:rPr>
        <w:t xml:space="preserve"> </w:t>
      </w:r>
      <w:r>
        <w:rPr>
          <w:rFonts w:ascii="Times New Roman" w:hAnsi="Times New Roman" w:cs="Times New Roman"/>
          <w:sz w:val="28"/>
          <w:szCs w:val="32"/>
        </w:rPr>
        <w:t>декабря</w:t>
      </w:r>
      <w:r w:rsidRPr="00CE185A">
        <w:rPr>
          <w:rFonts w:ascii="Times New Roman" w:hAnsi="Times New Roman" w:cs="Times New Roman"/>
          <w:sz w:val="28"/>
          <w:szCs w:val="32"/>
        </w:rPr>
        <w:t xml:space="preserve"> 2024 г.</w:t>
      </w:r>
    </w:p>
    <w:p w:rsidR="005D1E92" w:rsidRDefault="005D1E92" w:rsidP="005D1E92"/>
    <w:p w:rsidR="005D1E92" w:rsidRPr="005D2625" w:rsidRDefault="005D1E92" w:rsidP="005D1E92">
      <w:pPr>
        <w:spacing w:after="0" w:line="240" w:lineRule="auto"/>
        <w:ind w:firstLine="709"/>
        <w:jc w:val="center"/>
        <w:rPr>
          <w:rFonts w:ascii="Times New Roman" w:hAnsi="Times New Roman" w:cs="Times New Roman"/>
          <w:b/>
          <w:sz w:val="28"/>
          <w:szCs w:val="28"/>
        </w:rPr>
      </w:pPr>
      <w:r w:rsidRPr="005D2625">
        <w:rPr>
          <w:rFonts w:ascii="Times New Roman" w:hAnsi="Times New Roman" w:cs="Times New Roman"/>
          <w:b/>
          <w:sz w:val="28"/>
          <w:szCs w:val="28"/>
        </w:rPr>
        <w:t>Уважаемый</w:t>
      </w:r>
      <w:r>
        <w:rPr>
          <w:rFonts w:ascii="Times New Roman" w:hAnsi="Times New Roman" w:cs="Times New Roman"/>
          <w:b/>
          <w:sz w:val="28"/>
          <w:szCs w:val="28"/>
        </w:rPr>
        <w:t xml:space="preserve"> </w:t>
      </w:r>
      <w:r w:rsidRPr="005D2625">
        <w:rPr>
          <w:rFonts w:ascii="Times New Roman" w:hAnsi="Times New Roman" w:cs="Times New Roman"/>
          <w:b/>
          <w:sz w:val="28"/>
          <w:szCs w:val="28"/>
        </w:rPr>
        <w:t xml:space="preserve">Сергей </w:t>
      </w:r>
      <w:r>
        <w:rPr>
          <w:rFonts w:ascii="Times New Roman" w:hAnsi="Times New Roman" w:cs="Times New Roman"/>
          <w:b/>
          <w:sz w:val="28"/>
          <w:szCs w:val="28"/>
        </w:rPr>
        <w:t>Витальевич</w:t>
      </w:r>
      <w:r w:rsidRPr="005D2625">
        <w:rPr>
          <w:rFonts w:ascii="Times New Roman" w:hAnsi="Times New Roman" w:cs="Times New Roman"/>
          <w:b/>
          <w:sz w:val="28"/>
          <w:szCs w:val="28"/>
        </w:rPr>
        <w:t>!</w:t>
      </w:r>
    </w:p>
    <w:p w:rsidR="005D1E92" w:rsidRPr="005D2625" w:rsidRDefault="005D1E92" w:rsidP="005D1E92">
      <w:pPr>
        <w:spacing w:after="0" w:line="240" w:lineRule="auto"/>
        <w:ind w:firstLine="709"/>
        <w:jc w:val="center"/>
        <w:rPr>
          <w:rFonts w:ascii="Times New Roman" w:hAnsi="Times New Roman" w:cs="Times New Roman"/>
          <w:b/>
          <w:sz w:val="28"/>
          <w:szCs w:val="28"/>
        </w:rPr>
      </w:pPr>
      <w:r w:rsidRPr="005D2625">
        <w:rPr>
          <w:rFonts w:ascii="Times New Roman" w:hAnsi="Times New Roman" w:cs="Times New Roman"/>
          <w:b/>
          <w:sz w:val="28"/>
          <w:szCs w:val="28"/>
        </w:rPr>
        <w:t>Уважаемые депутаты и приглашенные!</w:t>
      </w:r>
    </w:p>
    <w:p w:rsidR="005D1E92" w:rsidRPr="005D2625" w:rsidRDefault="005D1E92" w:rsidP="005D1E92">
      <w:pPr>
        <w:spacing w:after="0" w:line="240" w:lineRule="auto"/>
        <w:ind w:firstLine="709"/>
        <w:jc w:val="center"/>
        <w:rPr>
          <w:rFonts w:ascii="Times New Roman" w:hAnsi="Times New Roman" w:cs="Times New Roman"/>
          <w:sz w:val="28"/>
          <w:szCs w:val="28"/>
        </w:rPr>
      </w:pPr>
    </w:p>
    <w:p w:rsidR="005D1E92" w:rsidRPr="005D2625" w:rsidRDefault="005D1E92" w:rsidP="005D1E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Представляю Вам отчет об итогах </w:t>
      </w:r>
      <w:r w:rsidRPr="005D2625">
        <w:rPr>
          <w:rFonts w:ascii="Times New Roman" w:hAnsi="Times New Roman" w:cs="Times New Roman"/>
          <w:sz w:val="28"/>
          <w:szCs w:val="28"/>
        </w:rPr>
        <w:t>работ</w:t>
      </w:r>
      <w:r>
        <w:rPr>
          <w:rFonts w:ascii="Times New Roman" w:hAnsi="Times New Roman" w:cs="Times New Roman"/>
          <w:sz w:val="28"/>
          <w:szCs w:val="28"/>
        </w:rPr>
        <w:t>ы</w:t>
      </w:r>
      <w:r w:rsidRPr="005D2625">
        <w:rPr>
          <w:rFonts w:ascii="Times New Roman" w:hAnsi="Times New Roman" w:cs="Times New Roman"/>
          <w:sz w:val="28"/>
          <w:szCs w:val="28"/>
        </w:rPr>
        <w:t xml:space="preserve"> Совета </w:t>
      </w:r>
      <w:r>
        <w:rPr>
          <w:rFonts w:ascii="Times New Roman" w:hAnsi="Times New Roman" w:cs="Times New Roman"/>
          <w:sz w:val="28"/>
          <w:szCs w:val="28"/>
        </w:rPr>
        <w:t>городского</w:t>
      </w:r>
      <w:r w:rsidRPr="005D2625">
        <w:rPr>
          <w:rFonts w:ascii="Times New Roman" w:hAnsi="Times New Roman" w:cs="Times New Roman"/>
          <w:sz w:val="28"/>
          <w:szCs w:val="28"/>
        </w:rPr>
        <w:t xml:space="preserve"> округа муниципальное образование </w:t>
      </w:r>
      <w:r>
        <w:rPr>
          <w:rFonts w:ascii="Times New Roman" w:hAnsi="Times New Roman" w:cs="Times New Roman"/>
          <w:sz w:val="28"/>
          <w:szCs w:val="28"/>
        </w:rPr>
        <w:t xml:space="preserve">городской </w:t>
      </w:r>
      <w:r w:rsidRPr="005D2625">
        <w:rPr>
          <w:rFonts w:ascii="Times New Roman" w:hAnsi="Times New Roman" w:cs="Times New Roman"/>
          <w:sz w:val="28"/>
          <w:szCs w:val="28"/>
        </w:rPr>
        <w:t xml:space="preserve">округ </w:t>
      </w:r>
      <w:r>
        <w:rPr>
          <w:rFonts w:ascii="Times New Roman" w:hAnsi="Times New Roman" w:cs="Times New Roman"/>
          <w:sz w:val="28"/>
          <w:szCs w:val="28"/>
        </w:rPr>
        <w:t xml:space="preserve">город Красный Луч </w:t>
      </w:r>
      <w:r w:rsidRPr="005D2625">
        <w:rPr>
          <w:rFonts w:ascii="Times New Roman" w:hAnsi="Times New Roman" w:cs="Times New Roman"/>
          <w:sz w:val="28"/>
          <w:szCs w:val="28"/>
        </w:rPr>
        <w:t xml:space="preserve">Луганской Народной Республики первого созыва с 19 сентября 2023 г. по </w:t>
      </w:r>
      <w:r>
        <w:rPr>
          <w:rFonts w:ascii="Times New Roman" w:hAnsi="Times New Roman" w:cs="Times New Roman"/>
          <w:sz w:val="28"/>
          <w:szCs w:val="28"/>
        </w:rPr>
        <w:t>01 декабря</w:t>
      </w:r>
      <w:r w:rsidRPr="005D2625">
        <w:rPr>
          <w:rFonts w:ascii="Times New Roman" w:hAnsi="Times New Roman" w:cs="Times New Roman"/>
          <w:sz w:val="28"/>
          <w:szCs w:val="28"/>
        </w:rPr>
        <w:t xml:space="preserve"> 2024 г.</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Уже год прошел с момента вступления в свои полномочия депутатов Совета </w:t>
      </w:r>
      <w:r>
        <w:rPr>
          <w:rFonts w:ascii="Times New Roman" w:hAnsi="Times New Roman" w:cs="Times New Roman"/>
          <w:sz w:val="28"/>
          <w:szCs w:val="28"/>
        </w:rPr>
        <w:t>городского округа город Красный луч</w:t>
      </w:r>
      <w:r w:rsidRPr="005D2625">
        <w:rPr>
          <w:rFonts w:ascii="Times New Roman" w:hAnsi="Times New Roman" w:cs="Times New Roman"/>
          <w:sz w:val="28"/>
          <w:szCs w:val="28"/>
        </w:rPr>
        <w:t xml:space="preserve"> и меня как Председателя.</w:t>
      </w:r>
      <w:r>
        <w:rPr>
          <w:rFonts w:ascii="Times New Roman" w:hAnsi="Times New Roman" w:cs="Times New Roman"/>
          <w:sz w:val="28"/>
          <w:szCs w:val="28"/>
        </w:rPr>
        <w:t xml:space="preserve"> </w:t>
      </w:r>
      <w:r w:rsidRPr="005D2625">
        <w:rPr>
          <w:rFonts w:ascii="Times New Roman" w:hAnsi="Times New Roman" w:cs="Times New Roman"/>
          <w:sz w:val="28"/>
          <w:szCs w:val="28"/>
        </w:rPr>
        <w:t xml:space="preserve">В соответствии с решением Совета от 19.09.2023г. Совет </w:t>
      </w:r>
      <w:r>
        <w:rPr>
          <w:rFonts w:ascii="Times New Roman" w:hAnsi="Times New Roman" w:cs="Times New Roman"/>
          <w:sz w:val="28"/>
          <w:szCs w:val="28"/>
        </w:rPr>
        <w:t>городского округа город Красный Луч</w:t>
      </w:r>
      <w:r w:rsidRPr="005D2625">
        <w:rPr>
          <w:rFonts w:ascii="Times New Roman" w:hAnsi="Times New Roman" w:cs="Times New Roman"/>
          <w:sz w:val="28"/>
          <w:szCs w:val="28"/>
        </w:rPr>
        <w:t xml:space="preserve"> зарегистрирован в качестве юридического лица.</w:t>
      </w:r>
    </w:p>
    <w:p w:rsidR="005D1E92" w:rsidRPr="005D2625" w:rsidRDefault="005D1E92" w:rsidP="005D1E92">
      <w:pPr>
        <w:spacing w:after="0" w:line="240" w:lineRule="auto"/>
        <w:ind w:firstLine="709"/>
        <w:jc w:val="both"/>
        <w:rPr>
          <w:rFonts w:ascii="Times New Roman" w:hAnsi="Times New Roman" w:cs="Times New Roman"/>
          <w:sz w:val="28"/>
          <w:szCs w:val="28"/>
        </w:rPr>
      </w:pPr>
      <w:proofErr w:type="gramStart"/>
      <w:r w:rsidRPr="005D2625">
        <w:rPr>
          <w:rFonts w:ascii="Times New Roman" w:hAnsi="Times New Roman" w:cs="Times New Roman"/>
          <w:sz w:val="28"/>
          <w:szCs w:val="28"/>
        </w:rPr>
        <w:t>Вся работа Совета депутатов в отчетном периоде осуществлялась в строгом соответствии с Конституцией Российской Федерации, Конституцией Луганской Народной Республики, Федеральным законом</w:t>
      </w:r>
      <w:r>
        <w:rPr>
          <w:rFonts w:ascii="Times New Roman" w:hAnsi="Times New Roman" w:cs="Times New Roman"/>
          <w:sz w:val="28"/>
          <w:szCs w:val="28"/>
        </w:rPr>
        <w:t xml:space="preserve"> </w:t>
      </w:r>
      <w:r w:rsidRPr="005D2625">
        <w:rPr>
          <w:rFonts w:ascii="Times New Roman" w:hAnsi="Times New Roman" w:cs="Times New Roman"/>
          <w:sz w:val="28"/>
          <w:szCs w:val="28"/>
        </w:rPr>
        <w:t>от 06.10.2003 № 131-ФЗ «Об общих принципах местного самоуправления в Российской Федерации»,  Федеральным законом от 02.05.2006 № 59 – ФЗ «О порядке рассмотрения обращений граждан Российской Федерации», законом Луганской Народной Республики от 30.03.2023 №</w:t>
      </w:r>
      <w:r w:rsidRPr="005D2625">
        <w:rPr>
          <w:rFonts w:ascii="Times New Roman" w:hAnsi="Times New Roman" w:cs="Times New Roman"/>
          <w:iCs/>
          <w:sz w:val="28"/>
          <w:szCs w:val="28"/>
          <w:shd w:val="clear" w:color="auto" w:fill="FAFBFB"/>
        </w:rPr>
        <w:t>432-III</w:t>
      </w:r>
      <w:r>
        <w:rPr>
          <w:rFonts w:ascii="Times New Roman" w:hAnsi="Times New Roman" w:cs="Times New Roman"/>
          <w:iCs/>
          <w:sz w:val="28"/>
          <w:szCs w:val="28"/>
          <w:shd w:val="clear" w:color="auto" w:fill="FAFBFB"/>
        </w:rPr>
        <w:t xml:space="preserve"> </w:t>
      </w:r>
      <w:r w:rsidRPr="005D2625">
        <w:rPr>
          <w:rFonts w:ascii="Times New Roman" w:hAnsi="Times New Roman" w:cs="Times New Roman"/>
          <w:sz w:val="28"/>
          <w:szCs w:val="28"/>
        </w:rPr>
        <w:t>«О местном самоуправлении в Луганской Народной Республике</w:t>
      </w:r>
      <w:r w:rsidRPr="005D2625">
        <w:rPr>
          <w:rFonts w:ascii="Times New Roman" w:hAnsi="Times New Roman" w:cs="Times New Roman"/>
          <w:color w:val="000000" w:themeColor="text1"/>
          <w:sz w:val="28"/>
          <w:szCs w:val="28"/>
        </w:rPr>
        <w:t>»,</w:t>
      </w:r>
      <w:r w:rsidRPr="005D2625">
        <w:rPr>
          <w:rFonts w:ascii="Times New Roman" w:hAnsi="Times New Roman" w:cs="Times New Roman"/>
          <w:color w:val="000000" w:themeColor="text1"/>
          <w:sz w:val="28"/>
          <w:szCs w:val="28"/>
          <w:shd w:val="clear" w:color="auto" w:fill="FFFFFF"/>
        </w:rPr>
        <w:t xml:space="preserve"> законом</w:t>
      </w:r>
      <w:proofErr w:type="gramEnd"/>
      <w:r w:rsidRPr="005D2625">
        <w:rPr>
          <w:rFonts w:ascii="Times New Roman" w:hAnsi="Times New Roman" w:cs="Times New Roman"/>
          <w:color w:val="000000" w:themeColor="text1"/>
          <w:sz w:val="28"/>
          <w:szCs w:val="28"/>
          <w:shd w:val="clear" w:color="auto" w:fill="FFFFFF"/>
        </w:rPr>
        <w:t xml:space="preserve"> </w:t>
      </w:r>
      <w:proofErr w:type="gramStart"/>
      <w:r w:rsidRPr="005D2625">
        <w:rPr>
          <w:rFonts w:ascii="Times New Roman" w:hAnsi="Times New Roman" w:cs="Times New Roman"/>
          <w:color w:val="000000" w:themeColor="text1"/>
          <w:sz w:val="28"/>
          <w:szCs w:val="28"/>
          <w:shd w:val="clear" w:color="auto" w:fill="FFFFFF"/>
        </w:rPr>
        <w:t>Луганской Народной Республики от 21.12.2023 № 27-I</w:t>
      </w:r>
      <w:r>
        <w:rPr>
          <w:rFonts w:ascii="Times New Roman" w:hAnsi="Times New Roman" w:cs="Times New Roman"/>
          <w:color w:val="000000" w:themeColor="text1"/>
          <w:sz w:val="28"/>
          <w:szCs w:val="28"/>
        </w:rPr>
        <w:t xml:space="preserve"> </w:t>
      </w:r>
      <w:r w:rsidRPr="005D2625">
        <w:rPr>
          <w:rFonts w:ascii="Times New Roman" w:hAnsi="Times New Roman" w:cs="Times New Roman"/>
          <w:color w:val="000000" w:themeColor="text1"/>
          <w:sz w:val="28"/>
          <w:szCs w:val="28"/>
          <w:shd w:val="clear" w:color="auto" w:fill="FFFFFF"/>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r w:rsidRPr="005D2625">
        <w:rPr>
          <w:rFonts w:ascii="Times New Roman" w:hAnsi="Times New Roman" w:cs="Times New Roman"/>
          <w:sz w:val="28"/>
          <w:szCs w:val="28"/>
        </w:rPr>
        <w:t>, другими законами и подзаконными актами Российской Федерации, Луганской Народной Республики, Уставом и нормативно-правовыми актами муниципального округа и была направлена</w:t>
      </w:r>
      <w:r>
        <w:rPr>
          <w:rFonts w:ascii="Times New Roman" w:hAnsi="Times New Roman" w:cs="Times New Roman"/>
          <w:sz w:val="28"/>
          <w:szCs w:val="28"/>
        </w:rPr>
        <w:t xml:space="preserve"> </w:t>
      </w:r>
      <w:r w:rsidRPr="005D2625">
        <w:rPr>
          <w:rFonts w:ascii="Times New Roman" w:hAnsi="Times New Roman" w:cs="Times New Roman"/>
          <w:sz w:val="28"/>
          <w:szCs w:val="28"/>
        </w:rPr>
        <w:t>на формирование и совершенствование правовой базы, обеспечивающей качественное решение вопросов местного значения в области социальной, экономической</w:t>
      </w:r>
      <w:proofErr w:type="gramEnd"/>
      <w:r w:rsidRPr="005D2625">
        <w:rPr>
          <w:rFonts w:ascii="Times New Roman" w:hAnsi="Times New Roman" w:cs="Times New Roman"/>
          <w:sz w:val="28"/>
          <w:szCs w:val="28"/>
        </w:rPr>
        <w:t xml:space="preserve"> и бюджетной политики.</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В Совет </w:t>
      </w:r>
      <w:r>
        <w:rPr>
          <w:rFonts w:ascii="Times New Roman" w:hAnsi="Times New Roman" w:cs="Times New Roman"/>
          <w:sz w:val="28"/>
          <w:szCs w:val="28"/>
        </w:rPr>
        <w:t>городского</w:t>
      </w:r>
      <w:r w:rsidRPr="005D2625">
        <w:rPr>
          <w:rFonts w:ascii="Times New Roman" w:hAnsi="Times New Roman" w:cs="Times New Roman"/>
          <w:sz w:val="28"/>
          <w:szCs w:val="28"/>
        </w:rPr>
        <w:t xml:space="preserve"> округа муниципальное образование </w:t>
      </w:r>
      <w:r>
        <w:rPr>
          <w:rFonts w:ascii="Times New Roman" w:hAnsi="Times New Roman" w:cs="Times New Roman"/>
          <w:sz w:val="28"/>
          <w:szCs w:val="28"/>
        </w:rPr>
        <w:t>городской округ город Красный Луч</w:t>
      </w:r>
      <w:r w:rsidRPr="005D2625">
        <w:rPr>
          <w:rFonts w:ascii="Times New Roman" w:hAnsi="Times New Roman" w:cs="Times New Roman"/>
          <w:sz w:val="28"/>
          <w:szCs w:val="28"/>
        </w:rPr>
        <w:t xml:space="preserve"> Луганской Народной Республики первого созыва избранно по партийным спискам - 2</w:t>
      </w:r>
      <w:r>
        <w:rPr>
          <w:rFonts w:ascii="Times New Roman" w:hAnsi="Times New Roman" w:cs="Times New Roman"/>
          <w:sz w:val="28"/>
          <w:szCs w:val="28"/>
        </w:rPr>
        <w:t>5</w:t>
      </w:r>
      <w:r w:rsidRPr="005D2625">
        <w:rPr>
          <w:rFonts w:ascii="Times New Roman" w:hAnsi="Times New Roman" w:cs="Times New Roman"/>
          <w:sz w:val="28"/>
          <w:szCs w:val="28"/>
        </w:rPr>
        <w:t xml:space="preserve"> депутатов. Из них: </w:t>
      </w:r>
      <w:r>
        <w:rPr>
          <w:rFonts w:ascii="Times New Roman" w:hAnsi="Times New Roman" w:cs="Times New Roman"/>
          <w:sz w:val="28"/>
          <w:szCs w:val="28"/>
        </w:rPr>
        <w:t>20</w:t>
      </w:r>
      <w:r w:rsidRPr="005D2625">
        <w:rPr>
          <w:rFonts w:ascii="Times New Roman" w:hAnsi="Times New Roman" w:cs="Times New Roman"/>
          <w:sz w:val="28"/>
          <w:szCs w:val="28"/>
        </w:rPr>
        <w:t xml:space="preserve"> от Всероссийской политической партии «ЕДИНАЯ РОССИЯ», </w:t>
      </w:r>
      <w:r>
        <w:rPr>
          <w:rFonts w:ascii="Times New Roman" w:hAnsi="Times New Roman" w:cs="Times New Roman"/>
          <w:sz w:val="28"/>
          <w:szCs w:val="28"/>
        </w:rPr>
        <w:t>1</w:t>
      </w:r>
      <w:r w:rsidRPr="005D2625">
        <w:rPr>
          <w:rFonts w:ascii="Times New Roman" w:hAnsi="Times New Roman" w:cs="Times New Roman"/>
          <w:sz w:val="28"/>
          <w:szCs w:val="28"/>
        </w:rPr>
        <w:t xml:space="preserve"> от Политической партии ЛДПР - Либерально-демократическая партия России, </w:t>
      </w:r>
      <w:r>
        <w:rPr>
          <w:rFonts w:ascii="Times New Roman" w:hAnsi="Times New Roman" w:cs="Times New Roman"/>
          <w:sz w:val="28"/>
          <w:szCs w:val="28"/>
        </w:rPr>
        <w:t>2</w:t>
      </w:r>
      <w:r w:rsidRPr="005D2625">
        <w:rPr>
          <w:rFonts w:ascii="Times New Roman" w:hAnsi="Times New Roman" w:cs="Times New Roman"/>
          <w:sz w:val="28"/>
          <w:szCs w:val="28"/>
        </w:rPr>
        <w:t xml:space="preserve"> от Политической партии «КОММУНИСТИЧЕСКАЯ ПАРТИЯ РОССИЙСКОЙ ФЕДЕРАЦИИ» и </w:t>
      </w:r>
      <w:r>
        <w:rPr>
          <w:rFonts w:ascii="Times New Roman" w:hAnsi="Times New Roman" w:cs="Times New Roman"/>
          <w:sz w:val="28"/>
          <w:szCs w:val="28"/>
        </w:rPr>
        <w:t>2</w:t>
      </w:r>
      <w:r w:rsidRPr="005D2625">
        <w:rPr>
          <w:rFonts w:ascii="Times New Roman" w:hAnsi="Times New Roman" w:cs="Times New Roman"/>
          <w:sz w:val="28"/>
          <w:szCs w:val="28"/>
        </w:rPr>
        <w:t xml:space="preserve"> от </w:t>
      </w:r>
      <w:proofErr w:type="spellStart"/>
      <w:r w:rsidRPr="005D2625">
        <w:rPr>
          <w:rFonts w:ascii="Times New Roman" w:hAnsi="Times New Roman" w:cs="Times New Roman"/>
          <w:sz w:val="28"/>
          <w:szCs w:val="28"/>
        </w:rPr>
        <w:t>Социалистическо-политической</w:t>
      </w:r>
      <w:proofErr w:type="spellEnd"/>
      <w:r w:rsidRPr="005D2625">
        <w:rPr>
          <w:rFonts w:ascii="Times New Roman" w:hAnsi="Times New Roman" w:cs="Times New Roman"/>
          <w:sz w:val="28"/>
          <w:szCs w:val="28"/>
        </w:rPr>
        <w:t xml:space="preserve"> партии</w:t>
      </w:r>
      <w:r>
        <w:rPr>
          <w:rFonts w:ascii="Times New Roman" w:hAnsi="Times New Roman" w:cs="Times New Roman"/>
          <w:sz w:val="28"/>
          <w:szCs w:val="28"/>
        </w:rPr>
        <w:t xml:space="preserve"> </w:t>
      </w:r>
      <w:r w:rsidRPr="005D2625">
        <w:rPr>
          <w:rFonts w:ascii="Times New Roman" w:hAnsi="Times New Roman" w:cs="Times New Roman"/>
          <w:sz w:val="28"/>
          <w:szCs w:val="28"/>
        </w:rPr>
        <w:t xml:space="preserve">«СПРАВЕДЛИВАЯ РОССИЯ </w:t>
      </w:r>
      <w:r w:rsidRPr="005D2625">
        <w:rPr>
          <w:rFonts w:ascii="Times New Roman" w:hAnsi="Times New Roman" w:cs="Times New Roman"/>
          <w:sz w:val="28"/>
          <w:szCs w:val="28"/>
        </w:rPr>
        <w:lastRenderedPageBreak/>
        <w:t xml:space="preserve">– ПАТРИОТЫ – ЗА ПРАВДУ». </w:t>
      </w:r>
      <w:r>
        <w:rPr>
          <w:rFonts w:ascii="Times New Roman" w:hAnsi="Times New Roman" w:cs="Times New Roman"/>
          <w:sz w:val="28"/>
          <w:szCs w:val="28"/>
        </w:rPr>
        <w:t>23</w:t>
      </w:r>
      <w:r w:rsidRPr="005D2625">
        <w:rPr>
          <w:rFonts w:ascii="Times New Roman" w:hAnsi="Times New Roman" w:cs="Times New Roman"/>
          <w:sz w:val="28"/>
          <w:szCs w:val="28"/>
        </w:rPr>
        <w:t xml:space="preserve"> из 2</w:t>
      </w:r>
      <w:r>
        <w:rPr>
          <w:rFonts w:ascii="Times New Roman" w:hAnsi="Times New Roman" w:cs="Times New Roman"/>
          <w:sz w:val="28"/>
          <w:szCs w:val="28"/>
        </w:rPr>
        <w:t>5</w:t>
      </w:r>
      <w:r w:rsidRPr="005D2625">
        <w:rPr>
          <w:rFonts w:ascii="Times New Roman" w:hAnsi="Times New Roman" w:cs="Times New Roman"/>
          <w:sz w:val="28"/>
          <w:szCs w:val="28"/>
        </w:rPr>
        <w:t xml:space="preserve"> депутатов осуществляют свои полномочия без отрыва от основной </w:t>
      </w:r>
      <w:proofErr w:type="gramStart"/>
      <w:r w:rsidRPr="005D2625">
        <w:rPr>
          <w:rFonts w:ascii="Times New Roman" w:hAnsi="Times New Roman" w:cs="Times New Roman"/>
          <w:sz w:val="28"/>
          <w:szCs w:val="28"/>
        </w:rPr>
        <w:t>работы</w:t>
      </w:r>
      <w:proofErr w:type="gramEnd"/>
      <w:r w:rsidRPr="005D2625">
        <w:rPr>
          <w:rFonts w:ascii="Times New Roman" w:hAnsi="Times New Roman" w:cs="Times New Roman"/>
          <w:sz w:val="28"/>
          <w:szCs w:val="28"/>
        </w:rPr>
        <w:t xml:space="preserve"> т.е. на общественных началах.</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В Совете зарегистрировано две фракции – депутатское объединение (фракция) Всероссийской политической партии «ЕДИНАЯ РОССИЯ», в состав которого вошли </w:t>
      </w:r>
      <w:r>
        <w:rPr>
          <w:rFonts w:ascii="Times New Roman" w:hAnsi="Times New Roman" w:cs="Times New Roman"/>
          <w:sz w:val="28"/>
          <w:szCs w:val="28"/>
        </w:rPr>
        <w:t>20</w:t>
      </w:r>
      <w:r w:rsidRPr="005D2625">
        <w:rPr>
          <w:rFonts w:ascii="Times New Roman" w:hAnsi="Times New Roman" w:cs="Times New Roman"/>
          <w:sz w:val="28"/>
          <w:szCs w:val="28"/>
        </w:rPr>
        <w:t xml:space="preserve"> депутатов, являющиеся членами партии (руководитель </w:t>
      </w:r>
      <w:r>
        <w:rPr>
          <w:rFonts w:ascii="Times New Roman" w:hAnsi="Times New Roman" w:cs="Times New Roman"/>
          <w:sz w:val="28"/>
          <w:szCs w:val="28"/>
        </w:rPr>
        <w:t>Погодин-Новиков Д.Г.</w:t>
      </w:r>
      <w:r w:rsidRPr="005D2625">
        <w:rPr>
          <w:rFonts w:ascii="Times New Roman" w:hAnsi="Times New Roman" w:cs="Times New Roman"/>
          <w:sz w:val="28"/>
          <w:szCs w:val="28"/>
        </w:rPr>
        <w:t xml:space="preserve">)и депутатское объединение (фракция) Политической партии ЛДПР - Либерально-демократическая партия России, в </w:t>
      </w:r>
      <w:proofErr w:type="gramStart"/>
      <w:r w:rsidRPr="005D2625">
        <w:rPr>
          <w:rFonts w:ascii="Times New Roman" w:hAnsi="Times New Roman" w:cs="Times New Roman"/>
          <w:sz w:val="28"/>
          <w:szCs w:val="28"/>
        </w:rPr>
        <w:t>состав</w:t>
      </w:r>
      <w:proofErr w:type="gramEnd"/>
      <w:r w:rsidRPr="005D2625">
        <w:rPr>
          <w:rFonts w:ascii="Times New Roman" w:hAnsi="Times New Roman" w:cs="Times New Roman"/>
          <w:sz w:val="28"/>
          <w:szCs w:val="28"/>
        </w:rPr>
        <w:t xml:space="preserve"> которого вош</w:t>
      </w:r>
      <w:r>
        <w:rPr>
          <w:rFonts w:ascii="Times New Roman" w:hAnsi="Times New Roman" w:cs="Times New Roman"/>
          <w:sz w:val="28"/>
          <w:szCs w:val="28"/>
        </w:rPr>
        <w:t>ел</w:t>
      </w:r>
      <w:r w:rsidRPr="005D2625">
        <w:rPr>
          <w:rFonts w:ascii="Times New Roman" w:hAnsi="Times New Roman" w:cs="Times New Roman"/>
          <w:sz w:val="28"/>
          <w:szCs w:val="28"/>
        </w:rPr>
        <w:t xml:space="preserve"> </w:t>
      </w:r>
      <w:r>
        <w:rPr>
          <w:rFonts w:ascii="Times New Roman" w:hAnsi="Times New Roman" w:cs="Times New Roman"/>
          <w:sz w:val="28"/>
          <w:szCs w:val="28"/>
        </w:rPr>
        <w:t>один депутат</w:t>
      </w:r>
      <w:r w:rsidRPr="005D2625">
        <w:rPr>
          <w:rFonts w:ascii="Times New Roman" w:hAnsi="Times New Roman" w:cs="Times New Roman"/>
          <w:sz w:val="28"/>
          <w:szCs w:val="28"/>
        </w:rPr>
        <w:t xml:space="preserve"> (руководитель </w:t>
      </w:r>
      <w:proofErr w:type="spellStart"/>
      <w:r>
        <w:rPr>
          <w:rFonts w:ascii="Times New Roman" w:hAnsi="Times New Roman" w:cs="Times New Roman"/>
          <w:sz w:val="28"/>
          <w:szCs w:val="28"/>
        </w:rPr>
        <w:t>Амарфий</w:t>
      </w:r>
      <w:proofErr w:type="spellEnd"/>
      <w:r>
        <w:rPr>
          <w:rFonts w:ascii="Times New Roman" w:hAnsi="Times New Roman" w:cs="Times New Roman"/>
          <w:sz w:val="28"/>
          <w:szCs w:val="28"/>
        </w:rPr>
        <w:t xml:space="preserve"> Е.А.</w:t>
      </w:r>
      <w:r w:rsidRPr="005D2625">
        <w:rPr>
          <w:rFonts w:ascii="Times New Roman" w:hAnsi="Times New Roman" w:cs="Times New Roman"/>
          <w:sz w:val="28"/>
          <w:szCs w:val="28"/>
        </w:rPr>
        <w:t>).</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Совет </w:t>
      </w:r>
      <w:r>
        <w:rPr>
          <w:rFonts w:ascii="Times New Roman" w:hAnsi="Times New Roman" w:cs="Times New Roman"/>
          <w:sz w:val="28"/>
          <w:szCs w:val="28"/>
        </w:rPr>
        <w:t>городского округа</w:t>
      </w:r>
      <w:r w:rsidRPr="005D2625">
        <w:rPr>
          <w:rFonts w:ascii="Times New Roman" w:hAnsi="Times New Roman" w:cs="Times New Roman"/>
          <w:sz w:val="28"/>
          <w:szCs w:val="28"/>
        </w:rPr>
        <w:t xml:space="preserve"> подконтролен и подотчетен населению, представляет его интересы, принимает решения, действующие на территории </w:t>
      </w:r>
      <w:r>
        <w:rPr>
          <w:rFonts w:ascii="Times New Roman" w:hAnsi="Times New Roman" w:cs="Times New Roman"/>
          <w:sz w:val="28"/>
          <w:szCs w:val="28"/>
        </w:rPr>
        <w:t>городского округа город Красный Луч</w:t>
      </w:r>
      <w:r w:rsidRPr="005D2625">
        <w:rPr>
          <w:rFonts w:ascii="Times New Roman" w:hAnsi="Times New Roman" w:cs="Times New Roman"/>
          <w:sz w:val="28"/>
          <w:szCs w:val="28"/>
        </w:rPr>
        <w:t>.</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 Основные критерии, которыми руководствуются в своей деятельности депутаты – это законность, ответственность и открытость перед избирателями.</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Главной организационно-правовой формой работы Совета является Заседание, где принимаются решения, которые формируют нормативно-правовую базу муниципального образования.</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Участие депутатов в работе заседаний Совета – их основная </w:t>
      </w:r>
      <w:r>
        <w:rPr>
          <w:rFonts w:ascii="Times New Roman" w:hAnsi="Times New Roman" w:cs="Times New Roman"/>
          <w:sz w:val="28"/>
          <w:szCs w:val="28"/>
        </w:rPr>
        <w:t>обязанность</w:t>
      </w:r>
      <w:r w:rsidRPr="005D2625">
        <w:rPr>
          <w:rFonts w:ascii="Times New Roman" w:hAnsi="Times New Roman" w:cs="Times New Roman"/>
          <w:sz w:val="28"/>
          <w:szCs w:val="28"/>
        </w:rPr>
        <w:t>. Хочу отметить, что вопросы, вынесенные на голосование, у депутатов не вызывали разногласий и все решения были приняты единогласно.</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За отчетный период проведено  </w:t>
      </w:r>
      <w:r>
        <w:rPr>
          <w:rFonts w:ascii="Times New Roman" w:hAnsi="Times New Roman" w:cs="Times New Roman"/>
          <w:sz w:val="28"/>
          <w:szCs w:val="28"/>
        </w:rPr>
        <w:t xml:space="preserve">24 </w:t>
      </w:r>
      <w:r w:rsidRPr="005D2625">
        <w:rPr>
          <w:rFonts w:ascii="Times New Roman" w:hAnsi="Times New Roman" w:cs="Times New Roman"/>
          <w:sz w:val="28"/>
          <w:szCs w:val="28"/>
        </w:rPr>
        <w:t>заседани</w:t>
      </w:r>
      <w:r>
        <w:rPr>
          <w:rFonts w:ascii="Times New Roman" w:hAnsi="Times New Roman" w:cs="Times New Roman"/>
          <w:sz w:val="28"/>
          <w:szCs w:val="28"/>
        </w:rPr>
        <w:t>я</w:t>
      </w:r>
      <w:r w:rsidRPr="005D2625">
        <w:rPr>
          <w:rFonts w:ascii="Times New Roman" w:hAnsi="Times New Roman" w:cs="Times New Roman"/>
          <w:sz w:val="28"/>
          <w:szCs w:val="28"/>
        </w:rPr>
        <w:t xml:space="preserve"> </w:t>
      </w:r>
      <w:proofErr w:type="gramStart"/>
      <w:r w:rsidRPr="005D2625">
        <w:rPr>
          <w:rFonts w:ascii="Times New Roman" w:hAnsi="Times New Roman" w:cs="Times New Roman"/>
          <w:sz w:val="28"/>
          <w:szCs w:val="28"/>
        </w:rPr>
        <w:t>Совета</w:t>
      </w:r>
      <w:proofErr w:type="gramEnd"/>
      <w:r w:rsidRPr="005D2625">
        <w:rPr>
          <w:rFonts w:ascii="Times New Roman" w:hAnsi="Times New Roman" w:cs="Times New Roman"/>
          <w:sz w:val="28"/>
          <w:szCs w:val="28"/>
        </w:rPr>
        <w:t xml:space="preserve"> на которых рассмотрено </w:t>
      </w:r>
      <w:r>
        <w:rPr>
          <w:rFonts w:ascii="Times New Roman" w:hAnsi="Times New Roman" w:cs="Times New Roman"/>
          <w:sz w:val="28"/>
          <w:szCs w:val="28"/>
        </w:rPr>
        <w:t xml:space="preserve">140 </w:t>
      </w:r>
      <w:r w:rsidRPr="005D2625">
        <w:rPr>
          <w:rFonts w:ascii="Times New Roman" w:hAnsi="Times New Roman" w:cs="Times New Roman"/>
          <w:sz w:val="28"/>
          <w:szCs w:val="28"/>
        </w:rPr>
        <w:t>вопрос</w:t>
      </w:r>
      <w:r>
        <w:rPr>
          <w:rFonts w:ascii="Times New Roman" w:hAnsi="Times New Roman" w:cs="Times New Roman"/>
          <w:sz w:val="28"/>
          <w:szCs w:val="28"/>
        </w:rPr>
        <w:t>ов</w:t>
      </w:r>
      <w:r w:rsidRPr="005D2625">
        <w:rPr>
          <w:rFonts w:ascii="Times New Roman" w:hAnsi="Times New Roman" w:cs="Times New Roman"/>
          <w:sz w:val="28"/>
          <w:szCs w:val="28"/>
        </w:rPr>
        <w:t xml:space="preserve">, принято </w:t>
      </w:r>
      <w:r>
        <w:rPr>
          <w:rFonts w:ascii="Times New Roman" w:hAnsi="Times New Roman" w:cs="Times New Roman"/>
          <w:sz w:val="28"/>
          <w:szCs w:val="28"/>
        </w:rPr>
        <w:t>140</w:t>
      </w:r>
      <w:r w:rsidRPr="005D2625">
        <w:rPr>
          <w:rFonts w:ascii="Times New Roman" w:hAnsi="Times New Roman" w:cs="Times New Roman"/>
          <w:sz w:val="28"/>
          <w:szCs w:val="28"/>
        </w:rPr>
        <w:t xml:space="preserve"> решени</w:t>
      </w:r>
      <w:r>
        <w:rPr>
          <w:rFonts w:ascii="Times New Roman" w:hAnsi="Times New Roman" w:cs="Times New Roman"/>
          <w:sz w:val="28"/>
          <w:szCs w:val="28"/>
        </w:rPr>
        <w:t>й</w:t>
      </w:r>
      <w:r w:rsidRPr="005D2625">
        <w:rPr>
          <w:rFonts w:ascii="Times New Roman" w:hAnsi="Times New Roman" w:cs="Times New Roman"/>
          <w:sz w:val="28"/>
          <w:szCs w:val="28"/>
        </w:rPr>
        <w:t>. Большая часть из них носит нормативно-правовой характер и это не случайно, так как мы находимся на пути своего становления.</w:t>
      </w:r>
      <w:r>
        <w:rPr>
          <w:rFonts w:ascii="Times New Roman" w:hAnsi="Times New Roman" w:cs="Times New Roman"/>
          <w:sz w:val="28"/>
          <w:szCs w:val="28"/>
        </w:rPr>
        <w:t xml:space="preserve"> </w:t>
      </w:r>
      <w:r w:rsidRPr="005D2625">
        <w:rPr>
          <w:rFonts w:ascii="Times New Roman" w:hAnsi="Times New Roman" w:cs="Times New Roman"/>
          <w:sz w:val="28"/>
          <w:szCs w:val="28"/>
        </w:rPr>
        <w:t xml:space="preserve">Принято </w:t>
      </w:r>
      <w:r>
        <w:rPr>
          <w:rFonts w:ascii="Times New Roman" w:hAnsi="Times New Roman" w:cs="Times New Roman"/>
          <w:sz w:val="28"/>
          <w:szCs w:val="28"/>
        </w:rPr>
        <w:t>34</w:t>
      </w:r>
      <w:r w:rsidRPr="005D2625">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D2625">
        <w:rPr>
          <w:rFonts w:ascii="Times New Roman" w:hAnsi="Times New Roman" w:cs="Times New Roman"/>
          <w:sz w:val="28"/>
          <w:szCs w:val="28"/>
        </w:rPr>
        <w:t xml:space="preserve"> и </w:t>
      </w:r>
      <w:r>
        <w:rPr>
          <w:rFonts w:ascii="Times New Roman" w:hAnsi="Times New Roman" w:cs="Times New Roman"/>
          <w:sz w:val="28"/>
          <w:szCs w:val="28"/>
        </w:rPr>
        <w:t>57</w:t>
      </w:r>
      <w:r w:rsidRPr="005D2625">
        <w:rPr>
          <w:rFonts w:ascii="Times New Roman" w:hAnsi="Times New Roman" w:cs="Times New Roman"/>
          <w:sz w:val="28"/>
          <w:szCs w:val="28"/>
        </w:rPr>
        <w:t xml:space="preserve"> распоряжений председателя Совета.</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Актом высшей юридической силы в системе муниципальных правовых актов является Устав муниципального образования, принятый на заседании Совета </w:t>
      </w:r>
      <w:r>
        <w:rPr>
          <w:rFonts w:ascii="Times New Roman" w:hAnsi="Times New Roman" w:cs="Times New Roman"/>
          <w:sz w:val="28"/>
          <w:szCs w:val="28"/>
        </w:rPr>
        <w:t>30</w:t>
      </w:r>
      <w:r w:rsidRPr="005D2625">
        <w:rPr>
          <w:rFonts w:ascii="Times New Roman" w:hAnsi="Times New Roman" w:cs="Times New Roman"/>
          <w:sz w:val="28"/>
          <w:szCs w:val="28"/>
        </w:rPr>
        <w:t xml:space="preserve"> </w:t>
      </w:r>
      <w:r>
        <w:rPr>
          <w:rFonts w:ascii="Times New Roman" w:hAnsi="Times New Roman" w:cs="Times New Roman"/>
          <w:sz w:val="28"/>
          <w:szCs w:val="28"/>
        </w:rPr>
        <w:t>октября</w:t>
      </w:r>
      <w:r w:rsidRPr="005D2625">
        <w:rPr>
          <w:rFonts w:ascii="Times New Roman" w:hAnsi="Times New Roman" w:cs="Times New Roman"/>
          <w:sz w:val="28"/>
          <w:szCs w:val="28"/>
        </w:rPr>
        <w:t xml:space="preserve"> 2023 г.</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На первом заседании избраны на должность председатель Совета </w:t>
      </w:r>
      <w:r>
        <w:rPr>
          <w:rFonts w:ascii="Times New Roman" w:hAnsi="Times New Roman" w:cs="Times New Roman"/>
          <w:sz w:val="28"/>
          <w:szCs w:val="28"/>
        </w:rPr>
        <w:t>городского</w:t>
      </w:r>
      <w:r w:rsidRPr="005D2625">
        <w:rPr>
          <w:rFonts w:ascii="Times New Roman" w:hAnsi="Times New Roman" w:cs="Times New Roman"/>
          <w:sz w:val="28"/>
          <w:szCs w:val="28"/>
        </w:rPr>
        <w:t xml:space="preserve"> округа муниципальное образование </w:t>
      </w:r>
      <w:r>
        <w:rPr>
          <w:rFonts w:ascii="Times New Roman" w:hAnsi="Times New Roman" w:cs="Times New Roman"/>
          <w:sz w:val="28"/>
          <w:szCs w:val="28"/>
        </w:rPr>
        <w:t xml:space="preserve">городской округ город Красный Луч </w:t>
      </w:r>
      <w:r w:rsidRPr="005D2625">
        <w:rPr>
          <w:rFonts w:ascii="Times New Roman" w:hAnsi="Times New Roman" w:cs="Times New Roman"/>
          <w:sz w:val="28"/>
          <w:szCs w:val="28"/>
        </w:rPr>
        <w:t>Луганской Народной Республики, его заместитель, председатели и заместители председателей постоянных комиссий Совета.</w:t>
      </w:r>
    </w:p>
    <w:p w:rsidR="005D1E92"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На третьем</w:t>
      </w:r>
      <w:r>
        <w:rPr>
          <w:rFonts w:ascii="Times New Roman" w:hAnsi="Times New Roman" w:cs="Times New Roman"/>
          <w:sz w:val="28"/>
          <w:szCs w:val="28"/>
        </w:rPr>
        <w:t xml:space="preserve"> заседании Совета городского</w:t>
      </w:r>
      <w:r w:rsidRPr="005D2625">
        <w:rPr>
          <w:rFonts w:ascii="Times New Roman" w:hAnsi="Times New Roman" w:cs="Times New Roman"/>
          <w:sz w:val="28"/>
          <w:szCs w:val="28"/>
        </w:rPr>
        <w:t xml:space="preserve"> округа муниципальное образование </w:t>
      </w:r>
      <w:r>
        <w:rPr>
          <w:rFonts w:ascii="Times New Roman" w:hAnsi="Times New Roman" w:cs="Times New Roman"/>
          <w:sz w:val="28"/>
          <w:szCs w:val="28"/>
        </w:rPr>
        <w:t>городской округ город Красный Луч</w:t>
      </w:r>
      <w:r w:rsidRPr="005D2625">
        <w:rPr>
          <w:rFonts w:ascii="Times New Roman" w:hAnsi="Times New Roman" w:cs="Times New Roman"/>
          <w:sz w:val="28"/>
          <w:szCs w:val="28"/>
        </w:rPr>
        <w:t xml:space="preserve"> Луганской Народной Республики первого </w:t>
      </w:r>
      <w:r w:rsidRPr="001C315B">
        <w:rPr>
          <w:rFonts w:ascii="Times New Roman" w:hAnsi="Times New Roman" w:cs="Times New Roman"/>
          <w:sz w:val="28"/>
          <w:szCs w:val="28"/>
        </w:rPr>
        <w:t>созыва 30 октября 2023 г. избран Глава муниципального образования, определена структура органов местного самоуправления, утверждено Положение о Совете муниципального округа</w:t>
      </w:r>
      <w:r>
        <w:rPr>
          <w:rFonts w:ascii="Times New Roman" w:hAnsi="Times New Roman" w:cs="Times New Roman"/>
          <w:sz w:val="28"/>
          <w:szCs w:val="28"/>
        </w:rPr>
        <w:t>. На пятом заседании Совета учреждена Администрация.</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Ряд вопросов, рассмотренных на заседаниях Совета,</w:t>
      </w:r>
      <w:r>
        <w:rPr>
          <w:rFonts w:ascii="Times New Roman" w:hAnsi="Times New Roman" w:cs="Times New Roman"/>
          <w:sz w:val="28"/>
          <w:szCs w:val="28"/>
        </w:rPr>
        <w:t xml:space="preserve"> </w:t>
      </w:r>
      <w:r w:rsidRPr="005D2625">
        <w:rPr>
          <w:rFonts w:ascii="Times New Roman" w:hAnsi="Times New Roman" w:cs="Times New Roman"/>
          <w:sz w:val="28"/>
          <w:szCs w:val="28"/>
        </w:rPr>
        <w:t xml:space="preserve">касался бюджета </w:t>
      </w:r>
      <w:r>
        <w:rPr>
          <w:rFonts w:ascii="Times New Roman" w:hAnsi="Times New Roman" w:cs="Times New Roman"/>
          <w:sz w:val="28"/>
          <w:szCs w:val="28"/>
        </w:rPr>
        <w:t>городского</w:t>
      </w:r>
      <w:r w:rsidRPr="005D2625">
        <w:rPr>
          <w:rFonts w:ascii="Times New Roman" w:hAnsi="Times New Roman" w:cs="Times New Roman"/>
          <w:sz w:val="28"/>
          <w:szCs w:val="28"/>
        </w:rPr>
        <w:t xml:space="preserve"> округа, внесения изменений в него, вопросов жизнедеятельности и социальной сферы территории. </w:t>
      </w:r>
      <w:proofErr w:type="gramStart"/>
      <w:r w:rsidRPr="005D2625">
        <w:rPr>
          <w:rFonts w:ascii="Times New Roman" w:hAnsi="Times New Roman" w:cs="Times New Roman"/>
          <w:sz w:val="28"/>
          <w:szCs w:val="28"/>
        </w:rPr>
        <w:t xml:space="preserve">Советом утверждена символика округа - герб и флаг </w:t>
      </w:r>
      <w:r>
        <w:rPr>
          <w:rFonts w:ascii="Times New Roman" w:hAnsi="Times New Roman" w:cs="Times New Roman"/>
          <w:sz w:val="28"/>
          <w:szCs w:val="28"/>
        </w:rPr>
        <w:t>городского округа город Красный Луч</w:t>
      </w:r>
      <w:r w:rsidRPr="005D2625">
        <w:rPr>
          <w:rFonts w:ascii="Times New Roman" w:hAnsi="Times New Roman" w:cs="Times New Roman"/>
          <w:sz w:val="28"/>
          <w:szCs w:val="28"/>
        </w:rPr>
        <w:t xml:space="preserve">, приняты решения об участии </w:t>
      </w:r>
      <w:r>
        <w:rPr>
          <w:rFonts w:ascii="Times New Roman" w:hAnsi="Times New Roman" w:cs="Times New Roman"/>
          <w:sz w:val="28"/>
          <w:szCs w:val="28"/>
        </w:rPr>
        <w:t>городского</w:t>
      </w:r>
      <w:r w:rsidRPr="005D2625">
        <w:rPr>
          <w:rFonts w:ascii="Times New Roman" w:hAnsi="Times New Roman" w:cs="Times New Roman"/>
          <w:sz w:val="28"/>
          <w:szCs w:val="28"/>
        </w:rPr>
        <w:t xml:space="preserve"> округа муниципальное образование </w:t>
      </w:r>
      <w:r>
        <w:rPr>
          <w:rFonts w:ascii="Times New Roman" w:hAnsi="Times New Roman" w:cs="Times New Roman"/>
          <w:sz w:val="28"/>
          <w:szCs w:val="28"/>
        </w:rPr>
        <w:t>городской округ город Красный Луч</w:t>
      </w:r>
      <w:r w:rsidRPr="005D2625">
        <w:rPr>
          <w:rFonts w:ascii="Times New Roman" w:hAnsi="Times New Roman" w:cs="Times New Roman"/>
          <w:sz w:val="28"/>
          <w:szCs w:val="28"/>
        </w:rPr>
        <w:t xml:space="preserve"> Луганской Народной Республики в учреждении Ассоциации «Совет муниципальных образований Луганской Народной Республики», о заключении соглашения со Счетной палатой Луганской </w:t>
      </w:r>
      <w:r w:rsidRPr="005D2625">
        <w:rPr>
          <w:rFonts w:ascii="Times New Roman" w:hAnsi="Times New Roman" w:cs="Times New Roman"/>
          <w:sz w:val="28"/>
          <w:szCs w:val="28"/>
        </w:rPr>
        <w:lastRenderedPageBreak/>
        <w:t xml:space="preserve">Народной Республики о передаче </w:t>
      </w:r>
      <w:r>
        <w:rPr>
          <w:rFonts w:ascii="Times New Roman" w:hAnsi="Times New Roman" w:cs="Times New Roman"/>
          <w:sz w:val="28"/>
          <w:szCs w:val="28"/>
        </w:rPr>
        <w:t xml:space="preserve">ей </w:t>
      </w:r>
      <w:r w:rsidRPr="005D2625">
        <w:rPr>
          <w:rFonts w:ascii="Times New Roman" w:hAnsi="Times New Roman" w:cs="Times New Roman"/>
          <w:sz w:val="28"/>
          <w:szCs w:val="28"/>
        </w:rPr>
        <w:t xml:space="preserve">полномочий </w:t>
      </w:r>
      <w:r w:rsidRPr="005D2625">
        <w:rPr>
          <w:rFonts w:ascii="Times New Roman" w:hAnsi="Times New Roman" w:cs="Times New Roman"/>
          <w:spacing w:val="-6"/>
          <w:position w:val="-2"/>
          <w:sz w:val="28"/>
          <w:szCs w:val="28"/>
        </w:rPr>
        <w:t>по осуществлению внешнего муниципального финансового контроля</w:t>
      </w:r>
      <w:r>
        <w:rPr>
          <w:rFonts w:ascii="Times New Roman" w:hAnsi="Times New Roman" w:cs="Times New Roman"/>
          <w:spacing w:val="-6"/>
          <w:position w:val="-2"/>
          <w:sz w:val="28"/>
          <w:szCs w:val="28"/>
        </w:rPr>
        <w:t xml:space="preserve"> и ряд других.</w:t>
      </w:r>
      <w:proofErr w:type="gramEnd"/>
    </w:p>
    <w:p w:rsidR="005D1E92" w:rsidRPr="005D2625" w:rsidRDefault="005D1E92" w:rsidP="005D1E92">
      <w:pPr>
        <w:spacing w:after="0" w:line="240" w:lineRule="auto"/>
        <w:ind w:firstLine="709"/>
        <w:jc w:val="both"/>
        <w:rPr>
          <w:rFonts w:ascii="Times New Roman" w:hAnsi="Times New Roman" w:cs="Times New Roman"/>
          <w:bCs/>
          <w:sz w:val="28"/>
          <w:szCs w:val="28"/>
          <w:shd w:val="clear" w:color="auto" w:fill="FFFFFF"/>
        </w:rPr>
      </w:pPr>
    </w:p>
    <w:p w:rsidR="005D1E92" w:rsidRPr="005D2625" w:rsidRDefault="005D1E92" w:rsidP="005D1E92">
      <w:pPr>
        <w:spacing w:after="0" w:line="240" w:lineRule="auto"/>
        <w:ind w:firstLine="709"/>
        <w:jc w:val="both"/>
        <w:rPr>
          <w:rFonts w:ascii="Times New Roman" w:hAnsi="Times New Roman" w:cs="Times New Roman"/>
          <w:bCs/>
          <w:sz w:val="28"/>
          <w:szCs w:val="28"/>
          <w:shd w:val="clear" w:color="auto" w:fill="FFFFFF"/>
        </w:rPr>
      </w:pPr>
      <w:proofErr w:type="gramStart"/>
      <w:r>
        <w:rPr>
          <w:rFonts w:ascii="Times New Roman" w:hAnsi="Times New Roman" w:cs="Times New Roman"/>
          <w:bCs/>
          <w:sz w:val="28"/>
          <w:szCs w:val="28"/>
          <w:shd w:val="clear" w:color="auto" w:fill="FFFFFF"/>
        </w:rPr>
        <w:t>З</w:t>
      </w:r>
      <w:r w:rsidRPr="005D2625">
        <w:rPr>
          <w:rFonts w:ascii="Times New Roman" w:hAnsi="Times New Roman" w:cs="Times New Roman"/>
          <w:bCs/>
          <w:sz w:val="28"/>
          <w:szCs w:val="28"/>
          <w:shd w:val="clear" w:color="auto" w:fill="FFFFFF"/>
        </w:rPr>
        <w:t>а отчетный период</w:t>
      </w:r>
      <w:r>
        <w:rPr>
          <w:rFonts w:ascii="Times New Roman" w:hAnsi="Times New Roman" w:cs="Times New Roman"/>
          <w:bCs/>
          <w:sz w:val="28"/>
          <w:szCs w:val="28"/>
          <w:shd w:val="clear" w:color="auto" w:fill="FFFFFF"/>
        </w:rPr>
        <w:t xml:space="preserve"> на территории городского округа четыре раза проводились</w:t>
      </w:r>
      <w:r w:rsidRPr="005D2625">
        <w:rPr>
          <w:rFonts w:ascii="Times New Roman" w:hAnsi="Times New Roman" w:cs="Times New Roman"/>
          <w:bCs/>
          <w:sz w:val="28"/>
          <w:szCs w:val="28"/>
          <w:shd w:val="clear" w:color="auto" w:fill="FFFFFF"/>
        </w:rPr>
        <w:t xml:space="preserve"> публичные слушания, на них</w:t>
      </w:r>
      <w:r>
        <w:rPr>
          <w:rFonts w:ascii="Times New Roman" w:hAnsi="Times New Roman" w:cs="Times New Roman"/>
          <w:bCs/>
          <w:sz w:val="28"/>
          <w:szCs w:val="28"/>
          <w:shd w:val="clear" w:color="auto" w:fill="FFFFFF"/>
        </w:rPr>
        <w:t xml:space="preserve"> </w:t>
      </w:r>
      <w:r w:rsidRPr="005D2625">
        <w:rPr>
          <w:rFonts w:ascii="Times New Roman" w:hAnsi="Times New Roman" w:cs="Times New Roman"/>
          <w:bCs/>
          <w:sz w:val="28"/>
          <w:szCs w:val="28"/>
          <w:shd w:val="clear" w:color="auto" w:fill="FFFFFF"/>
        </w:rPr>
        <w:t xml:space="preserve">были обсуждены проект Устава </w:t>
      </w:r>
      <w:r>
        <w:rPr>
          <w:rFonts w:ascii="Times New Roman" w:hAnsi="Times New Roman" w:cs="Times New Roman"/>
          <w:bCs/>
          <w:sz w:val="28"/>
          <w:szCs w:val="28"/>
          <w:shd w:val="clear" w:color="auto" w:fill="FFFFFF"/>
        </w:rPr>
        <w:t>муниципального образования</w:t>
      </w:r>
      <w:r w:rsidRPr="005D2625">
        <w:rPr>
          <w:rFonts w:ascii="Times New Roman" w:hAnsi="Times New Roman" w:cs="Times New Roman"/>
          <w:bCs/>
          <w:sz w:val="28"/>
          <w:szCs w:val="28"/>
          <w:shd w:val="clear" w:color="auto" w:fill="FFFFFF"/>
        </w:rPr>
        <w:t xml:space="preserve">, </w:t>
      </w:r>
      <w:r w:rsidRPr="005D2625">
        <w:rPr>
          <w:rFonts w:ascii="Times New Roman" w:eastAsia="Times New Roman" w:hAnsi="Times New Roman" w:cs="Times New Roman"/>
          <w:sz w:val="28"/>
          <w:szCs w:val="28"/>
        </w:rPr>
        <w:t xml:space="preserve">проект решения «О бюджете муниципального образования </w:t>
      </w:r>
      <w:r>
        <w:rPr>
          <w:rFonts w:ascii="Times New Roman" w:eastAsia="Times New Roman" w:hAnsi="Times New Roman" w:cs="Times New Roman"/>
          <w:sz w:val="28"/>
          <w:szCs w:val="28"/>
        </w:rPr>
        <w:t>городской округ город Красный Луч</w:t>
      </w:r>
      <w:r w:rsidRPr="005D2625">
        <w:rPr>
          <w:rFonts w:ascii="Times New Roman" w:eastAsia="Times New Roman" w:hAnsi="Times New Roman" w:cs="Times New Roman"/>
          <w:sz w:val="28"/>
          <w:szCs w:val="28"/>
        </w:rPr>
        <w:t xml:space="preserve"> Луганской Народной Республики на 2024 год,</w:t>
      </w:r>
      <w:r>
        <w:rPr>
          <w:rFonts w:ascii="Times New Roman" w:eastAsia="Times New Roman" w:hAnsi="Times New Roman" w:cs="Times New Roman"/>
          <w:sz w:val="28"/>
          <w:szCs w:val="28"/>
        </w:rPr>
        <w:t xml:space="preserve"> проект Правил благоустройства территории городского округа муниципальное образование городской округ город Красный Луч ЛНР,</w:t>
      </w:r>
      <w:r w:rsidRPr="005D2625">
        <w:rPr>
          <w:rFonts w:ascii="Times New Roman" w:hAnsi="Times New Roman" w:cs="Times New Roman"/>
          <w:bCs/>
          <w:sz w:val="28"/>
          <w:szCs w:val="28"/>
          <w:shd w:val="clear" w:color="auto" w:fill="FFFFFF"/>
        </w:rPr>
        <w:t xml:space="preserve"> проект</w:t>
      </w:r>
      <w:r>
        <w:rPr>
          <w:rFonts w:ascii="Times New Roman" w:hAnsi="Times New Roman" w:cs="Times New Roman"/>
          <w:bCs/>
          <w:sz w:val="28"/>
          <w:szCs w:val="28"/>
          <w:shd w:val="clear" w:color="auto" w:fill="FFFFFF"/>
        </w:rPr>
        <w:t>ы</w:t>
      </w:r>
      <w:r w:rsidRPr="005D2625">
        <w:rPr>
          <w:rFonts w:ascii="Times New Roman" w:hAnsi="Times New Roman" w:cs="Times New Roman"/>
          <w:bCs/>
          <w:sz w:val="28"/>
          <w:szCs w:val="28"/>
          <w:shd w:val="clear" w:color="auto" w:fill="FFFFFF"/>
        </w:rPr>
        <w:t xml:space="preserve"> решени</w:t>
      </w:r>
      <w:r>
        <w:rPr>
          <w:rFonts w:ascii="Times New Roman" w:hAnsi="Times New Roman" w:cs="Times New Roman"/>
          <w:bCs/>
          <w:sz w:val="28"/>
          <w:szCs w:val="28"/>
          <w:shd w:val="clear" w:color="auto" w:fill="FFFFFF"/>
        </w:rPr>
        <w:t>й</w:t>
      </w:r>
      <w:r w:rsidRPr="005D2625">
        <w:rPr>
          <w:rFonts w:ascii="Times New Roman" w:hAnsi="Times New Roman" w:cs="Times New Roman"/>
          <w:bCs/>
          <w:sz w:val="28"/>
          <w:szCs w:val="28"/>
          <w:shd w:val="clear" w:color="auto" w:fill="FFFFFF"/>
        </w:rPr>
        <w:t xml:space="preserve"> о внесении изменений и дополнений в Устав</w:t>
      </w:r>
      <w:proofErr w:type="gramEnd"/>
      <w:r w:rsidRPr="005D2625">
        <w:rPr>
          <w:rFonts w:ascii="Times New Roman" w:hAnsi="Times New Roman" w:cs="Times New Roman"/>
          <w:bCs/>
          <w:sz w:val="28"/>
          <w:szCs w:val="28"/>
          <w:shd w:val="clear" w:color="auto" w:fill="FFFFFF"/>
        </w:rPr>
        <w:t xml:space="preserve"> муниципального образования </w:t>
      </w:r>
    </w:p>
    <w:p w:rsidR="005D1E92" w:rsidRPr="005D2625" w:rsidRDefault="005D1E92" w:rsidP="005D1E92">
      <w:pPr>
        <w:tabs>
          <w:tab w:val="left" w:pos="1701"/>
        </w:tabs>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С целью предварительного рассмотрения и подготовки вопросов на заседания Совета, выработки проектов решений в представительном органе на первом заседании Совета на срок полномочий и учитывая пожелания депутатов, были образованы четыре постоянные комиссии, избраны председатели и заместители председателей комиссий:</w:t>
      </w:r>
    </w:p>
    <w:p w:rsidR="005D1E92" w:rsidRPr="005D2625" w:rsidRDefault="005D1E92" w:rsidP="005D1E92">
      <w:pPr>
        <w:pStyle w:val="a5"/>
        <w:numPr>
          <w:ilvl w:val="0"/>
          <w:numId w:val="1"/>
        </w:num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Комиссия по бюджетной, финансовой, налоговой и имущественной политике (</w:t>
      </w:r>
      <w:r>
        <w:rPr>
          <w:rFonts w:ascii="Times New Roman" w:hAnsi="Times New Roman" w:cs="Times New Roman"/>
          <w:sz w:val="28"/>
          <w:szCs w:val="28"/>
        </w:rPr>
        <w:t>Любимова Т.В.)</w:t>
      </w:r>
    </w:p>
    <w:p w:rsidR="005D1E92" w:rsidRPr="005D2625" w:rsidRDefault="005D1E92" w:rsidP="005D1E92">
      <w:pPr>
        <w:pStyle w:val="a5"/>
        <w:numPr>
          <w:ilvl w:val="0"/>
          <w:numId w:val="1"/>
        </w:num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Комиссия по социально-экономическому развитию и вопросам жилищно-коммунального хозяйства (</w:t>
      </w:r>
      <w:r>
        <w:rPr>
          <w:rFonts w:ascii="Times New Roman" w:hAnsi="Times New Roman" w:cs="Times New Roman"/>
          <w:sz w:val="28"/>
          <w:szCs w:val="28"/>
        </w:rPr>
        <w:t>Дробышев Н.Н</w:t>
      </w:r>
      <w:r w:rsidRPr="005D2625">
        <w:rPr>
          <w:rFonts w:ascii="Times New Roman" w:hAnsi="Times New Roman" w:cs="Times New Roman"/>
          <w:sz w:val="28"/>
          <w:szCs w:val="28"/>
        </w:rPr>
        <w:t xml:space="preserve">.) </w:t>
      </w:r>
    </w:p>
    <w:p w:rsidR="005D1E92" w:rsidRPr="005D2625" w:rsidRDefault="005D1E92" w:rsidP="005D1E92">
      <w:pPr>
        <w:pStyle w:val="a5"/>
        <w:numPr>
          <w:ilvl w:val="0"/>
          <w:numId w:val="1"/>
        </w:num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Комиссия по правовой политике и связям с общественностью </w:t>
      </w:r>
      <w:proofErr w:type="gramStart"/>
      <w:r w:rsidRPr="005D2625">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Великородова</w:t>
      </w:r>
      <w:proofErr w:type="spellEnd"/>
      <w:r>
        <w:rPr>
          <w:rFonts w:ascii="Times New Roman" w:hAnsi="Times New Roman" w:cs="Times New Roman"/>
          <w:sz w:val="28"/>
          <w:szCs w:val="28"/>
        </w:rPr>
        <w:t xml:space="preserve"> Л.А</w:t>
      </w:r>
      <w:r w:rsidRPr="005D2625">
        <w:rPr>
          <w:rFonts w:ascii="Times New Roman" w:hAnsi="Times New Roman" w:cs="Times New Roman"/>
          <w:sz w:val="28"/>
          <w:szCs w:val="28"/>
        </w:rPr>
        <w:t>.)</w:t>
      </w:r>
    </w:p>
    <w:p w:rsidR="005D1E92" w:rsidRPr="005D2625" w:rsidRDefault="005D1E92" w:rsidP="005D1E92">
      <w:pPr>
        <w:pStyle w:val="a5"/>
        <w:numPr>
          <w:ilvl w:val="0"/>
          <w:numId w:val="1"/>
        </w:num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Комиссия по социальной политике, делам молодежи (</w:t>
      </w:r>
      <w:r>
        <w:rPr>
          <w:rFonts w:ascii="Times New Roman" w:hAnsi="Times New Roman" w:cs="Times New Roman"/>
          <w:sz w:val="28"/>
          <w:szCs w:val="28"/>
        </w:rPr>
        <w:t>Шахов И.В</w:t>
      </w:r>
      <w:r w:rsidRPr="005D2625">
        <w:rPr>
          <w:rFonts w:ascii="Times New Roman" w:hAnsi="Times New Roman" w:cs="Times New Roman"/>
          <w:sz w:val="28"/>
          <w:szCs w:val="28"/>
        </w:rPr>
        <w:t>.).</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Работа депутатов в постоянных комиссиях является одной из основных и важных форм деятельности депутатов.  Постоянные комиссии Совета наделены соответствующими полномочиями Уставом, </w:t>
      </w:r>
      <w:r w:rsidRPr="005D2625">
        <w:rPr>
          <w:rFonts w:ascii="Times New Roman" w:hAnsi="Times New Roman" w:cs="Times New Roman"/>
          <w:bCs/>
          <w:sz w:val="28"/>
          <w:szCs w:val="28"/>
        </w:rPr>
        <w:t>Регламентом</w:t>
      </w:r>
      <w:r w:rsidRPr="005D2625">
        <w:rPr>
          <w:rFonts w:ascii="Times New Roman" w:hAnsi="Times New Roman" w:cs="Times New Roman"/>
          <w:sz w:val="28"/>
          <w:szCs w:val="28"/>
        </w:rPr>
        <w:t xml:space="preserve"> Совета депутатов </w:t>
      </w:r>
      <w:r w:rsidRPr="005D2625">
        <w:rPr>
          <w:rFonts w:ascii="Times New Roman" w:eastAsia="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городской округ город Красный Луч </w:t>
      </w:r>
      <w:r w:rsidRPr="005D2625">
        <w:rPr>
          <w:rFonts w:ascii="Times New Roman" w:hAnsi="Times New Roman" w:cs="Times New Roman"/>
          <w:bCs/>
          <w:sz w:val="28"/>
          <w:szCs w:val="28"/>
        </w:rPr>
        <w:t>Луганской Народной Республики и вы</w:t>
      </w:r>
      <w:r w:rsidRPr="005D2625">
        <w:rPr>
          <w:rFonts w:ascii="Times New Roman" w:hAnsi="Times New Roman" w:cs="Times New Roman"/>
          <w:sz w:val="28"/>
          <w:szCs w:val="28"/>
        </w:rPr>
        <w:t>страивают свою работу</w:t>
      </w:r>
      <w:r w:rsidRPr="005D2625">
        <w:rPr>
          <w:rFonts w:ascii="Times New Roman" w:hAnsi="Times New Roman" w:cs="Times New Roman"/>
          <w:bCs/>
          <w:sz w:val="28"/>
          <w:szCs w:val="28"/>
        </w:rPr>
        <w:t xml:space="preserve"> в соответствии</w:t>
      </w:r>
      <w:r w:rsidRPr="005D2625">
        <w:rPr>
          <w:rFonts w:ascii="Times New Roman" w:hAnsi="Times New Roman" w:cs="Times New Roman"/>
          <w:sz w:val="28"/>
          <w:szCs w:val="28"/>
        </w:rPr>
        <w:t xml:space="preserve"> с Положением о постоянных комиссиях и планом работы Совета депутатов. </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Постоянные комиссии в отчетном периоде работали планомерно, приобретая новый опыт и наработки. </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Депутаты, члены постоянных комиссий, заслушивают на своих заседаниях материалы по вопросам, относящимся к сфере деятельности комиссий, готовят по ним проекты решений, вносят свои предложения, дают заключения. Такой подход позволяет своевременно и качественно готовить вопросы к рассмотрению на заседаниях Совета. </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Не могу не отметить, что наиболее важные и сложные вопросы депутаты всегда решают сообща на </w:t>
      </w:r>
      <w:r w:rsidRPr="005D2625">
        <w:rPr>
          <w:rFonts w:ascii="Times New Roman" w:hAnsi="Times New Roman" w:cs="Times New Roman"/>
          <w:b/>
          <w:sz w:val="28"/>
          <w:szCs w:val="28"/>
        </w:rPr>
        <w:t xml:space="preserve">совместных заседаниях. </w:t>
      </w:r>
    </w:p>
    <w:p w:rsidR="005D1E92" w:rsidRPr="00D6379E"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В отчетном периоде </w:t>
      </w:r>
      <w:r>
        <w:rPr>
          <w:rFonts w:ascii="Times New Roman" w:hAnsi="Times New Roman" w:cs="Times New Roman"/>
          <w:sz w:val="28"/>
          <w:szCs w:val="28"/>
        </w:rPr>
        <w:t>10</w:t>
      </w:r>
      <w:r w:rsidRPr="005D2625">
        <w:rPr>
          <w:rFonts w:ascii="Times New Roman" w:hAnsi="Times New Roman" w:cs="Times New Roman"/>
          <w:sz w:val="28"/>
          <w:szCs w:val="28"/>
        </w:rPr>
        <w:t xml:space="preserve"> заседаний провела постоянная комиссия по бюджетной, финансовой, налоговой и имущественной политике. Эта комиссия, как следует из названия, наиболее предметно работает с бюджетом и бюджетной отчетностью, а также рассматривает все проекты решений, связанные с финансами. По итогам работы комиссии в отчетном периоде на заседания Совета вносились вопросы: </w:t>
      </w:r>
      <w:proofErr w:type="gramStart"/>
      <w:r w:rsidRPr="005D2625">
        <w:rPr>
          <w:rFonts w:ascii="Times New Roman" w:hAnsi="Times New Roman" w:cs="Times New Roman"/>
          <w:sz w:val="28"/>
          <w:szCs w:val="28"/>
        </w:rPr>
        <w:t xml:space="preserve">«Об утверждении Положения о бюджетном процессе в муниципальном образовании </w:t>
      </w:r>
      <w:r>
        <w:rPr>
          <w:rFonts w:ascii="Times New Roman" w:hAnsi="Times New Roman" w:cs="Times New Roman"/>
          <w:sz w:val="28"/>
          <w:szCs w:val="28"/>
        </w:rPr>
        <w:t xml:space="preserve">городской округ город </w:t>
      </w:r>
      <w:r>
        <w:rPr>
          <w:rFonts w:ascii="Times New Roman" w:hAnsi="Times New Roman" w:cs="Times New Roman"/>
          <w:sz w:val="28"/>
          <w:szCs w:val="28"/>
        </w:rPr>
        <w:lastRenderedPageBreak/>
        <w:t>Красный Луч</w:t>
      </w:r>
      <w:r w:rsidRPr="005D2625">
        <w:rPr>
          <w:rFonts w:ascii="Times New Roman" w:hAnsi="Times New Roman" w:cs="Times New Roman"/>
          <w:sz w:val="28"/>
          <w:szCs w:val="28"/>
        </w:rPr>
        <w:t xml:space="preserve"> Луганской Народной Республики», «Об утверждении проекта решения Совета муниципального округа муниципальное образование </w:t>
      </w:r>
      <w:r>
        <w:rPr>
          <w:rFonts w:ascii="Times New Roman" w:hAnsi="Times New Roman" w:cs="Times New Roman"/>
          <w:sz w:val="28"/>
          <w:szCs w:val="28"/>
        </w:rPr>
        <w:t>городской округ город Красный Луч</w:t>
      </w:r>
      <w:r w:rsidRPr="005D2625">
        <w:rPr>
          <w:rFonts w:ascii="Times New Roman" w:hAnsi="Times New Roman" w:cs="Times New Roman"/>
          <w:sz w:val="28"/>
          <w:szCs w:val="28"/>
        </w:rPr>
        <w:t xml:space="preserve"> Луганской Народной Республики «О бюджете муниципального образования </w:t>
      </w:r>
      <w:r>
        <w:rPr>
          <w:rFonts w:ascii="Times New Roman" w:hAnsi="Times New Roman" w:cs="Times New Roman"/>
          <w:sz w:val="28"/>
          <w:szCs w:val="28"/>
        </w:rPr>
        <w:t>городской округ город Красный Луч</w:t>
      </w:r>
      <w:r w:rsidRPr="005D2625">
        <w:rPr>
          <w:rFonts w:ascii="Times New Roman" w:hAnsi="Times New Roman" w:cs="Times New Roman"/>
          <w:sz w:val="28"/>
          <w:szCs w:val="28"/>
        </w:rPr>
        <w:t xml:space="preserve"> Луганской Народной Республики на 2024 год», «О бюджете муниципального образования </w:t>
      </w:r>
      <w:r>
        <w:rPr>
          <w:rFonts w:ascii="Times New Roman" w:hAnsi="Times New Roman" w:cs="Times New Roman"/>
          <w:sz w:val="28"/>
          <w:szCs w:val="28"/>
        </w:rPr>
        <w:t>городской округ город Красный Луч</w:t>
      </w:r>
      <w:r w:rsidRPr="005D2625">
        <w:rPr>
          <w:rFonts w:ascii="Times New Roman" w:hAnsi="Times New Roman" w:cs="Times New Roman"/>
          <w:sz w:val="28"/>
          <w:szCs w:val="28"/>
        </w:rPr>
        <w:t xml:space="preserve"> Луганской На</w:t>
      </w:r>
      <w:r>
        <w:rPr>
          <w:rFonts w:ascii="Times New Roman" w:hAnsi="Times New Roman" w:cs="Times New Roman"/>
          <w:sz w:val="28"/>
          <w:szCs w:val="28"/>
        </w:rPr>
        <w:t>родной</w:t>
      </w:r>
      <w:proofErr w:type="gramEnd"/>
      <w:r>
        <w:rPr>
          <w:rFonts w:ascii="Times New Roman" w:hAnsi="Times New Roman" w:cs="Times New Roman"/>
          <w:sz w:val="28"/>
          <w:szCs w:val="28"/>
        </w:rPr>
        <w:t xml:space="preserve"> Республики на 2024 год», </w:t>
      </w:r>
      <w:r w:rsidRPr="00D6379E">
        <w:rPr>
          <w:rFonts w:ascii="Times New Roman" w:hAnsi="Times New Roman" w:cs="Times New Roman"/>
          <w:sz w:val="28"/>
          <w:szCs w:val="28"/>
        </w:rPr>
        <w:t>«Об оплате труда и материальном стимулировании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муниципальных служащих, служащих органов местного самоуправления муниципального образования городской округ город Красный Луч Луганской Народной Республики</w:t>
      </w:r>
      <w:r>
        <w:rPr>
          <w:rFonts w:ascii="Times New Roman" w:hAnsi="Times New Roman" w:cs="Times New Roman"/>
          <w:sz w:val="28"/>
          <w:szCs w:val="28"/>
        </w:rPr>
        <w:t>», а также внесение изменений в вышеуказанные решения.</w:t>
      </w:r>
      <w:r w:rsidRPr="00D6379E">
        <w:rPr>
          <w:rFonts w:ascii="Times New Roman" w:hAnsi="Times New Roman" w:cs="Times New Roman"/>
          <w:sz w:val="28"/>
          <w:szCs w:val="28"/>
        </w:rPr>
        <w:t xml:space="preserve"> </w:t>
      </w:r>
    </w:p>
    <w:p w:rsidR="005D1E92" w:rsidRPr="005D2625" w:rsidRDefault="005D1E92" w:rsidP="005D1E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Постоянная</w:t>
      </w:r>
      <w:r w:rsidRPr="006B4CE3">
        <w:rPr>
          <w:rFonts w:ascii="Times New Roman" w:hAnsi="Times New Roman" w:cs="Times New Roman"/>
          <w:sz w:val="28"/>
          <w:szCs w:val="28"/>
        </w:rPr>
        <w:t xml:space="preserve"> комиссия по правовой политике и связям с общественностью </w:t>
      </w:r>
      <w:r>
        <w:rPr>
          <w:rFonts w:ascii="Times New Roman" w:hAnsi="Times New Roman" w:cs="Times New Roman"/>
          <w:sz w:val="28"/>
          <w:szCs w:val="28"/>
        </w:rPr>
        <w:t>провела 12 заседаний</w:t>
      </w:r>
      <w:r w:rsidRPr="006B4CE3">
        <w:rPr>
          <w:rFonts w:ascii="Times New Roman" w:hAnsi="Times New Roman" w:cs="Times New Roman"/>
          <w:sz w:val="28"/>
          <w:szCs w:val="28"/>
        </w:rPr>
        <w:t>. Первостепенной для эт</w:t>
      </w:r>
      <w:r>
        <w:rPr>
          <w:rFonts w:ascii="Times New Roman" w:hAnsi="Times New Roman" w:cs="Times New Roman"/>
          <w:sz w:val="28"/>
          <w:szCs w:val="28"/>
        </w:rPr>
        <w:t>ой</w:t>
      </w:r>
      <w:r w:rsidRPr="006B4CE3">
        <w:rPr>
          <w:rFonts w:ascii="Times New Roman" w:hAnsi="Times New Roman" w:cs="Times New Roman"/>
          <w:sz w:val="28"/>
          <w:szCs w:val="28"/>
        </w:rPr>
        <w:t xml:space="preserve"> комисси</w:t>
      </w:r>
      <w:r>
        <w:rPr>
          <w:rFonts w:ascii="Times New Roman" w:hAnsi="Times New Roman" w:cs="Times New Roman"/>
          <w:sz w:val="28"/>
          <w:szCs w:val="28"/>
        </w:rPr>
        <w:t>и</w:t>
      </w:r>
      <w:r w:rsidRPr="006B4CE3">
        <w:rPr>
          <w:rFonts w:ascii="Times New Roman" w:hAnsi="Times New Roman" w:cs="Times New Roman"/>
          <w:sz w:val="28"/>
          <w:szCs w:val="28"/>
        </w:rPr>
        <w:t xml:space="preserve"> в отчетном периоде была работа с главным документом территории - </w:t>
      </w:r>
      <w:r w:rsidRPr="006B4CE3">
        <w:rPr>
          <w:rFonts w:ascii="Times New Roman" w:hAnsi="Times New Roman" w:cs="Times New Roman"/>
          <w:b/>
          <w:sz w:val="28"/>
          <w:szCs w:val="28"/>
        </w:rPr>
        <w:t>Уставом</w:t>
      </w:r>
      <w:r w:rsidRPr="006B4CE3">
        <w:rPr>
          <w:rFonts w:ascii="Times New Roman" w:hAnsi="Times New Roman" w:cs="Times New Roman"/>
          <w:sz w:val="28"/>
          <w:szCs w:val="28"/>
        </w:rPr>
        <w:t xml:space="preserve"> муниципального </w:t>
      </w:r>
      <w:r>
        <w:rPr>
          <w:rFonts w:ascii="Times New Roman" w:hAnsi="Times New Roman" w:cs="Times New Roman"/>
          <w:sz w:val="28"/>
          <w:szCs w:val="28"/>
        </w:rPr>
        <w:t>образования</w:t>
      </w:r>
      <w:r w:rsidRPr="006B4CE3">
        <w:rPr>
          <w:rFonts w:ascii="Times New Roman" w:hAnsi="Times New Roman" w:cs="Times New Roman"/>
          <w:sz w:val="28"/>
          <w:szCs w:val="28"/>
        </w:rPr>
        <w:t xml:space="preserve">, в который, по мере необходимости, вносились изменения. И работа над этим документом, бесспорно, будет продолжена. </w:t>
      </w:r>
      <w:r>
        <w:rPr>
          <w:rFonts w:ascii="Times New Roman" w:hAnsi="Times New Roman" w:cs="Times New Roman"/>
          <w:sz w:val="28"/>
          <w:szCs w:val="28"/>
        </w:rPr>
        <w:t xml:space="preserve">Помимо работы с Уставом данная комиссия рассмотрела ряд немаловажных вопросов, касающихся правовой стороны деятельности. </w:t>
      </w:r>
      <w:r w:rsidRPr="00907866">
        <w:rPr>
          <w:rFonts w:ascii="Times New Roman" w:hAnsi="Times New Roman" w:cs="Times New Roman"/>
          <w:sz w:val="28"/>
          <w:szCs w:val="28"/>
        </w:rPr>
        <w:t xml:space="preserve">В соответствие с законодательством было принято решение об организации и проведении публичных слушаний на территории по проектам муниципальных правовых актов. В частности, была закреплена необходимость заблаговременного ознакомления жителей с проектами, в том числе посредством официального сайта </w:t>
      </w:r>
      <w:r>
        <w:rPr>
          <w:rFonts w:ascii="Times New Roman" w:hAnsi="Times New Roman" w:cs="Times New Roman"/>
          <w:sz w:val="28"/>
          <w:szCs w:val="28"/>
        </w:rPr>
        <w:t>городского</w:t>
      </w:r>
      <w:r w:rsidRPr="00907866">
        <w:rPr>
          <w:rFonts w:ascii="Times New Roman" w:hAnsi="Times New Roman" w:cs="Times New Roman"/>
          <w:sz w:val="28"/>
          <w:szCs w:val="28"/>
        </w:rPr>
        <w:t xml:space="preserve"> округа в сети «Интернет», предусмотрена возможность представления жителями своих замечаний и предложений на официальном сайте, а также опубликование здесь же результатов публичных слушаний.</w:t>
      </w:r>
      <w:r w:rsidRPr="005D2625">
        <w:rPr>
          <w:rFonts w:ascii="Times New Roman" w:hAnsi="Times New Roman" w:cs="Times New Roman"/>
          <w:sz w:val="28"/>
          <w:szCs w:val="28"/>
        </w:rPr>
        <w:t xml:space="preserve"> </w:t>
      </w:r>
    </w:p>
    <w:p w:rsidR="005D1E92" w:rsidRPr="005D2625" w:rsidRDefault="005D1E92" w:rsidP="005D1E92">
      <w:pPr>
        <w:pStyle w:val="ConsPlusTitle"/>
        <w:ind w:firstLine="709"/>
        <w:jc w:val="both"/>
        <w:rPr>
          <w:rFonts w:ascii="Times New Roman" w:hAnsi="Times New Roman" w:cs="Times New Roman"/>
          <w:b w:val="0"/>
          <w:sz w:val="28"/>
          <w:szCs w:val="28"/>
        </w:rPr>
      </w:pPr>
      <w:r w:rsidRPr="005D2625">
        <w:rPr>
          <w:rFonts w:ascii="Times New Roman" w:hAnsi="Times New Roman" w:cs="Times New Roman"/>
          <w:b w:val="0"/>
          <w:sz w:val="28"/>
          <w:szCs w:val="28"/>
        </w:rPr>
        <w:t xml:space="preserve">Постоянная комиссия по социально-экономическому развитию и вопросам жилищно-коммунального хозяйства за отчетный период провела </w:t>
      </w:r>
      <w:r>
        <w:rPr>
          <w:rFonts w:ascii="Times New Roman" w:hAnsi="Times New Roman" w:cs="Times New Roman"/>
          <w:b w:val="0"/>
          <w:sz w:val="28"/>
          <w:szCs w:val="28"/>
        </w:rPr>
        <w:t>3</w:t>
      </w:r>
      <w:r w:rsidRPr="005D2625">
        <w:rPr>
          <w:rFonts w:ascii="Times New Roman" w:hAnsi="Times New Roman" w:cs="Times New Roman"/>
          <w:b w:val="0"/>
          <w:sz w:val="28"/>
          <w:szCs w:val="28"/>
        </w:rPr>
        <w:t xml:space="preserve"> заседани</w:t>
      </w:r>
      <w:r>
        <w:rPr>
          <w:rFonts w:ascii="Times New Roman" w:hAnsi="Times New Roman" w:cs="Times New Roman"/>
          <w:b w:val="0"/>
          <w:sz w:val="28"/>
          <w:szCs w:val="28"/>
        </w:rPr>
        <w:t>я</w:t>
      </w:r>
      <w:r w:rsidRPr="005D2625">
        <w:rPr>
          <w:rFonts w:ascii="Times New Roman" w:hAnsi="Times New Roman" w:cs="Times New Roman"/>
          <w:b w:val="0"/>
          <w:sz w:val="28"/>
          <w:szCs w:val="28"/>
        </w:rPr>
        <w:t>. Эта комиссия участвует в разработке проектов планов и программ экономического развития, использования муниципального имущества и др.  На заседаниях комиссии были изучены и рекомендованы для рассмотрения Совета вопросы, относящи</w:t>
      </w:r>
      <w:r>
        <w:rPr>
          <w:rFonts w:ascii="Times New Roman" w:hAnsi="Times New Roman" w:cs="Times New Roman"/>
          <w:b w:val="0"/>
          <w:sz w:val="28"/>
          <w:szCs w:val="28"/>
        </w:rPr>
        <w:t>е</w:t>
      </w:r>
      <w:r w:rsidRPr="005D2625">
        <w:rPr>
          <w:rFonts w:ascii="Times New Roman" w:hAnsi="Times New Roman" w:cs="Times New Roman"/>
          <w:b w:val="0"/>
          <w:sz w:val="28"/>
          <w:szCs w:val="28"/>
        </w:rPr>
        <w:t>ся к сфере деятельности комиссии</w:t>
      </w:r>
      <w:r>
        <w:rPr>
          <w:rFonts w:ascii="Times New Roman" w:hAnsi="Times New Roman" w:cs="Times New Roman"/>
          <w:b w:val="0"/>
          <w:sz w:val="28"/>
          <w:szCs w:val="28"/>
        </w:rPr>
        <w:t>. Одним из важнейших был вопрос «</w:t>
      </w:r>
      <w:r w:rsidRPr="005D2625">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Правил благоустройства территории городского округа муниципальное образование городской округ город Красный Луч Луганской Народной Республики»</w:t>
      </w:r>
      <w:r w:rsidRPr="005D2625">
        <w:rPr>
          <w:rFonts w:ascii="Times New Roman" w:hAnsi="Times New Roman" w:cs="Times New Roman"/>
          <w:b w:val="0"/>
          <w:sz w:val="28"/>
          <w:szCs w:val="28"/>
        </w:rPr>
        <w:t>.</w:t>
      </w:r>
    </w:p>
    <w:p w:rsidR="005D1E92" w:rsidRPr="00D6379E" w:rsidRDefault="005D1E92" w:rsidP="005D1E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Постоянной комиссией по социальным вопросам, делам молодёжи было проведено 2 заседания. </w:t>
      </w:r>
      <w:proofErr w:type="gramStart"/>
      <w:r>
        <w:rPr>
          <w:rFonts w:ascii="Times New Roman" w:hAnsi="Times New Roman" w:cs="Times New Roman"/>
          <w:sz w:val="28"/>
          <w:szCs w:val="28"/>
        </w:rPr>
        <w:t xml:space="preserve">На заседаниях были рассмотрены и рекомендованы к принятию Советом вопросы «Об утверждении Положения об увековечивании памяти о выдающихся личностях и исторических событиях на территории городского округа город Красный Луч и демонтаж памятников, мемориальных досок и иных памятных знаков, установленных на территории городского округа город Красный Луч ЛНР» и </w:t>
      </w:r>
      <w:r w:rsidRPr="00D6379E">
        <w:rPr>
          <w:rFonts w:ascii="Times New Roman" w:hAnsi="Times New Roman" w:cs="Times New Roman"/>
          <w:sz w:val="28"/>
          <w:szCs w:val="28"/>
        </w:rPr>
        <w:t>«Об установке мемориальной доски на здании Государственного бюджетного общеобразовательного учреждения Луганской Народной</w:t>
      </w:r>
      <w:proofErr w:type="gramEnd"/>
      <w:r w:rsidRPr="00D6379E">
        <w:rPr>
          <w:rFonts w:ascii="Times New Roman" w:hAnsi="Times New Roman" w:cs="Times New Roman"/>
          <w:sz w:val="28"/>
          <w:szCs w:val="28"/>
        </w:rPr>
        <w:t xml:space="preserve"> Республики «</w:t>
      </w:r>
      <w:proofErr w:type="spellStart"/>
      <w:r w:rsidRPr="00D6379E">
        <w:rPr>
          <w:rFonts w:ascii="Times New Roman" w:hAnsi="Times New Roman" w:cs="Times New Roman"/>
          <w:sz w:val="28"/>
          <w:szCs w:val="28"/>
        </w:rPr>
        <w:t>Краснолучская</w:t>
      </w:r>
      <w:proofErr w:type="spellEnd"/>
      <w:r w:rsidRPr="00D6379E">
        <w:rPr>
          <w:rFonts w:ascii="Times New Roman" w:hAnsi="Times New Roman" w:cs="Times New Roman"/>
          <w:sz w:val="28"/>
          <w:szCs w:val="28"/>
        </w:rPr>
        <w:t xml:space="preserve"> гимназия № 1 имени Л. </w:t>
      </w:r>
      <w:proofErr w:type="spellStart"/>
      <w:r w:rsidRPr="00D6379E">
        <w:rPr>
          <w:rFonts w:ascii="Times New Roman" w:hAnsi="Times New Roman" w:cs="Times New Roman"/>
          <w:sz w:val="28"/>
          <w:szCs w:val="28"/>
        </w:rPr>
        <w:t>Литвяк</w:t>
      </w:r>
      <w:proofErr w:type="spellEnd"/>
      <w:r w:rsidRPr="00D6379E">
        <w:rPr>
          <w:rFonts w:ascii="Times New Roman" w:hAnsi="Times New Roman" w:cs="Times New Roman"/>
          <w:sz w:val="28"/>
          <w:szCs w:val="28"/>
        </w:rPr>
        <w:t>».</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lastRenderedPageBreak/>
        <w:t>Уставом муниципального образования на комиссии возложены и иные функции. Исходя из полномочий комиссий, можно судить о нагрузке, которая ложится на депутатов. При таком подходе все депутаты принимают самое активное участие в выполнении функций представительного органа. Благодаря ответственному подходу каждого депутата к выполнению своих полномочий, ни одно заседание комиссий за отчетный период не было отменено. И здесь мне хочется отметить и поблагодарить за работу председателей постоянных комиссий, которые ответственно относятся к своим обязанностям.</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Заседания Совета и постоянных комиссий всегда проходили в открытой форме.</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Я, как Председатель Совета муниципального образования </w:t>
      </w:r>
      <w:r>
        <w:rPr>
          <w:rFonts w:ascii="Times New Roman" w:hAnsi="Times New Roman" w:cs="Times New Roman"/>
          <w:sz w:val="28"/>
          <w:szCs w:val="28"/>
        </w:rPr>
        <w:t>городской округ город Красный Луч</w:t>
      </w:r>
      <w:r w:rsidRPr="005D2625">
        <w:rPr>
          <w:rFonts w:ascii="Times New Roman" w:hAnsi="Times New Roman" w:cs="Times New Roman"/>
          <w:sz w:val="28"/>
          <w:szCs w:val="28"/>
        </w:rPr>
        <w:t xml:space="preserve"> Луганской Народной Республики, регулярно принимаю участие в аппаратных совещаниях Главы Администрации, в видеоконференциях по различным вопросам.</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Вместе с депутатами принимаю участие во всех мероприятиях, которые проводятся в округе. </w:t>
      </w:r>
      <w:r w:rsidRPr="00FE48FC">
        <w:rPr>
          <w:rFonts w:ascii="Times New Roman" w:hAnsi="Times New Roman" w:cs="Times New Roman"/>
          <w:sz w:val="28"/>
          <w:szCs w:val="28"/>
        </w:rPr>
        <w:t>Регулярно встречаюсь с населением, семьями участников специальной военной операции, выезжаю для проведения встреч с жителями в отдаленные населенные пункты.</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Основными и важными вопросами сегодня в округе остаются: водоснабжение, ремонт крыш, транспортное сообщение, газификация населенных пунктов, обеспечение жителей отдаленных территорий медицинскими препаратами</w:t>
      </w:r>
      <w:r w:rsidRPr="00FE48FC">
        <w:rPr>
          <w:rFonts w:ascii="Times New Roman" w:hAnsi="Times New Roman" w:cs="Times New Roman"/>
          <w:sz w:val="28"/>
          <w:szCs w:val="28"/>
        </w:rPr>
        <w:t xml:space="preserve">, </w:t>
      </w:r>
      <w:r>
        <w:rPr>
          <w:rFonts w:ascii="Times New Roman" w:hAnsi="Times New Roman" w:cs="Times New Roman"/>
          <w:sz w:val="28"/>
          <w:szCs w:val="28"/>
        </w:rPr>
        <w:t xml:space="preserve">почтовые отделения на прилегающих к городу территориях </w:t>
      </w:r>
      <w:r w:rsidRPr="005D2625">
        <w:rPr>
          <w:rFonts w:ascii="Times New Roman" w:hAnsi="Times New Roman" w:cs="Times New Roman"/>
          <w:sz w:val="28"/>
          <w:szCs w:val="28"/>
        </w:rPr>
        <w:t xml:space="preserve">и ряд других. Это только часть </w:t>
      </w:r>
      <w:proofErr w:type="gramStart"/>
      <w:r w:rsidRPr="005D2625">
        <w:rPr>
          <w:rFonts w:ascii="Times New Roman" w:hAnsi="Times New Roman" w:cs="Times New Roman"/>
          <w:sz w:val="28"/>
          <w:szCs w:val="28"/>
        </w:rPr>
        <w:t>задач</w:t>
      </w:r>
      <w:proofErr w:type="gramEnd"/>
      <w:r w:rsidRPr="005D2625">
        <w:rPr>
          <w:rFonts w:ascii="Times New Roman" w:hAnsi="Times New Roman" w:cs="Times New Roman"/>
          <w:sz w:val="28"/>
          <w:szCs w:val="28"/>
        </w:rPr>
        <w:t xml:space="preserve"> над которыми</w:t>
      </w:r>
      <w:r>
        <w:rPr>
          <w:rFonts w:ascii="Times New Roman" w:hAnsi="Times New Roman" w:cs="Times New Roman"/>
          <w:sz w:val="28"/>
          <w:szCs w:val="28"/>
        </w:rPr>
        <w:t xml:space="preserve"> </w:t>
      </w:r>
      <w:r w:rsidRPr="005D2625">
        <w:rPr>
          <w:rFonts w:ascii="Times New Roman" w:hAnsi="Times New Roman" w:cs="Times New Roman"/>
          <w:sz w:val="28"/>
          <w:szCs w:val="28"/>
        </w:rPr>
        <w:t>нам предстоит совместно работать.</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Работа с обращениями граждан является основным звеном в разноплановой деятельности депутатов и строится согласно действующему законодательству.</w:t>
      </w:r>
    </w:p>
    <w:p w:rsidR="005D1E92" w:rsidRPr="005D2625" w:rsidRDefault="005D1E92" w:rsidP="005D1E9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Согласно графика</w:t>
      </w:r>
      <w:proofErr w:type="gramEnd"/>
      <w:r>
        <w:rPr>
          <w:rFonts w:ascii="Times New Roman" w:hAnsi="Times New Roman" w:cs="Times New Roman"/>
          <w:sz w:val="28"/>
          <w:szCs w:val="28"/>
        </w:rPr>
        <w:t xml:space="preserve"> приема, утвержденного постановлением председателя к</w:t>
      </w:r>
      <w:r w:rsidRPr="005D2625">
        <w:rPr>
          <w:rFonts w:ascii="Times New Roman" w:hAnsi="Times New Roman" w:cs="Times New Roman"/>
          <w:sz w:val="28"/>
          <w:szCs w:val="28"/>
        </w:rPr>
        <w:t xml:space="preserve">аждый депутат Совета </w:t>
      </w:r>
      <w:r>
        <w:rPr>
          <w:rFonts w:ascii="Times New Roman" w:hAnsi="Times New Roman" w:cs="Times New Roman"/>
          <w:sz w:val="28"/>
          <w:szCs w:val="28"/>
        </w:rPr>
        <w:t>городского</w:t>
      </w:r>
      <w:r w:rsidRPr="005D2625">
        <w:rPr>
          <w:rFonts w:ascii="Times New Roman" w:hAnsi="Times New Roman" w:cs="Times New Roman"/>
          <w:sz w:val="28"/>
          <w:szCs w:val="28"/>
        </w:rPr>
        <w:t xml:space="preserve"> округа муниципальное образование </w:t>
      </w:r>
      <w:r>
        <w:rPr>
          <w:rFonts w:ascii="Times New Roman" w:hAnsi="Times New Roman" w:cs="Times New Roman"/>
          <w:sz w:val="28"/>
          <w:szCs w:val="28"/>
        </w:rPr>
        <w:t>городской округ город Красный Луч</w:t>
      </w:r>
      <w:r w:rsidRPr="005D2625">
        <w:rPr>
          <w:rFonts w:ascii="Times New Roman" w:hAnsi="Times New Roman" w:cs="Times New Roman"/>
          <w:sz w:val="28"/>
          <w:szCs w:val="28"/>
        </w:rPr>
        <w:t xml:space="preserve"> Луганской Народной Республики проводит прием граждан не реже одного раза в месяц.</w:t>
      </w:r>
    </w:p>
    <w:p w:rsidR="005D1E92" w:rsidRPr="00F75EF9" w:rsidRDefault="005D1E92" w:rsidP="005D1E92">
      <w:pPr>
        <w:spacing w:after="0" w:line="240" w:lineRule="auto"/>
        <w:ind w:firstLine="709"/>
        <w:jc w:val="both"/>
        <w:rPr>
          <w:rFonts w:ascii="Times New Roman" w:hAnsi="Times New Roman" w:cs="Times New Roman"/>
          <w:sz w:val="28"/>
          <w:szCs w:val="28"/>
        </w:rPr>
      </w:pPr>
      <w:r w:rsidRPr="00F75EF9">
        <w:rPr>
          <w:rFonts w:ascii="Times New Roman" w:hAnsi="Times New Roman" w:cs="Times New Roman"/>
          <w:sz w:val="28"/>
          <w:szCs w:val="28"/>
        </w:rPr>
        <w:t xml:space="preserve">За отчетный период депутатами проведено </w:t>
      </w:r>
      <w:r>
        <w:rPr>
          <w:rFonts w:ascii="Times New Roman" w:hAnsi="Times New Roman" w:cs="Times New Roman"/>
          <w:sz w:val="28"/>
          <w:szCs w:val="28"/>
        </w:rPr>
        <w:t>212</w:t>
      </w:r>
      <w:r w:rsidRPr="00F75EF9">
        <w:rPr>
          <w:rFonts w:ascii="Times New Roman" w:hAnsi="Times New Roman" w:cs="Times New Roman"/>
          <w:sz w:val="28"/>
          <w:szCs w:val="28"/>
        </w:rPr>
        <w:t xml:space="preserve"> приемов, в ходе которых поступило </w:t>
      </w:r>
      <w:r>
        <w:rPr>
          <w:rFonts w:ascii="Times New Roman" w:hAnsi="Times New Roman" w:cs="Times New Roman"/>
          <w:sz w:val="28"/>
          <w:szCs w:val="28"/>
        </w:rPr>
        <w:t>173</w:t>
      </w:r>
      <w:r w:rsidRPr="00F75EF9">
        <w:rPr>
          <w:rFonts w:ascii="Times New Roman" w:hAnsi="Times New Roman" w:cs="Times New Roman"/>
          <w:sz w:val="28"/>
          <w:szCs w:val="28"/>
        </w:rPr>
        <w:t xml:space="preserve"> </w:t>
      </w:r>
      <w:proofErr w:type="gramStart"/>
      <w:r w:rsidRPr="00F75EF9">
        <w:rPr>
          <w:rFonts w:ascii="Times New Roman" w:hAnsi="Times New Roman" w:cs="Times New Roman"/>
          <w:sz w:val="28"/>
          <w:szCs w:val="28"/>
        </w:rPr>
        <w:t>обращени</w:t>
      </w:r>
      <w:r>
        <w:rPr>
          <w:rFonts w:ascii="Times New Roman" w:hAnsi="Times New Roman" w:cs="Times New Roman"/>
          <w:sz w:val="28"/>
          <w:szCs w:val="28"/>
        </w:rPr>
        <w:t>я</w:t>
      </w:r>
      <w:proofErr w:type="gramEnd"/>
      <w:r w:rsidRPr="00F75EF9">
        <w:rPr>
          <w:rFonts w:ascii="Times New Roman" w:hAnsi="Times New Roman" w:cs="Times New Roman"/>
          <w:sz w:val="28"/>
          <w:szCs w:val="28"/>
        </w:rPr>
        <w:t xml:space="preserve"> из </w:t>
      </w:r>
      <w:r w:rsidRPr="003D72DF">
        <w:rPr>
          <w:rFonts w:ascii="Times New Roman" w:hAnsi="Times New Roman" w:cs="Times New Roman"/>
          <w:sz w:val="28"/>
          <w:szCs w:val="28"/>
        </w:rPr>
        <w:t xml:space="preserve">которых </w:t>
      </w:r>
      <w:r>
        <w:rPr>
          <w:rFonts w:ascii="Times New Roman" w:hAnsi="Times New Roman" w:cs="Times New Roman"/>
          <w:sz w:val="28"/>
          <w:szCs w:val="28"/>
        </w:rPr>
        <w:t>53</w:t>
      </w:r>
      <w:r w:rsidRPr="00F75EF9">
        <w:rPr>
          <w:rFonts w:ascii="Times New Roman" w:hAnsi="Times New Roman" w:cs="Times New Roman"/>
          <w:sz w:val="28"/>
          <w:szCs w:val="28"/>
        </w:rPr>
        <w:t xml:space="preserve"> – решено положительно, по </w:t>
      </w:r>
      <w:r>
        <w:rPr>
          <w:rFonts w:ascii="Times New Roman" w:hAnsi="Times New Roman" w:cs="Times New Roman"/>
          <w:sz w:val="28"/>
          <w:szCs w:val="28"/>
        </w:rPr>
        <w:t>111</w:t>
      </w:r>
      <w:r w:rsidRPr="00F75EF9">
        <w:rPr>
          <w:rFonts w:ascii="Times New Roman" w:hAnsi="Times New Roman" w:cs="Times New Roman"/>
          <w:sz w:val="28"/>
          <w:szCs w:val="28"/>
        </w:rPr>
        <w:t xml:space="preserve"> – даны разъяснения согласно законодательству, ряд из них находятся на контроле. </w:t>
      </w:r>
    </w:p>
    <w:p w:rsidR="005D1E92" w:rsidRPr="00F75EF9" w:rsidRDefault="005D1E92" w:rsidP="005D1E92">
      <w:pPr>
        <w:spacing w:after="0" w:line="240" w:lineRule="auto"/>
        <w:ind w:firstLine="709"/>
        <w:jc w:val="both"/>
        <w:rPr>
          <w:rFonts w:ascii="Times New Roman" w:hAnsi="Times New Roman" w:cs="Times New Roman"/>
          <w:sz w:val="28"/>
          <w:szCs w:val="28"/>
        </w:rPr>
      </w:pPr>
      <w:proofErr w:type="gramStart"/>
      <w:r w:rsidRPr="00F75EF9">
        <w:rPr>
          <w:rFonts w:ascii="Times New Roman" w:hAnsi="Times New Roman" w:cs="Times New Roman"/>
          <w:sz w:val="28"/>
          <w:szCs w:val="28"/>
        </w:rPr>
        <w:t xml:space="preserve">Наиболее наболевшими для жителей округа остаются вопросы </w:t>
      </w:r>
      <w:r w:rsidRPr="00F75EF9">
        <w:rPr>
          <w:rFonts w:ascii="Times New Roman" w:hAnsi="Times New Roman" w:cs="Times New Roman"/>
          <w:b/>
          <w:sz w:val="28"/>
          <w:szCs w:val="28"/>
        </w:rPr>
        <w:t>жилищно-коммунального хозяйства</w:t>
      </w:r>
      <w:r w:rsidRPr="00F75EF9">
        <w:rPr>
          <w:rFonts w:ascii="Times New Roman" w:hAnsi="Times New Roman" w:cs="Times New Roman"/>
          <w:sz w:val="28"/>
          <w:szCs w:val="28"/>
        </w:rPr>
        <w:t xml:space="preserve"> – </w:t>
      </w:r>
      <w:r>
        <w:rPr>
          <w:rFonts w:ascii="Times New Roman" w:hAnsi="Times New Roman" w:cs="Times New Roman"/>
          <w:sz w:val="28"/>
          <w:szCs w:val="28"/>
        </w:rPr>
        <w:t>74</w:t>
      </w:r>
      <w:r w:rsidRPr="00F75EF9">
        <w:rPr>
          <w:rFonts w:ascii="Times New Roman" w:hAnsi="Times New Roman" w:cs="Times New Roman"/>
          <w:sz w:val="28"/>
          <w:szCs w:val="28"/>
        </w:rPr>
        <w:t xml:space="preserve"> обращени</w:t>
      </w:r>
      <w:r>
        <w:rPr>
          <w:rFonts w:ascii="Times New Roman" w:hAnsi="Times New Roman" w:cs="Times New Roman"/>
          <w:sz w:val="28"/>
          <w:szCs w:val="28"/>
        </w:rPr>
        <w:t>я</w:t>
      </w:r>
      <w:r w:rsidRPr="00F75EF9">
        <w:rPr>
          <w:rFonts w:ascii="Times New Roman" w:hAnsi="Times New Roman" w:cs="Times New Roman"/>
          <w:sz w:val="28"/>
          <w:szCs w:val="28"/>
        </w:rPr>
        <w:t xml:space="preserve">, </w:t>
      </w:r>
      <w:r w:rsidRPr="00F75EF9">
        <w:rPr>
          <w:rFonts w:ascii="Times New Roman" w:hAnsi="Times New Roman" w:cs="Times New Roman"/>
          <w:b/>
          <w:sz w:val="28"/>
          <w:szCs w:val="28"/>
        </w:rPr>
        <w:t>социальной защиты населения</w:t>
      </w:r>
      <w:r w:rsidRPr="00F75EF9">
        <w:rPr>
          <w:rFonts w:ascii="Times New Roman" w:hAnsi="Times New Roman" w:cs="Times New Roman"/>
          <w:sz w:val="28"/>
          <w:szCs w:val="28"/>
        </w:rPr>
        <w:t xml:space="preserve"> </w:t>
      </w:r>
      <w:r w:rsidRPr="00B3742C">
        <w:rPr>
          <w:rFonts w:ascii="Times New Roman" w:hAnsi="Times New Roman" w:cs="Times New Roman"/>
          <w:sz w:val="28"/>
          <w:szCs w:val="28"/>
        </w:rPr>
        <w:t xml:space="preserve">– </w:t>
      </w:r>
      <w:r>
        <w:rPr>
          <w:rFonts w:ascii="Times New Roman" w:hAnsi="Times New Roman" w:cs="Times New Roman"/>
          <w:sz w:val="28"/>
          <w:szCs w:val="28"/>
        </w:rPr>
        <w:t>20</w:t>
      </w:r>
      <w:r w:rsidRPr="00F75EF9">
        <w:rPr>
          <w:rFonts w:ascii="Times New Roman" w:hAnsi="Times New Roman" w:cs="Times New Roman"/>
          <w:sz w:val="28"/>
          <w:szCs w:val="28"/>
        </w:rPr>
        <w:t xml:space="preserve"> обращений, </w:t>
      </w:r>
      <w:r w:rsidRPr="00F75EF9">
        <w:rPr>
          <w:rFonts w:ascii="Times New Roman" w:hAnsi="Times New Roman" w:cs="Times New Roman"/>
          <w:b/>
          <w:sz w:val="28"/>
          <w:szCs w:val="28"/>
        </w:rPr>
        <w:t xml:space="preserve">прочие </w:t>
      </w:r>
      <w:r w:rsidRPr="00F75EF9">
        <w:rPr>
          <w:rFonts w:ascii="Times New Roman" w:hAnsi="Times New Roman" w:cs="Times New Roman"/>
          <w:sz w:val="28"/>
          <w:szCs w:val="28"/>
        </w:rPr>
        <w:t xml:space="preserve">– </w:t>
      </w:r>
      <w:r>
        <w:rPr>
          <w:rFonts w:ascii="Times New Roman" w:hAnsi="Times New Roman" w:cs="Times New Roman"/>
          <w:sz w:val="28"/>
          <w:szCs w:val="28"/>
        </w:rPr>
        <w:t>16</w:t>
      </w:r>
      <w:r w:rsidRPr="00F75EF9">
        <w:rPr>
          <w:rFonts w:ascii="Times New Roman" w:hAnsi="Times New Roman" w:cs="Times New Roman"/>
          <w:sz w:val="28"/>
          <w:szCs w:val="28"/>
        </w:rPr>
        <w:t xml:space="preserve"> обращений, </w:t>
      </w:r>
      <w:r w:rsidRPr="00F75EF9">
        <w:rPr>
          <w:rFonts w:ascii="Times New Roman" w:hAnsi="Times New Roman" w:cs="Times New Roman"/>
          <w:b/>
          <w:sz w:val="28"/>
          <w:szCs w:val="28"/>
        </w:rPr>
        <w:t>транспорта</w:t>
      </w:r>
      <w:r w:rsidRPr="00F75EF9">
        <w:rPr>
          <w:rFonts w:ascii="Times New Roman" w:hAnsi="Times New Roman" w:cs="Times New Roman"/>
          <w:sz w:val="28"/>
          <w:szCs w:val="28"/>
        </w:rPr>
        <w:t xml:space="preserve"> – </w:t>
      </w:r>
      <w:r>
        <w:rPr>
          <w:rFonts w:ascii="Times New Roman" w:hAnsi="Times New Roman" w:cs="Times New Roman"/>
          <w:sz w:val="28"/>
          <w:szCs w:val="28"/>
        </w:rPr>
        <w:t>5</w:t>
      </w:r>
      <w:r w:rsidRPr="00F75EF9">
        <w:rPr>
          <w:rFonts w:ascii="Times New Roman" w:hAnsi="Times New Roman" w:cs="Times New Roman"/>
          <w:sz w:val="28"/>
          <w:szCs w:val="28"/>
        </w:rPr>
        <w:t xml:space="preserve"> обращений, </w:t>
      </w:r>
      <w:r w:rsidRPr="00F75EF9">
        <w:rPr>
          <w:rFonts w:ascii="Times New Roman" w:hAnsi="Times New Roman" w:cs="Times New Roman"/>
          <w:b/>
          <w:sz w:val="28"/>
          <w:szCs w:val="28"/>
        </w:rPr>
        <w:t>пенсионного обеспечения</w:t>
      </w:r>
      <w:r w:rsidRPr="00F75EF9">
        <w:rPr>
          <w:rFonts w:ascii="Times New Roman" w:hAnsi="Times New Roman" w:cs="Times New Roman"/>
          <w:sz w:val="28"/>
          <w:szCs w:val="28"/>
        </w:rPr>
        <w:t xml:space="preserve"> – </w:t>
      </w:r>
      <w:r>
        <w:rPr>
          <w:rFonts w:ascii="Times New Roman" w:hAnsi="Times New Roman" w:cs="Times New Roman"/>
          <w:sz w:val="28"/>
          <w:szCs w:val="28"/>
        </w:rPr>
        <w:t>19</w:t>
      </w:r>
      <w:r w:rsidRPr="00F75EF9">
        <w:rPr>
          <w:rFonts w:ascii="Times New Roman" w:hAnsi="Times New Roman" w:cs="Times New Roman"/>
          <w:sz w:val="28"/>
          <w:szCs w:val="28"/>
        </w:rPr>
        <w:t xml:space="preserve"> обращений,</w:t>
      </w:r>
      <w:r w:rsidRPr="00F75EF9">
        <w:rPr>
          <w:rFonts w:ascii="Times New Roman" w:hAnsi="Times New Roman" w:cs="Times New Roman"/>
          <w:b/>
          <w:sz w:val="28"/>
          <w:szCs w:val="28"/>
        </w:rPr>
        <w:t xml:space="preserve"> образования</w:t>
      </w:r>
      <w:r w:rsidRPr="00F75EF9">
        <w:rPr>
          <w:rFonts w:ascii="Times New Roman" w:hAnsi="Times New Roman" w:cs="Times New Roman"/>
          <w:sz w:val="28"/>
          <w:szCs w:val="28"/>
        </w:rPr>
        <w:t xml:space="preserve"> – </w:t>
      </w:r>
      <w:r>
        <w:rPr>
          <w:rFonts w:ascii="Times New Roman" w:hAnsi="Times New Roman" w:cs="Times New Roman"/>
          <w:sz w:val="28"/>
          <w:szCs w:val="28"/>
        </w:rPr>
        <w:t>10</w:t>
      </w:r>
      <w:r w:rsidRPr="00F75EF9">
        <w:rPr>
          <w:rFonts w:ascii="Times New Roman" w:hAnsi="Times New Roman" w:cs="Times New Roman"/>
          <w:sz w:val="28"/>
          <w:szCs w:val="28"/>
        </w:rPr>
        <w:t xml:space="preserve"> обращени</w:t>
      </w:r>
      <w:r>
        <w:rPr>
          <w:rFonts w:ascii="Times New Roman" w:hAnsi="Times New Roman" w:cs="Times New Roman"/>
          <w:sz w:val="28"/>
          <w:szCs w:val="28"/>
        </w:rPr>
        <w:t>й</w:t>
      </w:r>
      <w:r w:rsidRPr="00F75EF9">
        <w:rPr>
          <w:rFonts w:ascii="Times New Roman" w:hAnsi="Times New Roman" w:cs="Times New Roman"/>
          <w:sz w:val="28"/>
          <w:szCs w:val="28"/>
        </w:rPr>
        <w:t xml:space="preserve">, </w:t>
      </w:r>
      <w:r w:rsidRPr="00F75EF9">
        <w:rPr>
          <w:rFonts w:ascii="Times New Roman" w:hAnsi="Times New Roman" w:cs="Times New Roman"/>
          <w:b/>
          <w:sz w:val="28"/>
          <w:szCs w:val="28"/>
        </w:rPr>
        <w:t>труда и заработной платы</w:t>
      </w:r>
      <w:r w:rsidRPr="00F75EF9">
        <w:rPr>
          <w:rFonts w:ascii="Times New Roman" w:hAnsi="Times New Roman" w:cs="Times New Roman"/>
          <w:sz w:val="28"/>
          <w:szCs w:val="28"/>
        </w:rPr>
        <w:t xml:space="preserve"> – </w:t>
      </w:r>
      <w:r>
        <w:rPr>
          <w:rFonts w:ascii="Times New Roman" w:hAnsi="Times New Roman" w:cs="Times New Roman"/>
          <w:sz w:val="28"/>
          <w:szCs w:val="28"/>
        </w:rPr>
        <w:t>12</w:t>
      </w:r>
      <w:r w:rsidRPr="00F75EF9">
        <w:rPr>
          <w:rFonts w:ascii="Times New Roman" w:hAnsi="Times New Roman" w:cs="Times New Roman"/>
          <w:sz w:val="28"/>
          <w:szCs w:val="28"/>
        </w:rPr>
        <w:t xml:space="preserve"> обращений, </w:t>
      </w:r>
      <w:r w:rsidRPr="00F75EF9">
        <w:rPr>
          <w:rFonts w:ascii="Times New Roman" w:hAnsi="Times New Roman" w:cs="Times New Roman"/>
          <w:b/>
          <w:sz w:val="28"/>
          <w:szCs w:val="28"/>
        </w:rPr>
        <w:t>здравоохранения</w:t>
      </w:r>
      <w:r w:rsidRPr="00F75EF9">
        <w:rPr>
          <w:rFonts w:ascii="Times New Roman" w:hAnsi="Times New Roman" w:cs="Times New Roman"/>
          <w:sz w:val="28"/>
          <w:szCs w:val="28"/>
        </w:rPr>
        <w:t xml:space="preserve"> – </w:t>
      </w:r>
      <w:r>
        <w:rPr>
          <w:rFonts w:ascii="Times New Roman" w:hAnsi="Times New Roman" w:cs="Times New Roman"/>
          <w:sz w:val="28"/>
          <w:szCs w:val="28"/>
        </w:rPr>
        <w:t>2</w:t>
      </w:r>
      <w:r w:rsidRPr="00F75EF9">
        <w:rPr>
          <w:rFonts w:ascii="Times New Roman" w:hAnsi="Times New Roman" w:cs="Times New Roman"/>
          <w:sz w:val="28"/>
          <w:szCs w:val="28"/>
        </w:rPr>
        <w:t xml:space="preserve"> обращения, </w:t>
      </w:r>
      <w:r w:rsidRPr="00F75EF9">
        <w:rPr>
          <w:rFonts w:ascii="Times New Roman" w:hAnsi="Times New Roman" w:cs="Times New Roman"/>
          <w:b/>
          <w:sz w:val="28"/>
          <w:szCs w:val="28"/>
        </w:rPr>
        <w:t>строительства и архитектуры</w:t>
      </w:r>
      <w:r w:rsidRPr="00F75EF9">
        <w:rPr>
          <w:rFonts w:ascii="Times New Roman" w:hAnsi="Times New Roman" w:cs="Times New Roman"/>
          <w:sz w:val="28"/>
          <w:szCs w:val="28"/>
        </w:rPr>
        <w:t xml:space="preserve"> – </w:t>
      </w:r>
      <w:r>
        <w:rPr>
          <w:rFonts w:ascii="Times New Roman" w:hAnsi="Times New Roman" w:cs="Times New Roman"/>
          <w:sz w:val="28"/>
          <w:szCs w:val="28"/>
        </w:rPr>
        <w:t xml:space="preserve">3 </w:t>
      </w:r>
      <w:r w:rsidRPr="00F75EF9">
        <w:rPr>
          <w:rFonts w:ascii="Times New Roman" w:hAnsi="Times New Roman" w:cs="Times New Roman"/>
          <w:sz w:val="28"/>
          <w:szCs w:val="28"/>
        </w:rPr>
        <w:t xml:space="preserve">обращения, </w:t>
      </w:r>
      <w:r w:rsidRPr="00F75EF9">
        <w:rPr>
          <w:rFonts w:ascii="Times New Roman" w:hAnsi="Times New Roman" w:cs="Times New Roman"/>
          <w:b/>
          <w:sz w:val="28"/>
          <w:szCs w:val="28"/>
        </w:rPr>
        <w:t>материнства и детства</w:t>
      </w:r>
      <w:r w:rsidRPr="00F75EF9">
        <w:rPr>
          <w:rFonts w:ascii="Times New Roman" w:hAnsi="Times New Roman" w:cs="Times New Roman"/>
          <w:sz w:val="28"/>
          <w:szCs w:val="28"/>
        </w:rPr>
        <w:t xml:space="preserve"> – </w:t>
      </w:r>
      <w:r>
        <w:rPr>
          <w:rFonts w:ascii="Times New Roman" w:hAnsi="Times New Roman" w:cs="Times New Roman"/>
          <w:sz w:val="28"/>
          <w:szCs w:val="28"/>
        </w:rPr>
        <w:t>1</w:t>
      </w:r>
      <w:r w:rsidRPr="00F75EF9">
        <w:rPr>
          <w:rFonts w:ascii="Times New Roman" w:hAnsi="Times New Roman" w:cs="Times New Roman"/>
          <w:sz w:val="28"/>
          <w:szCs w:val="28"/>
        </w:rPr>
        <w:t xml:space="preserve"> обращени</w:t>
      </w:r>
      <w:r>
        <w:rPr>
          <w:rFonts w:ascii="Times New Roman" w:hAnsi="Times New Roman" w:cs="Times New Roman"/>
          <w:sz w:val="28"/>
          <w:szCs w:val="28"/>
        </w:rPr>
        <w:t>е</w:t>
      </w:r>
      <w:r w:rsidRPr="00F75EF9">
        <w:rPr>
          <w:rFonts w:ascii="Times New Roman" w:hAnsi="Times New Roman" w:cs="Times New Roman"/>
          <w:sz w:val="28"/>
          <w:szCs w:val="28"/>
        </w:rPr>
        <w:t xml:space="preserve">, </w:t>
      </w:r>
      <w:r w:rsidRPr="00F75EF9">
        <w:rPr>
          <w:rFonts w:ascii="Times New Roman" w:hAnsi="Times New Roman" w:cs="Times New Roman"/>
          <w:b/>
          <w:sz w:val="28"/>
          <w:szCs w:val="28"/>
        </w:rPr>
        <w:t>природных ресурсов и экологии</w:t>
      </w:r>
      <w:r w:rsidRPr="00F75EF9">
        <w:rPr>
          <w:rFonts w:ascii="Times New Roman" w:hAnsi="Times New Roman" w:cs="Times New Roman"/>
          <w:sz w:val="28"/>
          <w:szCs w:val="28"/>
        </w:rPr>
        <w:t xml:space="preserve"> – </w:t>
      </w:r>
      <w:r>
        <w:rPr>
          <w:rFonts w:ascii="Times New Roman" w:hAnsi="Times New Roman" w:cs="Times New Roman"/>
          <w:sz w:val="28"/>
          <w:szCs w:val="28"/>
        </w:rPr>
        <w:t>10</w:t>
      </w:r>
      <w:r w:rsidRPr="00F75EF9">
        <w:rPr>
          <w:rFonts w:ascii="Times New Roman" w:hAnsi="Times New Roman" w:cs="Times New Roman"/>
          <w:sz w:val="28"/>
          <w:szCs w:val="28"/>
        </w:rPr>
        <w:t xml:space="preserve"> обращений. </w:t>
      </w:r>
      <w:proofErr w:type="gramEnd"/>
    </w:p>
    <w:p w:rsidR="005D1E92" w:rsidRPr="0045197A" w:rsidRDefault="005D1E92" w:rsidP="005D1E92">
      <w:pPr>
        <w:spacing w:after="0" w:line="240" w:lineRule="auto"/>
        <w:ind w:firstLine="709"/>
        <w:jc w:val="both"/>
        <w:rPr>
          <w:rFonts w:ascii="Times New Roman" w:hAnsi="Times New Roman" w:cs="Times New Roman"/>
          <w:sz w:val="28"/>
          <w:szCs w:val="28"/>
        </w:rPr>
      </w:pPr>
      <w:r w:rsidRPr="0045197A">
        <w:rPr>
          <w:rFonts w:ascii="Times New Roman" w:hAnsi="Times New Roman" w:cs="Times New Roman"/>
          <w:sz w:val="28"/>
          <w:szCs w:val="28"/>
        </w:rPr>
        <w:tab/>
        <w:t xml:space="preserve">Также можно выделить граждан по категориям: участник СВО – </w:t>
      </w:r>
      <w:r>
        <w:rPr>
          <w:rFonts w:ascii="Times New Roman" w:hAnsi="Times New Roman" w:cs="Times New Roman"/>
          <w:sz w:val="28"/>
          <w:szCs w:val="28"/>
        </w:rPr>
        <w:t>2</w:t>
      </w:r>
      <w:r w:rsidRPr="0045197A">
        <w:rPr>
          <w:rFonts w:ascii="Times New Roman" w:hAnsi="Times New Roman" w:cs="Times New Roman"/>
          <w:sz w:val="28"/>
          <w:szCs w:val="28"/>
        </w:rPr>
        <w:t xml:space="preserve"> чел., многодетная семья </w:t>
      </w:r>
      <w:r w:rsidRPr="00B3742C">
        <w:rPr>
          <w:rFonts w:ascii="Times New Roman" w:hAnsi="Times New Roman" w:cs="Times New Roman"/>
          <w:sz w:val="28"/>
          <w:szCs w:val="28"/>
        </w:rPr>
        <w:t xml:space="preserve">– </w:t>
      </w:r>
      <w:r>
        <w:rPr>
          <w:rFonts w:ascii="Times New Roman" w:hAnsi="Times New Roman" w:cs="Times New Roman"/>
          <w:sz w:val="28"/>
          <w:szCs w:val="28"/>
        </w:rPr>
        <w:t>1</w:t>
      </w:r>
      <w:r w:rsidRPr="0045197A">
        <w:rPr>
          <w:rFonts w:ascii="Times New Roman" w:hAnsi="Times New Roman" w:cs="Times New Roman"/>
          <w:sz w:val="28"/>
          <w:szCs w:val="28"/>
        </w:rPr>
        <w:t xml:space="preserve"> чел., семья погибшего участника СВО – </w:t>
      </w:r>
      <w:r>
        <w:rPr>
          <w:rFonts w:ascii="Times New Roman" w:hAnsi="Times New Roman" w:cs="Times New Roman"/>
          <w:sz w:val="28"/>
          <w:szCs w:val="28"/>
        </w:rPr>
        <w:t>3</w:t>
      </w:r>
      <w:r w:rsidRPr="0045197A">
        <w:rPr>
          <w:rFonts w:ascii="Times New Roman" w:hAnsi="Times New Roman" w:cs="Times New Roman"/>
          <w:sz w:val="28"/>
          <w:szCs w:val="28"/>
        </w:rPr>
        <w:t xml:space="preserve"> чел., участники ВОВ – </w:t>
      </w:r>
      <w:r>
        <w:rPr>
          <w:rFonts w:ascii="Times New Roman" w:hAnsi="Times New Roman" w:cs="Times New Roman"/>
          <w:sz w:val="28"/>
          <w:szCs w:val="28"/>
        </w:rPr>
        <w:t>2</w:t>
      </w:r>
      <w:r w:rsidRPr="0045197A">
        <w:rPr>
          <w:rFonts w:ascii="Times New Roman" w:hAnsi="Times New Roman" w:cs="Times New Roman"/>
          <w:sz w:val="28"/>
          <w:szCs w:val="28"/>
        </w:rPr>
        <w:t xml:space="preserve"> чел., дети ВОВ – </w:t>
      </w:r>
      <w:r>
        <w:rPr>
          <w:rFonts w:ascii="Times New Roman" w:hAnsi="Times New Roman" w:cs="Times New Roman"/>
          <w:sz w:val="28"/>
          <w:szCs w:val="28"/>
        </w:rPr>
        <w:t>4</w:t>
      </w:r>
      <w:r w:rsidRPr="0045197A">
        <w:rPr>
          <w:rFonts w:ascii="Times New Roman" w:hAnsi="Times New Roman" w:cs="Times New Roman"/>
          <w:sz w:val="28"/>
          <w:szCs w:val="28"/>
        </w:rPr>
        <w:t xml:space="preserve"> чел. По социальному статусу: пенсионеры – </w:t>
      </w:r>
      <w:r>
        <w:rPr>
          <w:rFonts w:ascii="Times New Roman" w:hAnsi="Times New Roman" w:cs="Times New Roman"/>
          <w:sz w:val="28"/>
          <w:szCs w:val="28"/>
        </w:rPr>
        <w:t>127</w:t>
      </w:r>
      <w:r w:rsidRPr="0045197A">
        <w:rPr>
          <w:rFonts w:ascii="Times New Roman" w:hAnsi="Times New Roman" w:cs="Times New Roman"/>
          <w:sz w:val="28"/>
          <w:szCs w:val="28"/>
        </w:rPr>
        <w:t xml:space="preserve"> чел, инвалиды – </w:t>
      </w:r>
      <w:r>
        <w:rPr>
          <w:rFonts w:ascii="Times New Roman" w:hAnsi="Times New Roman" w:cs="Times New Roman"/>
          <w:sz w:val="28"/>
          <w:szCs w:val="28"/>
        </w:rPr>
        <w:t>7</w:t>
      </w:r>
      <w:r w:rsidRPr="0045197A">
        <w:rPr>
          <w:rFonts w:ascii="Times New Roman" w:hAnsi="Times New Roman" w:cs="Times New Roman"/>
          <w:sz w:val="28"/>
          <w:szCs w:val="28"/>
        </w:rPr>
        <w:t>чел.</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45197A">
        <w:rPr>
          <w:rFonts w:ascii="Times New Roman" w:hAnsi="Times New Roman" w:cs="Times New Roman"/>
          <w:sz w:val="28"/>
          <w:szCs w:val="28"/>
        </w:rPr>
        <w:lastRenderedPageBreak/>
        <w:t xml:space="preserve">Работа депутатов городского округа муниципальное образование городской округ город Красный Луч Луганской Народной Республики невозможна без активного взаимодействия с жителями округа. Таким образом, было проведено </w:t>
      </w:r>
      <w:r>
        <w:rPr>
          <w:rFonts w:ascii="Times New Roman" w:hAnsi="Times New Roman" w:cs="Times New Roman"/>
          <w:sz w:val="28"/>
          <w:szCs w:val="28"/>
        </w:rPr>
        <w:t>95</w:t>
      </w:r>
      <w:r w:rsidRPr="0045197A">
        <w:rPr>
          <w:rFonts w:ascii="Times New Roman" w:hAnsi="Times New Roman" w:cs="Times New Roman"/>
          <w:sz w:val="28"/>
          <w:szCs w:val="28"/>
        </w:rPr>
        <w:t xml:space="preserve"> прием</w:t>
      </w:r>
      <w:r>
        <w:rPr>
          <w:rFonts w:ascii="Times New Roman" w:hAnsi="Times New Roman" w:cs="Times New Roman"/>
          <w:sz w:val="28"/>
          <w:szCs w:val="28"/>
        </w:rPr>
        <w:t>ов</w:t>
      </w:r>
      <w:r w:rsidRPr="0045197A">
        <w:rPr>
          <w:rFonts w:ascii="Times New Roman" w:hAnsi="Times New Roman" w:cs="Times New Roman"/>
          <w:sz w:val="28"/>
          <w:szCs w:val="28"/>
        </w:rPr>
        <w:t xml:space="preserve"> избирателей на закрепленных территориях. Это позволяет депутатам плодотворно использовать информацию, поступившую от населения, для лучшего понимания потребностей и решения их проблем. На таких встречах депутаты имеют возможность ознакомить граждан с принятыми решениями Совета, получить полезную информацию по вопросам, беспокоящим наших граждан, определить планы своей дальнейшей работы.</w:t>
      </w:r>
      <w:r w:rsidRPr="005D2625">
        <w:rPr>
          <w:rFonts w:ascii="Times New Roman" w:hAnsi="Times New Roman" w:cs="Times New Roman"/>
          <w:sz w:val="28"/>
          <w:szCs w:val="28"/>
        </w:rPr>
        <w:t xml:space="preserve"> </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Ежеквартально осуществляется статистический анализ рассмотренных обращений граждан.</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Все поступающие обращения граждан рассматриваются в установленном порядке. Обращения, по которым требуется срочное решение, рассматриваются незамедлительно.</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Вся повседневная деятельность депутатов строится во благо наших жителей. Роль представительного органа, каждого депутата, ответственность - в том, чтобы на нашей территории мы создали необходимые и комфортные условия для жизни наших граждан, решая все вопросы в тесном контакте с Администрацией.</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Совместно с Администрацией округа, регионами шефами, депутаты ведут работу по выполнению наказов избирателей, поступивших в ходе предвыборной кампании. </w:t>
      </w:r>
      <w:proofErr w:type="gramStart"/>
      <w:r w:rsidRPr="005D2625">
        <w:rPr>
          <w:rFonts w:ascii="Times New Roman" w:hAnsi="Times New Roman" w:cs="Times New Roman"/>
          <w:sz w:val="28"/>
          <w:szCs w:val="28"/>
        </w:rPr>
        <w:t>Часть</w:t>
      </w:r>
      <w:proofErr w:type="gramEnd"/>
      <w:r w:rsidRPr="005D2625">
        <w:rPr>
          <w:rFonts w:ascii="Times New Roman" w:hAnsi="Times New Roman" w:cs="Times New Roman"/>
          <w:sz w:val="28"/>
          <w:szCs w:val="28"/>
        </w:rPr>
        <w:t xml:space="preserve"> из которых сегодня уже реализована.</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Нельзя не отметить участие депутатов и в реализации партийных проектов на территории округа. Депутаты нашего округа стали активными участниками всех акций, инициированных партией «Единая Россия», высокую активность депутаты проявили в акциях «Елка желаний», «Собери ребенка в школу», во Всероссийской акции «Свеча памяти», «Добрые дела» и ряде других.</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В отчетном периоде все депутаты работали над повышением уровня своих знаний в вопросах местного самоуправления, организации деятельности представительного органа, местных депутатов. С июля по сентябрь прошли обучение в Высшей школе Государственного управления «Российская академия народного хозяйства и государственной службы при Президенте Российской Федерации». </w:t>
      </w:r>
    </w:p>
    <w:p w:rsidR="005D1E92"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Большое внимание со стороны депутатов уделяется участникам специальной военной операции, которые сегодня находятся на передовой. Это приобретение необходимого снаряжения, сбор и доставка гуманитарной помощи, продуктов питания, воды. Оказание помощи нашим бойцам в период реабилитации.</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B021F3">
        <w:rPr>
          <w:rFonts w:ascii="Times New Roman" w:hAnsi="Times New Roman" w:cs="Times New Roman"/>
          <w:color w:val="000000"/>
          <w:sz w:val="28"/>
          <w:szCs w:val="28"/>
          <w:shd w:val="clear" w:color="auto" w:fill="FFFFFF"/>
        </w:rPr>
        <w:t xml:space="preserve"> Среди нашего депутатского корпуса также есть депутаты - ветераны </w:t>
      </w:r>
      <w:r w:rsidRPr="00B021F3">
        <w:rPr>
          <w:rFonts w:ascii="Times New Roman" w:hAnsi="Times New Roman" w:cs="Times New Roman"/>
          <w:sz w:val="28"/>
          <w:szCs w:val="28"/>
        </w:rPr>
        <w:t>специальной военной операции.</w:t>
      </w:r>
      <w:r w:rsidRPr="005D2625">
        <w:rPr>
          <w:rFonts w:ascii="Times New Roman" w:hAnsi="Times New Roman" w:cs="Times New Roman"/>
          <w:sz w:val="28"/>
          <w:szCs w:val="28"/>
        </w:rPr>
        <w:t xml:space="preserve"> </w:t>
      </w:r>
    </w:p>
    <w:p w:rsidR="005D1E92" w:rsidRPr="005D2625" w:rsidRDefault="005D1E92" w:rsidP="005D1E92">
      <w:pPr>
        <w:spacing w:after="0" w:line="240" w:lineRule="auto"/>
        <w:ind w:firstLine="709"/>
        <w:jc w:val="both"/>
        <w:rPr>
          <w:rFonts w:ascii="Times New Roman" w:hAnsi="Times New Roman" w:cs="Times New Roman"/>
          <w:sz w:val="28"/>
          <w:szCs w:val="28"/>
        </w:rPr>
      </w:pP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В соответствии с Федеральным законом Российской Федерации № 273-ФЗ «О противодействии коррупции», в Совете организована работа по профилактике и предупреждению коррупционных проявлений:</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lastRenderedPageBreak/>
        <w:t>- распоряжением председателя Совета назначено лицо, ответственное за профилактику коррупционных и иных правонарушений;</w:t>
      </w:r>
    </w:p>
    <w:p w:rsidR="005D1E92"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 утвержден План (программа) мероприятий по противодействию коррупции в Совете </w:t>
      </w:r>
      <w:r>
        <w:rPr>
          <w:rFonts w:ascii="Times New Roman" w:hAnsi="Times New Roman" w:cs="Times New Roman"/>
          <w:sz w:val="28"/>
          <w:szCs w:val="28"/>
        </w:rPr>
        <w:t>городского</w:t>
      </w:r>
      <w:r w:rsidRPr="005D2625">
        <w:rPr>
          <w:rFonts w:ascii="Times New Roman" w:hAnsi="Times New Roman" w:cs="Times New Roman"/>
          <w:sz w:val="28"/>
          <w:szCs w:val="28"/>
        </w:rPr>
        <w:t xml:space="preserve"> округа муниципальное образование </w:t>
      </w:r>
      <w:r>
        <w:rPr>
          <w:rFonts w:ascii="Times New Roman" w:hAnsi="Times New Roman" w:cs="Times New Roman"/>
          <w:sz w:val="28"/>
          <w:szCs w:val="28"/>
        </w:rPr>
        <w:t>городской округ город Красный Луч</w:t>
      </w:r>
      <w:r w:rsidRPr="005D2625">
        <w:rPr>
          <w:rFonts w:ascii="Times New Roman" w:hAnsi="Times New Roman" w:cs="Times New Roman"/>
          <w:sz w:val="28"/>
          <w:szCs w:val="28"/>
        </w:rPr>
        <w:t xml:space="preserve"> Луганской Народной Республики;</w:t>
      </w:r>
    </w:p>
    <w:p w:rsidR="005D1E92" w:rsidRPr="005D2625" w:rsidRDefault="005D1E92" w:rsidP="005D1E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утвержден Комплекс мероприятий, приуроченных к Международному дню борьбы с коррупцией;</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ежеквартально в управление по противодействию коррупции при Главе Луганской Народной Республики направляется ДОКЛАД Совета о выполнении Плана мероприятий по противодействию коррупции в Луганской Народной Республике на 2024 год.</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Организационное, правовое и техническое обеспечение деятельности депутатского корпуса возложено на аппарат Совета. Цели и задачи деятельности аппарата определены Уставом, Регламентом Совета,</w:t>
      </w:r>
      <w:r>
        <w:rPr>
          <w:rFonts w:ascii="Times New Roman" w:hAnsi="Times New Roman" w:cs="Times New Roman"/>
          <w:sz w:val="28"/>
          <w:szCs w:val="28"/>
        </w:rPr>
        <w:t xml:space="preserve"> Положением об Аппарате Совета,</w:t>
      </w:r>
      <w:r w:rsidRPr="005D2625">
        <w:rPr>
          <w:rFonts w:ascii="Times New Roman" w:hAnsi="Times New Roman" w:cs="Times New Roman"/>
          <w:sz w:val="28"/>
          <w:szCs w:val="28"/>
        </w:rPr>
        <w:t xml:space="preserve"> должностными инструкциями.</w:t>
      </w:r>
      <w:r>
        <w:rPr>
          <w:rFonts w:ascii="Times New Roman" w:hAnsi="Times New Roman" w:cs="Times New Roman"/>
          <w:sz w:val="28"/>
          <w:szCs w:val="28"/>
        </w:rPr>
        <w:t xml:space="preserve"> </w:t>
      </w:r>
      <w:r w:rsidRPr="005D2625">
        <w:rPr>
          <w:rFonts w:ascii="Times New Roman" w:hAnsi="Times New Roman" w:cs="Times New Roman"/>
          <w:sz w:val="28"/>
          <w:szCs w:val="28"/>
        </w:rPr>
        <w:t xml:space="preserve">Результативность и эффективность работы зависит от кадрового обеспечения: а именно, профессиональной подготовки, опыта работы специалистов, глубокого понимания ими содержания работы, задач и направлений. </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 xml:space="preserve">Свои обязанности в отчетном периоде аппарат выполнял в полном объеме, участвуя в подготовке заседаний Совета, обеспечивая все организационные моменты подготовки и проведения пленарных заседаний Совета, постоянных комиссий, комплектовании проектов решений согласно повестке. Существенной частью работы аппарата Совета является организация делопроизводства, работа со служебными документами, архивом. </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color w:val="000000"/>
          <w:sz w:val="28"/>
          <w:szCs w:val="28"/>
        </w:rPr>
        <w:t xml:space="preserve">Большое внимание Совет </w:t>
      </w:r>
      <w:r>
        <w:rPr>
          <w:rFonts w:ascii="Times New Roman" w:hAnsi="Times New Roman" w:cs="Times New Roman"/>
          <w:color w:val="000000"/>
          <w:sz w:val="28"/>
          <w:szCs w:val="28"/>
        </w:rPr>
        <w:t>городского округа город Красный Луч</w:t>
      </w:r>
      <w:r w:rsidRPr="005D2625">
        <w:rPr>
          <w:rFonts w:ascii="Times New Roman" w:hAnsi="Times New Roman" w:cs="Times New Roman"/>
          <w:color w:val="000000"/>
          <w:sz w:val="28"/>
          <w:szCs w:val="28"/>
        </w:rPr>
        <w:t xml:space="preserve"> уделяет информационной открытости своей деятельности, старается максимально обеспечить граждан достоверной и актуальной информацией о работе депутатов. </w:t>
      </w:r>
      <w:proofErr w:type="gramStart"/>
      <w:r w:rsidRPr="005D2625">
        <w:rPr>
          <w:rFonts w:ascii="Times New Roman" w:hAnsi="Times New Roman" w:cs="Times New Roman"/>
          <w:color w:val="000000"/>
          <w:sz w:val="28"/>
          <w:szCs w:val="28"/>
        </w:rPr>
        <w:t>В целях соблюдения принципа информационной открытости</w:t>
      </w:r>
      <w:r>
        <w:rPr>
          <w:rFonts w:ascii="Times New Roman" w:hAnsi="Times New Roman" w:cs="Times New Roman"/>
          <w:color w:val="000000"/>
          <w:sz w:val="28"/>
          <w:szCs w:val="28"/>
        </w:rPr>
        <w:t xml:space="preserve"> </w:t>
      </w:r>
      <w:r w:rsidRPr="005D2625">
        <w:rPr>
          <w:rFonts w:ascii="Times New Roman" w:hAnsi="Times New Roman" w:cs="Times New Roman"/>
          <w:color w:val="000000"/>
          <w:sz w:val="28"/>
          <w:szCs w:val="28"/>
        </w:rPr>
        <w:t>нормативно-правовые акты, принятые Советом, официально публикуются в</w:t>
      </w:r>
      <w:r>
        <w:rPr>
          <w:rFonts w:ascii="Times New Roman" w:hAnsi="Times New Roman" w:cs="Times New Roman"/>
          <w:color w:val="000000"/>
          <w:sz w:val="28"/>
          <w:szCs w:val="28"/>
        </w:rPr>
        <w:t xml:space="preserve"> </w:t>
      </w:r>
      <w:r w:rsidRPr="005D2625">
        <w:rPr>
          <w:rFonts w:ascii="Times New Roman" w:hAnsi="Times New Roman" w:cs="Times New Roman"/>
          <w:color w:val="000000"/>
          <w:sz w:val="28"/>
          <w:szCs w:val="28"/>
        </w:rPr>
        <w:t>периодическом печатном издании газете «</w:t>
      </w:r>
      <w:r>
        <w:rPr>
          <w:rFonts w:ascii="Times New Roman" w:hAnsi="Times New Roman" w:cs="Times New Roman"/>
          <w:color w:val="000000"/>
          <w:sz w:val="28"/>
          <w:szCs w:val="28"/>
        </w:rPr>
        <w:t>Красный Луч</w:t>
      </w:r>
      <w:r w:rsidRPr="005D2625">
        <w:rPr>
          <w:rFonts w:ascii="Times New Roman" w:hAnsi="Times New Roman" w:cs="Times New Roman"/>
          <w:color w:val="000000"/>
          <w:sz w:val="28"/>
          <w:szCs w:val="28"/>
        </w:rPr>
        <w:t>», определенным на первом заседании Совета</w:t>
      </w:r>
      <w:r w:rsidRPr="005D2625">
        <w:rPr>
          <w:rFonts w:ascii="Times New Roman" w:hAnsi="Times New Roman" w:cs="Times New Roman"/>
          <w:color w:val="000000"/>
          <w:sz w:val="28"/>
          <w:szCs w:val="28"/>
          <w:shd w:val="clear" w:color="auto" w:fill="FFFFFF"/>
        </w:rPr>
        <w:t xml:space="preserve"> для осуществления официального опубликования (обнародования) муниципальных нормативных правовых актов и других официальных документов </w:t>
      </w:r>
      <w:r>
        <w:rPr>
          <w:rFonts w:ascii="Times New Roman" w:eastAsia="Calibri" w:hAnsi="Times New Roman" w:cs="Times New Roman"/>
          <w:color w:val="000000"/>
          <w:sz w:val="28"/>
          <w:szCs w:val="28"/>
        </w:rPr>
        <w:t>городского</w:t>
      </w:r>
      <w:r w:rsidRPr="005D2625">
        <w:rPr>
          <w:rFonts w:ascii="Times New Roman" w:eastAsia="Calibri" w:hAnsi="Times New Roman" w:cs="Times New Roman"/>
          <w:color w:val="000000"/>
          <w:sz w:val="28"/>
          <w:szCs w:val="28"/>
        </w:rPr>
        <w:t xml:space="preserve"> округа </w:t>
      </w:r>
      <w:r w:rsidRPr="005D2625">
        <w:rPr>
          <w:rFonts w:ascii="Times New Roman" w:hAnsi="Times New Roman" w:cs="Times New Roman"/>
          <w:color w:val="000000"/>
          <w:sz w:val="28"/>
          <w:szCs w:val="28"/>
        </w:rPr>
        <w:t xml:space="preserve">муниципальное образование </w:t>
      </w:r>
      <w:r>
        <w:rPr>
          <w:rFonts w:ascii="Times New Roman" w:hAnsi="Times New Roman" w:cs="Times New Roman"/>
          <w:color w:val="000000"/>
          <w:sz w:val="28"/>
          <w:szCs w:val="28"/>
        </w:rPr>
        <w:t>городской округ город Красный Луч</w:t>
      </w:r>
      <w:r w:rsidRPr="005D2625">
        <w:rPr>
          <w:rFonts w:ascii="Times New Roman" w:hAnsi="Times New Roman" w:cs="Times New Roman"/>
          <w:color w:val="000000"/>
          <w:sz w:val="28"/>
          <w:szCs w:val="28"/>
        </w:rPr>
        <w:t xml:space="preserve"> Луганской Народной Республики, а также размещаются на официальном сайте </w:t>
      </w:r>
      <w:r>
        <w:rPr>
          <w:rFonts w:ascii="Times New Roman" w:hAnsi="Times New Roman" w:cs="Times New Roman"/>
          <w:color w:val="000000"/>
          <w:sz w:val="28"/>
          <w:szCs w:val="28"/>
        </w:rPr>
        <w:t xml:space="preserve">Администрации </w:t>
      </w:r>
      <w:r>
        <w:rPr>
          <w:rFonts w:ascii="Times New Roman" w:hAnsi="Times New Roman" w:cs="Times New Roman"/>
          <w:sz w:val="28"/>
          <w:szCs w:val="28"/>
        </w:rPr>
        <w:t>городского</w:t>
      </w:r>
      <w:r w:rsidRPr="005D2625">
        <w:rPr>
          <w:rFonts w:ascii="Times New Roman" w:hAnsi="Times New Roman" w:cs="Times New Roman"/>
          <w:sz w:val="28"/>
          <w:szCs w:val="28"/>
        </w:rPr>
        <w:t xml:space="preserve"> округа в разделе</w:t>
      </w:r>
      <w:proofErr w:type="gramEnd"/>
      <w:r w:rsidRPr="005D2625">
        <w:rPr>
          <w:rFonts w:ascii="Times New Roman" w:hAnsi="Times New Roman" w:cs="Times New Roman"/>
          <w:sz w:val="28"/>
          <w:szCs w:val="28"/>
        </w:rPr>
        <w:t xml:space="preserve"> «Совет».</w:t>
      </w:r>
    </w:p>
    <w:p w:rsidR="005D1E92" w:rsidRPr="001E72BF" w:rsidRDefault="005D1E92" w:rsidP="005D1E92">
      <w:pPr>
        <w:spacing w:after="0" w:line="240" w:lineRule="auto"/>
        <w:ind w:firstLine="709"/>
        <w:jc w:val="both"/>
        <w:rPr>
          <w:rFonts w:ascii="Times New Roman" w:hAnsi="Times New Roman" w:cs="Times New Roman"/>
          <w:color w:val="000000"/>
          <w:sz w:val="28"/>
          <w:szCs w:val="28"/>
        </w:rPr>
      </w:pPr>
      <w:r w:rsidRPr="00B021F3">
        <w:rPr>
          <w:rFonts w:ascii="Times New Roman" w:hAnsi="Times New Roman" w:cs="Times New Roman"/>
          <w:sz w:val="28"/>
          <w:szCs w:val="28"/>
        </w:rPr>
        <w:t>И это позволяет своевременно донести информацию нашим гражданам.</w:t>
      </w:r>
      <w:bookmarkStart w:id="0" w:name="_GoBack"/>
      <w:bookmarkEnd w:id="0"/>
    </w:p>
    <w:p w:rsidR="005D1E92" w:rsidRPr="005D2625" w:rsidRDefault="005D1E92" w:rsidP="005D1E92">
      <w:pPr>
        <w:spacing w:after="0" w:line="240" w:lineRule="auto"/>
        <w:ind w:firstLine="709"/>
        <w:jc w:val="both"/>
        <w:rPr>
          <w:rFonts w:ascii="Times New Roman" w:hAnsi="Times New Roman" w:cs="Times New Roman"/>
          <w:sz w:val="28"/>
          <w:szCs w:val="28"/>
        </w:rPr>
      </w:pPr>
    </w:p>
    <w:p w:rsidR="005D1E92" w:rsidRDefault="005D1E92" w:rsidP="005D1E9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w:t>
      </w:r>
      <w:r w:rsidRPr="005D2625">
        <w:rPr>
          <w:rFonts w:ascii="Times New Roman" w:hAnsi="Times New Roman" w:cs="Times New Roman"/>
          <w:b/>
          <w:sz w:val="28"/>
          <w:szCs w:val="28"/>
        </w:rPr>
        <w:t>важаемые коллеги!</w:t>
      </w:r>
    </w:p>
    <w:p w:rsidR="005D1E92" w:rsidRPr="005D2625" w:rsidRDefault="005D1E92" w:rsidP="005D1E92">
      <w:pPr>
        <w:spacing w:after="0" w:line="240" w:lineRule="auto"/>
        <w:ind w:firstLine="709"/>
        <w:jc w:val="center"/>
        <w:rPr>
          <w:rFonts w:ascii="Times New Roman" w:hAnsi="Times New Roman" w:cs="Times New Roman"/>
          <w:b/>
          <w:sz w:val="28"/>
          <w:szCs w:val="28"/>
        </w:rPr>
      </w:pPr>
    </w:p>
    <w:p w:rsidR="005D1E92" w:rsidRPr="005D2625" w:rsidRDefault="005D1E92" w:rsidP="005D1E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Идёт</w:t>
      </w:r>
      <w:r w:rsidRPr="005D2625">
        <w:rPr>
          <w:rFonts w:ascii="Times New Roman" w:hAnsi="Times New Roman" w:cs="Times New Roman"/>
          <w:sz w:val="28"/>
          <w:szCs w:val="28"/>
        </w:rPr>
        <w:t xml:space="preserve"> второй год нашей работы, много сделано, но впереди еще больше задач по решению и выполнению наказов наших граждан.</w:t>
      </w:r>
    </w:p>
    <w:p w:rsidR="005D1E92" w:rsidRPr="005D2625" w:rsidRDefault="005D1E92" w:rsidP="005D1E92">
      <w:pPr>
        <w:spacing w:after="0" w:line="240" w:lineRule="auto"/>
        <w:ind w:firstLine="709"/>
        <w:jc w:val="both"/>
        <w:rPr>
          <w:rFonts w:ascii="Times New Roman" w:hAnsi="Times New Roman" w:cs="Times New Roman"/>
          <w:color w:val="000000"/>
          <w:sz w:val="28"/>
          <w:szCs w:val="28"/>
        </w:rPr>
      </w:pPr>
      <w:r w:rsidRPr="005D2625">
        <w:rPr>
          <w:rFonts w:ascii="Times New Roman" w:hAnsi="Times New Roman" w:cs="Times New Roman"/>
          <w:color w:val="000000"/>
          <w:sz w:val="28"/>
          <w:szCs w:val="28"/>
        </w:rPr>
        <w:t xml:space="preserve">Безусловно, оценку деятельности Совета депутатов дадут жители, но отмечу, что её эффективность напрямую зависит от сплоченности команды. А у нас за этот год сложилась работоспособная и надежная команда, готовая </w:t>
      </w:r>
      <w:r w:rsidRPr="005D2625">
        <w:rPr>
          <w:rFonts w:ascii="Times New Roman" w:hAnsi="Times New Roman" w:cs="Times New Roman"/>
          <w:color w:val="000000"/>
          <w:sz w:val="28"/>
          <w:szCs w:val="28"/>
        </w:rPr>
        <w:lastRenderedPageBreak/>
        <w:t xml:space="preserve">и умеющая работать на результат в интересах и во благо нашего населения. Наши депутаты разные по возрасту, роду занятий, убеждениям, взглядам, но все в одинаковой степени ответственные и неравнодушные к </w:t>
      </w:r>
      <w:r>
        <w:rPr>
          <w:rFonts w:ascii="Times New Roman" w:hAnsi="Times New Roman" w:cs="Times New Roman"/>
          <w:color w:val="000000"/>
          <w:sz w:val="28"/>
          <w:szCs w:val="28"/>
        </w:rPr>
        <w:t>городским</w:t>
      </w:r>
      <w:r w:rsidRPr="005D2625">
        <w:rPr>
          <w:rFonts w:ascii="Times New Roman" w:hAnsi="Times New Roman" w:cs="Times New Roman"/>
          <w:color w:val="000000"/>
          <w:sz w:val="28"/>
          <w:szCs w:val="28"/>
        </w:rPr>
        <w:t xml:space="preserve"> проблемам и нуждам населения. </w:t>
      </w:r>
    </w:p>
    <w:p w:rsidR="005D1E92" w:rsidRPr="005D2625" w:rsidRDefault="005D1E92" w:rsidP="005D1E92">
      <w:pPr>
        <w:spacing w:after="0" w:line="240" w:lineRule="auto"/>
        <w:ind w:firstLine="709"/>
        <w:jc w:val="both"/>
        <w:rPr>
          <w:rFonts w:ascii="Times New Roman" w:hAnsi="Times New Roman" w:cs="Times New Roman"/>
          <w:sz w:val="28"/>
          <w:szCs w:val="28"/>
        </w:rPr>
      </w:pPr>
      <w:proofErr w:type="gramStart"/>
      <w:r w:rsidRPr="005D2625">
        <w:rPr>
          <w:rFonts w:ascii="Times New Roman" w:hAnsi="Times New Roman" w:cs="Times New Roman"/>
          <w:sz w:val="28"/>
          <w:szCs w:val="28"/>
        </w:rPr>
        <w:t>Убежден</w:t>
      </w:r>
      <w:proofErr w:type="gramEnd"/>
      <w:r w:rsidRPr="005D2625">
        <w:rPr>
          <w:rFonts w:ascii="Times New Roman" w:hAnsi="Times New Roman" w:cs="Times New Roman"/>
          <w:sz w:val="28"/>
          <w:szCs w:val="28"/>
        </w:rPr>
        <w:t xml:space="preserve">, что мы, с высокой степенью ответственности продолжим свою работу. </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У каждого из нас есть свое мнение, деловые предложения по улучшению нашей совместной работы. Мы всегда открыты для тесного взаимодействия, готовы принять все замечания и предложения. Я хочу призвать всех к плодотворному слаженному сотрудничеству в дальнейшем.</w:t>
      </w:r>
    </w:p>
    <w:p w:rsidR="005D1E92" w:rsidRPr="005D2625" w:rsidRDefault="005D1E92" w:rsidP="005D1E92">
      <w:pPr>
        <w:spacing w:after="0" w:line="240" w:lineRule="auto"/>
        <w:ind w:firstLine="709"/>
        <w:jc w:val="both"/>
        <w:rPr>
          <w:rFonts w:ascii="Times New Roman" w:hAnsi="Times New Roman" w:cs="Times New Roman"/>
          <w:sz w:val="28"/>
          <w:szCs w:val="28"/>
        </w:rPr>
      </w:pPr>
      <w:r w:rsidRPr="005D2625">
        <w:rPr>
          <w:rFonts w:ascii="Times New Roman" w:hAnsi="Times New Roman" w:cs="Times New Roman"/>
          <w:sz w:val="28"/>
          <w:szCs w:val="28"/>
        </w:rPr>
        <w:t>Разрешите поблагодарить Вас за активную работу, твердую гражданскую позицию,</w:t>
      </w:r>
      <w:r>
        <w:rPr>
          <w:rFonts w:ascii="Times New Roman" w:hAnsi="Times New Roman" w:cs="Times New Roman"/>
          <w:sz w:val="28"/>
          <w:szCs w:val="28"/>
        </w:rPr>
        <w:t xml:space="preserve"> </w:t>
      </w:r>
      <w:r w:rsidRPr="005D2625">
        <w:rPr>
          <w:rFonts w:ascii="Times New Roman" w:hAnsi="Times New Roman" w:cs="Times New Roman"/>
          <w:sz w:val="28"/>
          <w:szCs w:val="28"/>
        </w:rPr>
        <w:t>пожелать сплоченности и уверенности в своих силах.</w:t>
      </w:r>
    </w:p>
    <w:p w:rsidR="005D1E92" w:rsidRPr="005D2625" w:rsidRDefault="005D1E92" w:rsidP="005D1E92">
      <w:pPr>
        <w:spacing w:after="0"/>
        <w:ind w:firstLine="709"/>
        <w:jc w:val="both"/>
        <w:rPr>
          <w:rFonts w:ascii="Times New Roman" w:hAnsi="Times New Roman" w:cs="Times New Roman"/>
          <w:sz w:val="28"/>
          <w:szCs w:val="28"/>
        </w:rPr>
      </w:pPr>
    </w:p>
    <w:p w:rsidR="005D1E92" w:rsidRPr="005D2625" w:rsidRDefault="005D1E92" w:rsidP="005D1E92">
      <w:pPr>
        <w:spacing w:after="0"/>
        <w:ind w:firstLine="709"/>
        <w:jc w:val="both"/>
        <w:rPr>
          <w:rFonts w:ascii="Times New Roman" w:hAnsi="Times New Roman" w:cs="Times New Roman"/>
          <w:sz w:val="28"/>
          <w:szCs w:val="28"/>
        </w:rPr>
      </w:pPr>
    </w:p>
    <w:p w:rsidR="005D1E92" w:rsidRPr="005D2625" w:rsidRDefault="005D1E92" w:rsidP="005D1E92">
      <w:pPr>
        <w:spacing w:after="0"/>
        <w:ind w:firstLine="709"/>
        <w:jc w:val="both"/>
        <w:rPr>
          <w:rFonts w:ascii="Times New Roman" w:hAnsi="Times New Roman" w:cs="Times New Roman"/>
          <w:color w:val="000000"/>
          <w:sz w:val="28"/>
          <w:szCs w:val="28"/>
        </w:rPr>
      </w:pPr>
    </w:p>
    <w:p w:rsidR="005D1E92" w:rsidRPr="0024341C" w:rsidRDefault="005D1E92" w:rsidP="005D1E92">
      <w:pPr>
        <w:spacing w:after="0" w:line="240" w:lineRule="auto"/>
        <w:ind w:firstLine="708"/>
        <w:jc w:val="right"/>
        <w:rPr>
          <w:rFonts w:ascii="Times New Roman" w:hAnsi="Times New Roman" w:cs="Times New Roman"/>
          <w:bCs/>
          <w:sz w:val="28"/>
          <w:szCs w:val="28"/>
        </w:rPr>
      </w:pPr>
    </w:p>
    <w:sectPr w:rsidR="005D1E92" w:rsidRPr="0024341C" w:rsidSect="005D1E92">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24EE5"/>
    <w:multiLevelType w:val="hybridMultilevel"/>
    <w:tmpl w:val="15FA7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7555"/>
    <w:rsid w:val="002135E2"/>
    <w:rsid w:val="005D1E92"/>
    <w:rsid w:val="00C5653E"/>
    <w:rsid w:val="00C64B1D"/>
    <w:rsid w:val="00D57555"/>
    <w:rsid w:val="00F03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57555"/>
    <w:pPr>
      <w:widowControl w:val="0"/>
      <w:autoSpaceDE w:val="0"/>
      <w:autoSpaceDN w:val="0"/>
      <w:spacing w:after="0" w:line="240" w:lineRule="auto"/>
    </w:pPr>
    <w:rPr>
      <w:rFonts w:ascii="Calibri" w:hAnsi="Calibri" w:cs="Calibri"/>
      <w:b/>
    </w:rPr>
  </w:style>
  <w:style w:type="paragraph" w:styleId="a3">
    <w:name w:val="Balloon Text"/>
    <w:basedOn w:val="a"/>
    <w:link w:val="a4"/>
    <w:uiPriority w:val="99"/>
    <w:semiHidden/>
    <w:unhideWhenUsed/>
    <w:rsid w:val="00D575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7555"/>
    <w:rPr>
      <w:rFonts w:ascii="Tahoma" w:hAnsi="Tahoma" w:cs="Tahoma"/>
      <w:sz w:val="16"/>
      <w:szCs w:val="16"/>
    </w:rPr>
  </w:style>
  <w:style w:type="paragraph" w:styleId="a5">
    <w:name w:val="List Paragraph"/>
    <w:basedOn w:val="a"/>
    <w:uiPriority w:val="34"/>
    <w:qFormat/>
    <w:rsid w:val="005D1E92"/>
    <w:pPr>
      <w:ind w:left="720"/>
      <w:contextualSpacing/>
    </w:pPr>
  </w:style>
  <w:style w:type="character" w:styleId="a6">
    <w:name w:val="Hyperlink"/>
    <w:uiPriority w:val="99"/>
    <w:unhideWhenUsed/>
    <w:rsid w:val="005D1E92"/>
    <w:rPr>
      <w:color w:val="0563C1"/>
      <w:u w:val="single"/>
    </w:rPr>
  </w:style>
  <w:style w:type="paragraph" w:customStyle="1" w:styleId="a7">
    <w:name w:val="Базовый"/>
    <w:rsid w:val="005D1E92"/>
    <w:pPr>
      <w:suppressAutoHyphens/>
      <w:ind w:firstLine="709"/>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asnyluch.s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3341</Words>
  <Characters>19046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2024-12-10T14:43:00Z</dcterms:created>
  <dcterms:modified xsi:type="dcterms:W3CDTF">2024-12-16T13:31:00Z</dcterms:modified>
</cp:coreProperties>
</file>