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D7" w:rsidRDefault="00B52BA2" w:rsidP="00FB27D6">
      <w:pPr>
        <w:pStyle w:val="ConsPlusTitle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02382F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02382F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</w:t>
      </w:r>
    </w:p>
    <w:p w:rsidR="00B52BA2" w:rsidRPr="0002382F" w:rsidRDefault="00B52BA2" w:rsidP="00E10062">
      <w:pPr>
        <w:pStyle w:val="ConsPlusTitle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382F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</w:p>
    <w:p w:rsidR="00B52BA2" w:rsidRPr="0002382F" w:rsidRDefault="00B52BA2" w:rsidP="00E10062">
      <w:pPr>
        <w:pStyle w:val="ConsPlusTitle"/>
        <w:ind w:right="141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52BA2" w:rsidRDefault="00014DCB" w:rsidP="00E1006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B52BA2" w:rsidRPr="0002382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52BA2" w:rsidRPr="0002382F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B52BA2" w:rsidRPr="000238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52BA2" w:rsidRPr="0002382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B52BA2" w:rsidRPr="0002382F" w:rsidRDefault="00B52BA2" w:rsidP="00E10062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BA2" w:rsidRPr="0002382F" w:rsidRDefault="00B52BA2" w:rsidP="00E10062">
      <w:pPr>
        <w:pStyle w:val="1"/>
        <w:tabs>
          <w:tab w:val="left" w:pos="70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02382F">
        <w:rPr>
          <w:rFonts w:ascii="Times New Roman" w:hAnsi="Times New Roman" w:cs="Times New Roman"/>
          <w:sz w:val="28"/>
          <w:szCs w:val="28"/>
        </w:rPr>
        <w:t>РЕШЕНИЕ</w:t>
      </w:r>
    </w:p>
    <w:p w:rsidR="00B52BA2" w:rsidRPr="0002382F" w:rsidRDefault="00B52BA2" w:rsidP="00E10062">
      <w:pPr>
        <w:spacing w:after="0" w:line="240" w:lineRule="auto"/>
        <w:ind w:right="141"/>
        <w:jc w:val="center"/>
        <w:rPr>
          <w:rFonts w:ascii="Times New Roman" w:hAnsi="Times New Roman" w:cs="Times New Roman"/>
        </w:rPr>
      </w:pPr>
    </w:p>
    <w:p w:rsidR="00B52BA2" w:rsidRPr="00A918CE" w:rsidRDefault="00FB27D6" w:rsidP="00E10062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B52BA2" w:rsidRPr="0002382F">
        <w:rPr>
          <w:rFonts w:ascii="Times New Roman" w:hAnsi="Times New Roman" w:cs="Times New Roman"/>
          <w:sz w:val="28"/>
          <w:szCs w:val="28"/>
        </w:rPr>
        <w:t xml:space="preserve">» </w:t>
      </w:r>
      <w:r w:rsidR="00014DCB">
        <w:rPr>
          <w:rFonts w:ascii="Times New Roman" w:hAnsi="Times New Roman" w:cs="Times New Roman"/>
          <w:sz w:val="28"/>
          <w:szCs w:val="28"/>
        </w:rPr>
        <w:t>марта</w:t>
      </w:r>
      <w:r w:rsidR="00B52BA2" w:rsidRPr="00372FBD">
        <w:rPr>
          <w:rFonts w:ascii="Times New Roman" w:hAnsi="Times New Roman" w:cs="Times New Roman"/>
          <w:sz w:val="28"/>
          <w:szCs w:val="28"/>
        </w:rPr>
        <w:t xml:space="preserve"> 202</w:t>
      </w:r>
      <w:r w:rsidR="00B52BA2">
        <w:rPr>
          <w:rFonts w:ascii="Times New Roman" w:hAnsi="Times New Roman" w:cs="Times New Roman"/>
          <w:sz w:val="28"/>
          <w:szCs w:val="28"/>
        </w:rPr>
        <w:t>4</w:t>
      </w:r>
      <w:r w:rsidR="00B52BA2" w:rsidRPr="0002382F">
        <w:rPr>
          <w:rFonts w:ascii="Times New Roman" w:hAnsi="Times New Roman" w:cs="Times New Roman"/>
          <w:sz w:val="28"/>
          <w:szCs w:val="28"/>
        </w:rPr>
        <w:t xml:space="preserve"> г</w:t>
      </w:r>
      <w:r w:rsidR="00B52BA2" w:rsidRPr="0002382F">
        <w:rPr>
          <w:rFonts w:ascii="Times New Roman" w:hAnsi="Times New Roman" w:cs="Times New Roman"/>
          <w:i/>
          <w:sz w:val="28"/>
          <w:szCs w:val="28"/>
        </w:rPr>
        <w:t xml:space="preserve">.          </w:t>
      </w:r>
      <w:r w:rsidR="00B52BA2" w:rsidRPr="0002382F">
        <w:rPr>
          <w:rFonts w:ascii="Times New Roman" w:hAnsi="Times New Roman" w:cs="Times New Roman"/>
          <w:sz w:val="28"/>
          <w:szCs w:val="28"/>
        </w:rPr>
        <w:t xml:space="preserve">          г. Красный </w:t>
      </w:r>
      <w:r w:rsidR="00B52BA2" w:rsidRPr="00A918CE">
        <w:rPr>
          <w:rFonts w:ascii="Times New Roman" w:hAnsi="Times New Roman" w:cs="Times New Roman"/>
          <w:sz w:val="28"/>
          <w:szCs w:val="28"/>
        </w:rPr>
        <w:t xml:space="preserve">Луч             </w:t>
      </w:r>
      <w:r w:rsidR="004D5B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52BA2" w:rsidRPr="00372FBD">
        <w:rPr>
          <w:rFonts w:ascii="Times New Roman" w:hAnsi="Times New Roman" w:cs="Times New Roman"/>
          <w:sz w:val="28"/>
          <w:szCs w:val="28"/>
        </w:rPr>
        <w:t>№</w:t>
      </w:r>
      <w:r w:rsidR="004D5B16">
        <w:rPr>
          <w:rFonts w:ascii="Times New Roman" w:hAnsi="Times New Roman" w:cs="Times New Roman"/>
          <w:sz w:val="28"/>
          <w:szCs w:val="28"/>
        </w:rPr>
        <w:t xml:space="preserve"> </w:t>
      </w:r>
      <w:r w:rsidR="00B52B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52BA2" w:rsidRDefault="00B52BA2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BA2" w:rsidRDefault="00B52BA2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B16" w:rsidRDefault="00C6589B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9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9149E" w:rsidRPr="0029149E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29149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29149E" w:rsidRPr="0029149E">
        <w:rPr>
          <w:rFonts w:ascii="Times New Roman" w:hAnsi="Times New Roman" w:cs="Times New Roman"/>
          <w:b/>
          <w:sz w:val="28"/>
          <w:szCs w:val="28"/>
        </w:rPr>
        <w:t>о порядке и условиях командирования, размерах возмещения расходов, связанных со служебными командировками лиц, замещающих</w:t>
      </w:r>
      <w:r w:rsidR="00B25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49E" w:rsidRPr="0029149E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и должности муниципальной службы органов местного самоуправления </w:t>
      </w:r>
      <w:r w:rsidR="004D5B16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29149E" w:rsidRPr="0029149E">
        <w:rPr>
          <w:rFonts w:ascii="Times New Roman" w:hAnsi="Times New Roman" w:cs="Times New Roman"/>
          <w:b/>
          <w:sz w:val="28"/>
          <w:szCs w:val="28"/>
        </w:rPr>
        <w:t xml:space="preserve">, а также работников учреждений, предприятий, учредителем которых является </w:t>
      </w:r>
      <w:r w:rsidR="00EB2537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A11C34">
        <w:rPr>
          <w:rFonts w:ascii="Times New Roman" w:hAnsi="Times New Roman" w:cs="Times New Roman"/>
          <w:b/>
          <w:sz w:val="28"/>
          <w:szCs w:val="28"/>
        </w:rPr>
        <w:t>е образование</w:t>
      </w:r>
      <w:r w:rsidR="004D5B16" w:rsidRPr="004D5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B16">
        <w:rPr>
          <w:rFonts w:ascii="Times New Roman" w:hAnsi="Times New Roman" w:cs="Times New Roman"/>
          <w:b/>
          <w:sz w:val="28"/>
          <w:szCs w:val="28"/>
        </w:rPr>
        <w:t xml:space="preserve">городской округ город Красный Луч </w:t>
      </w:r>
    </w:p>
    <w:p w:rsidR="00C6589B" w:rsidRDefault="004D5B16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  <w:r w:rsidRPr="002914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49E" w:rsidRPr="0029149E">
        <w:rPr>
          <w:rFonts w:ascii="Times New Roman" w:hAnsi="Times New Roman" w:cs="Times New Roman"/>
          <w:b/>
          <w:sz w:val="28"/>
          <w:szCs w:val="28"/>
        </w:rPr>
        <w:t>в лице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</w:p>
    <w:p w:rsidR="004D5B16" w:rsidRDefault="004D5B16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589B" w:rsidRPr="0029149E" w:rsidRDefault="00C6589B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sz w:val="18"/>
          <w:szCs w:val="28"/>
        </w:rPr>
      </w:pPr>
    </w:p>
    <w:p w:rsidR="00AF2321" w:rsidRPr="009E0C03" w:rsidRDefault="00C6589B" w:rsidP="00E10062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6589B">
        <w:rPr>
          <w:rFonts w:ascii="Times New Roman" w:hAnsi="Times New Roman" w:cs="Times New Roman"/>
          <w:sz w:val="28"/>
          <w:szCs w:val="28"/>
        </w:rPr>
        <w:t xml:space="preserve"> соответствии со ст.166, 167, 168 Трудового кодекса Российской Федерации,</w:t>
      </w:r>
      <w:r w:rsidR="004D5B1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ст. 217 Налогового кодекса Российской Федерации, ст. 35, 47, 53 Федерального</w:t>
      </w:r>
      <w:r w:rsidR="00AF2321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закона от 06.10.2003 № 131-ФЗ «Об общих принципах организации местного</w:t>
      </w:r>
      <w:r w:rsidR="00AF2321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с Федеральным законом от 02.03.2007</w:t>
      </w:r>
      <w:r w:rsidR="00D9307F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Федерации», Постановлением</w:t>
      </w:r>
      <w:r w:rsidR="00AF2321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Правительства Российской Федерации от 13.10.2008 № 749 «Об особенностях</w:t>
      </w:r>
      <w:r w:rsidR="00014DC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направления работников в служебные</w:t>
      </w:r>
      <w:proofErr w:type="gramEnd"/>
      <w:r w:rsidRPr="00C6589B">
        <w:rPr>
          <w:rFonts w:ascii="Times New Roman" w:hAnsi="Times New Roman" w:cs="Times New Roman"/>
          <w:sz w:val="28"/>
          <w:szCs w:val="28"/>
        </w:rPr>
        <w:t xml:space="preserve"> командировки», Уставом муниципального</w:t>
      </w:r>
      <w:r w:rsidR="00AF2321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F2321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C6589B">
        <w:rPr>
          <w:rFonts w:ascii="Times New Roman" w:hAnsi="Times New Roman" w:cs="Times New Roman"/>
          <w:sz w:val="28"/>
          <w:szCs w:val="28"/>
        </w:rPr>
        <w:t>, в целях создания условий для выполнения должностных обязанностей и</w:t>
      </w:r>
      <w:r w:rsidR="00AF2321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 xml:space="preserve">осуществления полномочий в служебных командировках, </w:t>
      </w:r>
      <w:r w:rsidR="00AF2321" w:rsidRPr="009E0C03">
        <w:rPr>
          <w:rFonts w:ascii="Times New Roman" w:hAnsi="Times New Roman" w:cs="Times New Roman"/>
          <w:sz w:val="28"/>
          <w:szCs w:val="28"/>
        </w:rPr>
        <w:t>Совет городского округа муниципальное образование городской округ город Красный Луч Луганской Народной Республики</w:t>
      </w:r>
    </w:p>
    <w:p w:rsidR="00C6589B" w:rsidRPr="0029149E" w:rsidRDefault="00C6589B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sz w:val="18"/>
          <w:szCs w:val="28"/>
        </w:rPr>
      </w:pPr>
    </w:p>
    <w:p w:rsidR="00C6589B" w:rsidRDefault="00C6589B" w:rsidP="00E10062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589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6589B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F2321" w:rsidRPr="00C6589B" w:rsidRDefault="00AF2321" w:rsidP="00E10062">
      <w:pPr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6589B" w:rsidRPr="00C6589B" w:rsidRDefault="00C6589B" w:rsidP="00E10062">
      <w:pPr>
        <w:pStyle w:val="a3"/>
        <w:numPr>
          <w:ilvl w:val="0"/>
          <w:numId w:val="1"/>
        </w:numPr>
        <w:spacing w:after="0" w:line="240" w:lineRule="auto"/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89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9149E" w:rsidRPr="0029149E">
        <w:rPr>
          <w:rFonts w:ascii="Times New Roman" w:hAnsi="Times New Roman" w:cs="Times New Roman"/>
          <w:sz w:val="28"/>
          <w:szCs w:val="28"/>
        </w:rPr>
        <w:t xml:space="preserve">Положение о порядке и условиях командирования, размерах возмещения расходов, связанных со служебными командировками лиц, замещающих муниципальные должности и должности муниципальной службы органов местного самоуправления </w:t>
      </w:r>
      <w:r w:rsidR="00AF2321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29149E" w:rsidRPr="0029149E">
        <w:rPr>
          <w:rFonts w:ascii="Times New Roman" w:hAnsi="Times New Roman" w:cs="Times New Roman"/>
          <w:sz w:val="28"/>
          <w:szCs w:val="28"/>
        </w:rPr>
        <w:t xml:space="preserve">, а также работников учреждений, предприятий, учредителем которых является </w:t>
      </w:r>
      <w:r w:rsidR="0029149E" w:rsidRPr="00EB253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AF2321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</w:t>
      </w:r>
      <w:r w:rsidR="00AF2321">
        <w:rPr>
          <w:rFonts w:ascii="Times New Roman" w:hAnsi="Times New Roman" w:cs="Times New Roman"/>
          <w:sz w:val="28"/>
          <w:szCs w:val="28"/>
        </w:rPr>
        <w:lastRenderedPageBreak/>
        <w:t>Народной Республики</w:t>
      </w:r>
      <w:r w:rsidR="0029149E" w:rsidRPr="0029149E">
        <w:rPr>
          <w:rFonts w:ascii="Times New Roman" w:hAnsi="Times New Roman" w:cs="Times New Roman"/>
          <w:sz w:val="28"/>
          <w:szCs w:val="28"/>
        </w:rPr>
        <w:t xml:space="preserve"> в лице Администрации</w:t>
      </w:r>
      <w:r w:rsidR="00AF2321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</w:t>
      </w:r>
      <w:proofErr w:type="gramEnd"/>
      <w:r w:rsidR="00AF2321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  <w:r w:rsidR="009304F9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</w:t>
      </w:r>
      <w:r w:rsidRPr="00C6589B">
        <w:rPr>
          <w:rFonts w:ascii="Times New Roman" w:hAnsi="Times New Roman" w:cs="Times New Roman"/>
          <w:sz w:val="28"/>
          <w:szCs w:val="28"/>
        </w:rPr>
        <w:t>.</w:t>
      </w:r>
    </w:p>
    <w:p w:rsidR="00C6589B" w:rsidRPr="00C6589B" w:rsidRDefault="00AF2321" w:rsidP="00E10062">
      <w:pPr>
        <w:pStyle w:val="a3"/>
        <w:numPr>
          <w:ilvl w:val="0"/>
          <w:numId w:val="1"/>
        </w:numPr>
        <w:spacing w:after="0" w:line="240" w:lineRule="auto"/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784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A44174">
        <w:rPr>
          <w:rFonts w:ascii="Times New Roman" w:hAnsi="Times New Roman" w:cs="Times New Roman"/>
          <w:sz w:val="28"/>
          <w:szCs w:val="28"/>
        </w:rPr>
        <w:t xml:space="preserve">периодическом издании </w:t>
      </w:r>
      <w:r w:rsidRPr="00567847">
        <w:rPr>
          <w:rFonts w:ascii="Times New Roman" w:hAnsi="Times New Roman" w:cs="Times New Roman"/>
          <w:sz w:val="28"/>
          <w:szCs w:val="28"/>
        </w:rPr>
        <w:t>газете «Красный Луч» Государственного унитарного предприятия Луганской Народной Республики «ЛУГАНЬМЕДИА»</w:t>
      </w:r>
      <w:r w:rsidRPr="005678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7847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014DCB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городской округ </w:t>
      </w:r>
      <w:r w:rsidRPr="00567847">
        <w:rPr>
          <w:rFonts w:ascii="Times New Roman" w:hAnsi="Times New Roman" w:cs="Times New Roman"/>
          <w:sz w:val="28"/>
          <w:szCs w:val="28"/>
        </w:rPr>
        <w:t>города Красный Луч Луганской Народной Республики в информационно-телекоммуникационной сети «Интернет»</w:t>
      </w:r>
      <w:r w:rsidR="00D9307F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</w:t>
      </w:r>
      <w:r w:rsidRPr="00567847">
        <w:rPr>
          <w:rFonts w:ascii="Times New Roman" w:eastAsia="MS Mincho" w:hAnsi="Times New Roman" w:cs="Times New Roman"/>
          <w:color w:val="000000"/>
          <w:sz w:val="28"/>
          <w:szCs w:val="28"/>
        </w:rPr>
        <w:t>(</w:t>
      </w:r>
      <w:hyperlink r:id="rId5" w:history="1">
        <w:r w:rsidRPr="00737DE2">
          <w:rPr>
            <w:rStyle w:val="a4"/>
            <w:rFonts w:ascii="Times New Roman" w:eastAsia="MS Mincho" w:hAnsi="Times New Roman" w:cs="Times New Roman"/>
            <w:sz w:val="28"/>
            <w:szCs w:val="28"/>
          </w:rPr>
          <w:t>https://krasnyluch.su/</w:t>
        </w:r>
      </w:hyperlink>
      <w:r w:rsidRPr="00567847">
        <w:rPr>
          <w:rFonts w:ascii="Times New Roman" w:eastAsia="MS Mincho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</w:p>
    <w:p w:rsidR="00C6589B" w:rsidRPr="00C6589B" w:rsidRDefault="00C6589B" w:rsidP="00E10062">
      <w:pPr>
        <w:pStyle w:val="a3"/>
        <w:numPr>
          <w:ilvl w:val="0"/>
          <w:numId w:val="1"/>
        </w:numPr>
        <w:spacing w:after="0" w:line="240" w:lineRule="auto"/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8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589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 w:rsidR="00AF2321">
        <w:rPr>
          <w:rFonts w:ascii="Times New Roman" w:hAnsi="Times New Roman" w:cs="Times New Roman"/>
          <w:sz w:val="28"/>
          <w:szCs w:val="28"/>
        </w:rPr>
        <w:t xml:space="preserve"> </w:t>
      </w:r>
      <w:r w:rsidR="00A44174">
        <w:rPr>
          <w:rFonts w:ascii="Times New Roman" w:hAnsi="Times New Roman" w:cs="Times New Roman"/>
          <w:sz w:val="28"/>
          <w:szCs w:val="28"/>
        </w:rPr>
        <w:t>заместителя Главы Администрации городского округа муниципальное образование городской округ город Красный Луч Луганской Народной Республики</w:t>
      </w:r>
      <w:r w:rsidR="00DE1555">
        <w:rPr>
          <w:rFonts w:ascii="Times New Roman" w:hAnsi="Times New Roman" w:cs="Times New Roman"/>
          <w:sz w:val="28"/>
          <w:szCs w:val="28"/>
        </w:rPr>
        <w:t xml:space="preserve"> Чуприну Елену Николаевну</w:t>
      </w:r>
      <w:r w:rsidR="00A44174">
        <w:rPr>
          <w:rFonts w:ascii="Times New Roman" w:hAnsi="Times New Roman" w:cs="Times New Roman"/>
          <w:sz w:val="28"/>
          <w:szCs w:val="28"/>
        </w:rPr>
        <w:t>.</w:t>
      </w:r>
    </w:p>
    <w:p w:rsidR="00C6589B" w:rsidRDefault="00C6589B" w:rsidP="00E10062">
      <w:pPr>
        <w:pStyle w:val="a3"/>
        <w:numPr>
          <w:ilvl w:val="0"/>
          <w:numId w:val="1"/>
        </w:numPr>
        <w:spacing w:after="0" w:line="240" w:lineRule="auto"/>
        <w:ind w:left="0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proofErr w:type="gramStart"/>
      <w:r w:rsidRPr="00C6589B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="00E10062">
        <w:rPr>
          <w:rFonts w:ascii="Times New Roman" w:hAnsi="Times New Roman" w:cs="Times New Roman"/>
          <w:sz w:val="28"/>
          <w:szCs w:val="28"/>
        </w:rPr>
        <w:t xml:space="preserve"> </w:t>
      </w:r>
      <w:r w:rsidR="00014DCB">
        <w:rPr>
          <w:rFonts w:ascii="Times New Roman" w:hAnsi="Times New Roman" w:cs="Times New Roman"/>
          <w:sz w:val="28"/>
          <w:szCs w:val="28"/>
        </w:rPr>
        <w:t>и действует с 01.01.2024</w:t>
      </w:r>
      <w:r w:rsidRPr="00C6589B">
        <w:rPr>
          <w:rFonts w:ascii="Times New Roman" w:hAnsi="Times New Roman" w:cs="Times New Roman"/>
          <w:sz w:val="28"/>
          <w:szCs w:val="28"/>
        </w:rPr>
        <w:t>.</w:t>
      </w:r>
    </w:p>
    <w:p w:rsidR="00AF2321" w:rsidRDefault="00AF2321" w:rsidP="00E10062">
      <w:pPr>
        <w:pStyle w:val="a3"/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F2321" w:rsidRDefault="00AF2321" w:rsidP="00E10062">
      <w:pPr>
        <w:pStyle w:val="a3"/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9149E" w:rsidRPr="0029149E" w:rsidRDefault="0029149E" w:rsidP="00E10062">
      <w:pPr>
        <w:spacing w:after="0" w:line="240" w:lineRule="auto"/>
        <w:ind w:right="141"/>
        <w:jc w:val="both"/>
        <w:rPr>
          <w:rFonts w:ascii="Times New Roman" w:hAnsi="Times New Roman" w:cs="Times New Roman"/>
          <w:sz w:val="4"/>
          <w:szCs w:val="28"/>
        </w:rPr>
      </w:pPr>
    </w:p>
    <w:p w:rsidR="00AF2321" w:rsidRPr="009E0C03" w:rsidRDefault="00AF2321" w:rsidP="00E10062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AF2321" w:rsidRPr="009E0C03" w:rsidRDefault="00AF2321" w:rsidP="00E10062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F2321" w:rsidRPr="009E0C03" w:rsidRDefault="00AF2321" w:rsidP="00E10062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9E0C03">
        <w:rPr>
          <w:rFonts w:ascii="Times New Roman" w:hAnsi="Times New Roman" w:cs="Times New Roman"/>
          <w:sz w:val="28"/>
          <w:szCs w:val="28"/>
        </w:rPr>
        <w:t>городской округ город Красный Луч</w:t>
      </w:r>
    </w:p>
    <w:p w:rsidR="00AF2321" w:rsidRPr="009E0C03" w:rsidRDefault="00AF2321" w:rsidP="00E10062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      </w:t>
      </w:r>
      <w:r w:rsidRPr="009E0C0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520F5">
        <w:rPr>
          <w:rFonts w:ascii="Times New Roman" w:hAnsi="Times New Roman" w:cs="Times New Roman"/>
          <w:sz w:val="28"/>
          <w:szCs w:val="28"/>
        </w:rPr>
        <w:t xml:space="preserve">      </w:t>
      </w:r>
      <w:r w:rsidRPr="009E0C03">
        <w:rPr>
          <w:rFonts w:ascii="Times New Roman" w:hAnsi="Times New Roman" w:cs="Times New Roman"/>
          <w:sz w:val="28"/>
          <w:szCs w:val="28"/>
        </w:rPr>
        <w:t>С.В. Соловьев</w:t>
      </w:r>
    </w:p>
    <w:p w:rsidR="00AF2321" w:rsidRDefault="00AF2321" w:rsidP="00E10062">
      <w:pPr>
        <w:pStyle w:val="a5"/>
        <w:spacing w:after="0" w:line="240" w:lineRule="auto"/>
        <w:ind w:right="141" w:firstLine="0"/>
        <w:rPr>
          <w:color w:val="000000"/>
          <w:sz w:val="28"/>
          <w:szCs w:val="28"/>
        </w:rPr>
      </w:pPr>
    </w:p>
    <w:p w:rsidR="00AF2321" w:rsidRPr="009E0C03" w:rsidRDefault="00AF2321" w:rsidP="00E10062">
      <w:pPr>
        <w:pStyle w:val="a5"/>
        <w:spacing w:after="0" w:line="240" w:lineRule="auto"/>
        <w:ind w:right="141" w:firstLine="0"/>
        <w:rPr>
          <w:color w:val="000000"/>
          <w:sz w:val="28"/>
          <w:szCs w:val="28"/>
        </w:rPr>
      </w:pPr>
    </w:p>
    <w:p w:rsidR="00AF2321" w:rsidRPr="009E0C03" w:rsidRDefault="00AF2321" w:rsidP="00E10062">
      <w:pPr>
        <w:pStyle w:val="a5"/>
        <w:spacing w:after="0" w:line="240" w:lineRule="auto"/>
        <w:ind w:right="141" w:firstLine="0"/>
        <w:rPr>
          <w:rFonts w:eastAsia="Calibri"/>
          <w:sz w:val="28"/>
          <w:szCs w:val="28"/>
          <w:lang w:eastAsia="en-US"/>
        </w:rPr>
      </w:pPr>
      <w:r w:rsidRPr="009E0C03">
        <w:rPr>
          <w:color w:val="000000"/>
          <w:sz w:val="28"/>
          <w:szCs w:val="28"/>
        </w:rPr>
        <w:t xml:space="preserve">Председатель Совета </w:t>
      </w:r>
      <w:r w:rsidRPr="009E0C03">
        <w:rPr>
          <w:rFonts w:eastAsia="Calibri"/>
          <w:sz w:val="28"/>
          <w:szCs w:val="28"/>
          <w:lang w:eastAsia="en-US"/>
        </w:rPr>
        <w:t xml:space="preserve">городского округа </w:t>
      </w:r>
    </w:p>
    <w:p w:rsidR="00AF2321" w:rsidRPr="009E0C03" w:rsidRDefault="00AF2321" w:rsidP="00E10062">
      <w:pPr>
        <w:pStyle w:val="a5"/>
        <w:spacing w:after="0" w:line="240" w:lineRule="auto"/>
        <w:ind w:right="141" w:firstLine="0"/>
        <w:rPr>
          <w:sz w:val="28"/>
          <w:szCs w:val="28"/>
        </w:rPr>
      </w:pPr>
      <w:r w:rsidRPr="009E0C03">
        <w:rPr>
          <w:sz w:val="28"/>
          <w:szCs w:val="28"/>
        </w:rPr>
        <w:t xml:space="preserve">муниципальное образование </w:t>
      </w:r>
    </w:p>
    <w:p w:rsidR="00AF2321" w:rsidRPr="009E0C03" w:rsidRDefault="00AF2321" w:rsidP="00E10062">
      <w:pPr>
        <w:pStyle w:val="a5"/>
        <w:spacing w:after="0" w:line="240" w:lineRule="auto"/>
        <w:ind w:right="141" w:firstLine="0"/>
        <w:rPr>
          <w:sz w:val="28"/>
          <w:szCs w:val="28"/>
        </w:rPr>
      </w:pPr>
      <w:r w:rsidRPr="009E0C03">
        <w:rPr>
          <w:sz w:val="28"/>
          <w:szCs w:val="28"/>
        </w:rPr>
        <w:t>городской округ город Красный Луч</w:t>
      </w:r>
    </w:p>
    <w:p w:rsidR="00AF2321" w:rsidRDefault="00AF2321" w:rsidP="00E10062">
      <w:pPr>
        <w:pStyle w:val="a5"/>
        <w:spacing w:after="0" w:line="240" w:lineRule="auto"/>
        <w:ind w:right="141" w:firstLine="0"/>
        <w:rPr>
          <w:color w:val="000000"/>
          <w:sz w:val="28"/>
          <w:szCs w:val="28"/>
        </w:rPr>
      </w:pPr>
      <w:r w:rsidRPr="009E0C03">
        <w:rPr>
          <w:sz w:val="28"/>
          <w:szCs w:val="28"/>
        </w:rPr>
        <w:t>Луганской Народной Республики</w:t>
      </w:r>
      <w:r w:rsidRPr="009E0C03">
        <w:rPr>
          <w:color w:val="000000"/>
          <w:sz w:val="28"/>
          <w:szCs w:val="28"/>
        </w:rPr>
        <w:t xml:space="preserve">                                     </w:t>
      </w:r>
      <w:r w:rsidR="008520F5">
        <w:rPr>
          <w:color w:val="000000"/>
          <w:sz w:val="28"/>
          <w:szCs w:val="28"/>
        </w:rPr>
        <w:t xml:space="preserve">  </w:t>
      </w:r>
      <w:r w:rsidRPr="009E0C03">
        <w:rPr>
          <w:color w:val="000000"/>
          <w:sz w:val="28"/>
          <w:szCs w:val="28"/>
        </w:rPr>
        <w:t>Д.Г. Погодин-Новиков</w:t>
      </w:r>
    </w:p>
    <w:p w:rsidR="00AF2321" w:rsidRDefault="00AF2321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321" w:rsidRDefault="00AF2321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321" w:rsidRDefault="00AF2321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321" w:rsidRDefault="00AF2321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321" w:rsidRDefault="00AF2321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321" w:rsidRDefault="00AF2321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321" w:rsidRDefault="00AF2321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321" w:rsidRDefault="00AF2321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321" w:rsidRDefault="00AF2321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321" w:rsidRDefault="00AF2321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321" w:rsidRDefault="00AF2321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7D6" w:rsidRDefault="00FB27D6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7D6" w:rsidRDefault="00FB27D6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321" w:rsidRDefault="00AF2321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321" w:rsidRDefault="00AF2321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09DD" w:rsidRDefault="00B109DD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2321" w:rsidRDefault="00AF2321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89B" w:rsidRPr="00C6589B" w:rsidRDefault="00E10062" w:rsidP="00E10062">
      <w:pPr>
        <w:spacing w:after="0" w:line="240" w:lineRule="auto"/>
        <w:ind w:left="4248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304F9">
        <w:rPr>
          <w:rFonts w:ascii="Times New Roman" w:hAnsi="Times New Roman" w:cs="Times New Roman"/>
          <w:sz w:val="28"/>
          <w:szCs w:val="28"/>
        </w:rPr>
        <w:t>УТВЕРЖДЕНО</w:t>
      </w:r>
    </w:p>
    <w:p w:rsidR="00E10062" w:rsidRDefault="00C6589B" w:rsidP="00E10062">
      <w:pPr>
        <w:pStyle w:val="ConsPlusNormal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="00E10062" w:rsidRPr="00E10062">
        <w:rPr>
          <w:rFonts w:ascii="Times New Roman" w:hAnsi="Times New Roman"/>
          <w:sz w:val="28"/>
          <w:szCs w:val="28"/>
        </w:rPr>
        <w:t xml:space="preserve"> </w:t>
      </w:r>
      <w:r w:rsidR="00E10062">
        <w:rPr>
          <w:rFonts w:ascii="Times New Roman" w:hAnsi="Times New Roman"/>
          <w:sz w:val="28"/>
          <w:szCs w:val="28"/>
        </w:rPr>
        <w:t>Совета городского</w:t>
      </w:r>
    </w:p>
    <w:p w:rsidR="00E10062" w:rsidRDefault="00E10062" w:rsidP="00E10062">
      <w:pPr>
        <w:pStyle w:val="ConsPlusNormal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муниципальное образование</w:t>
      </w:r>
    </w:p>
    <w:p w:rsidR="00E10062" w:rsidRDefault="00E10062" w:rsidP="00E10062">
      <w:pPr>
        <w:pStyle w:val="ConsPlusNormal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город Красный Луч</w:t>
      </w:r>
    </w:p>
    <w:p w:rsidR="00E10062" w:rsidRDefault="00E10062" w:rsidP="00E10062">
      <w:pPr>
        <w:pStyle w:val="ConsPlusNormal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Луганской Народной Республики </w:t>
      </w:r>
    </w:p>
    <w:p w:rsidR="00E10062" w:rsidRPr="00FB27D6" w:rsidRDefault="00E10062" w:rsidP="00FB27D6">
      <w:pPr>
        <w:pStyle w:val="ConsPlusNormal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FB27D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» </w:t>
      </w:r>
      <w:r w:rsidR="00484869">
        <w:rPr>
          <w:rFonts w:ascii="Times New Roman" w:hAnsi="Times New Roman"/>
          <w:sz w:val="28"/>
          <w:szCs w:val="28"/>
        </w:rPr>
        <w:t>марта</w:t>
      </w:r>
      <w:r w:rsidRPr="00D32A55">
        <w:rPr>
          <w:rFonts w:ascii="Times New Roman" w:hAnsi="Times New Roman"/>
          <w:sz w:val="28"/>
          <w:szCs w:val="28"/>
        </w:rPr>
        <w:t xml:space="preserve"> 2024 г</w:t>
      </w:r>
      <w:r>
        <w:rPr>
          <w:rFonts w:ascii="Times New Roman" w:hAnsi="Times New Roman"/>
          <w:sz w:val="28"/>
          <w:szCs w:val="28"/>
        </w:rPr>
        <w:t xml:space="preserve">. № </w:t>
      </w:r>
      <w:r w:rsidR="00FB27D6">
        <w:rPr>
          <w:rFonts w:ascii="Times New Roman" w:hAnsi="Times New Roman"/>
          <w:sz w:val="28"/>
          <w:szCs w:val="28"/>
        </w:rPr>
        <w:t>2</w:t>
      </w:r>
    </w:p>
    <w:p w:rsidR="00C6589B" w:rsidRDefault="00C6589B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062" w:rsidRDefault="00E10062" w:rsidP="00E10062">
      <w:pPr>
        <w:spacing w:after="0" w:line="240" w:lineRule="auto"/>
        <w:ind w:left="5245"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89B" w:rsidRPr="00F40B44" w:rsidRDefault="00C6589B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B4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10062" w:rsidRDefault="00E10062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9E">
        <w:rPr>
          <w:rFonts w:ascii="Times New Roman" w:hAnsi="Times New Roman" w:cs="Times New Roman"/>
          <w:b/>
          <w:sz w:val="28"/>
          <w:szCs w:val="28"/>
        </w:rPr>
        <w:t>о порядке и условиях командирования, размерах возмещения расходов, связанных со служебными командировками лиц, замещающих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49E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и должности муниципальной службы органов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Pr="0029149E">
        <w:rPr>
          <w:rFonts w:ascii="Times New Roman" w:hAnsi="Times New Roman" w:cs="Times New Roman"/>
          <w:b/>
          <w:sz w:val="28"/>
          <w:szCs w:val="28"/>
        </w:rPr>
        <w:t xml:space="preserve">, а также работников учреждений, предприятий, учредителем которых является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Pr="004D5B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городской округ город Красный Луч </w:t>
      </w:r>
    </w:p>
    <w:p w:rsidR="00E10062" w:rsidRDefault="00E10062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  <w:r w:rsidRPr="0029149E">
        <w:rPr>
          <w:rFonts w:ascii="Times New Roman" w:hAnsi="Times New Roman" w:cs="Times New Roman"/>
          <w:b/>
          <w:sz w:val="28"/>
          <w:szCs w:val="28"/>
        </w:rPr>
        <w:t xml:space="preserve"> в лице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</w:p>
    <w:p w:rsid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89B" w:rsidRPr="00E10062" w:rsidRDefault="00C6589B" w:rsidP="00E10062">
      <w:pPr>
        <w:pStyle w:val="a3"/>
        <w:numPr>
          <w:ilvl w:val="0"/>
          <w:numId w:val="2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06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10062" w:rsidRPr="00E10062" w:rsidRDefault="00E10062" w:rsidP="00E10062">
      <w:pPr>
        <w:pStyle w:val="a3"/>
        <w:spacing w:after="0" w:line="240" w:lineRule="auto"/>
        <w:ind w:left="927" w:right="141"/>
        <w:rPr>
          <w:rFonts w:ascii="Times New Roman" w:hAnsi="Times New Roman" w:cs="Times New Roman"/>
          <w:b/>
          <w:sz w:val="28"/>
          <w:szCs w:val="28"/>
        </w:rPr>
      </w:pP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1.1.</w:t>
      </w:r>
      <w:r w:rsidR="000B1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89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9149E" w:rsidRPr="0029149E">
        <w:rPr>
          <w:rFonts w:ascii="Times New Roman" w:hAnsi="Times New Roman" w:cs="Times New Roman"/>
          <w:sz w:val="28"/>
          <w:szCs w:val="28"/>
        </w:rPr>
        <w:t>Положение</w:t>
      </w:r>
      <w:r w:rsidR="00E10062">
        <w:rPr>
          <w:rFonts w:ascii="Times New Roman" w:hAnsi="Times New Roman" w:cs="Times New Roman"/>
          <w:sz w:val="28"/>
          <w:szCs w:val="28"/>
        </w:rPr>
        <w:t xml:space="preserve"> </w:t>
      </w:r>
      <w:r w:rsidR="0029149E" w:rsidRPr="0029149E">
        <w:rPr>
          <w:rFonts w:ascii="Times New Roman" w:hAnsi="Times New Roman" w:cs="Times New Roman"/>
          <w:sz w:val="28"/>
          <w:szCs w:val="28"/>
        </w:rPr>
        <w:t>о порядке и условиях командирования, размерах возмещения расходов, связанных со служебными командировками лиц, замещающих</w:t>
      </w:r>
      <w:r w:rsidR="00E10062">
        <w:rPr>
          <w:rFonts w:ascii="Times New Roman" w:hAnsi="Times New Roman" w:cs="Times New Roman"/>
          <w:sz w:val="28"/>
          <w:szCs w:val="28"/>
        </w:rPr>
        <w:t xml:space="preserve"> </w:t>
      </w:r>
      <w:r w:rsidR="0029149E" w:rsidRPr="0029149E">
        <w:rPr>
          <w:rFonts w:ascii="Times New Roman" w:hAnsi="Times New Roman" w:cs="Times New Roman"/>
          <w:sz w:val="28"/>
          <w:szCs w:val="28"/>
        </w:rPr>
        <w:t xml:space="preserve">муниципальные должности и должности муниципальной службы органов местного самоуправления </w:t>
      </w:r>
      <w:r w:rsidR="00E10062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29149E" w:rsidRPr="0029149E">
        <w:rPr>
          <w:rFonts w:ascii="Times New Roman" w:hAnsi="Times New Roman" w:cs="Times New Roman"/>
          <w:sz w:val="28"/>
          <w:szCs w:val="28"/>
        </w:rPr>
        <w:t xml:space="preserve">, а также работников учреждений, предприятий, учредителем которых является </w:t>
      </w:r>
      <w:r w:rsidR="0029149E" w:rsidRPr="00EB253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843E9D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 </w:t>
      </w:r>
      <w:r w:rsidR="0029149E" w:rsidRPr="0029149E">
        <w:rPr>
          <w:rFonts w:ascii="Times New Roman" w:hAnsi="Times New Roman" w:cs="Times New Roman"/>
          <w:sz w:val="28"/>
          <w:szCs w:val="28"/>
        </w:rPr>
        <w:t>в лице Администрации</w:t>
      </w:r>
      <w:r w:rsidR="00843E9D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</w:t>
      </w:r>
      <w:proofErr w:type="gramEnd"/>
      <w:r w:rsidR="00843E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3E9D">
        <w:rPr>
          <w:rFonts w:ascii="Times New Roman" w:hAnsi="Times New Roman" w:cs="Times New Roman"/>
          <w:sz w:val="28"/>
          <w:szCs w:val="28"/>
        </w:rPr>
        <w:t xml:space="preserve">образование городской округ город Красный Луч Луганской Народной Республики </w:t>
      </w:r>
      <w:r w:rsidRPr="00C6589B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создания и</w:t>
      </w:r>
      <w:r w:rsidR="00843E9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обеспечения</w:t>
      </w:r>
      <w:r w:rsidR="00843E9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надлежащих</w:t>
      </w:r>
      <w:r w:rsidR="00843E9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условий</w:t>
      </w:r>
      <w:r w:rsidR="00843E9D">
        <w:rPr>
          <w:rFonts w:ascii="Times New Roman" w:hAnsi="Times New Roman" w:cs="Times New Roman"/>
          <w:sz w:val="28"/>
          <w:szCs w:val="28"/>
        </w:rPr>
        <w:t xml:space="preserve"> </w:t>
      </w:r>
      <w:r w:rsidR="0051628F" w:rsidRPr="0029149E">
        <w:rPr>
          <w:rFonts w:ascii="Times New Roman" w:hAnsi="Times New Roman" w:cs="Times New Roman"/>
          <w:sz w:val="28"/>
          <w:szCs w:val="28"/>
        </w:rPr>
        <w:t>лиц</w:t>
      </w:r>
      <w:r w:rsidR="0051628F">
        <w:rPr>
          <w:rFonts w:ascii="Times New Roman" w:hAnsi="Times New Roman" w:cs="Times New Roman"/>
          <w:sz w:val="28"/>
          <w:szCs w:val="28"/>
        </w:rPr>
        <w:t>ам</w:t>
      </w:r>
      <w:r w:rsidR="0051628F" w:rsidRPr="0029149E">
        <w:rPr>
          <w:rFonts w:ascii="Times New Roman" w:hAnsi="Times New Roman" w:cs="Times New Roman"/>
          <w:sz w:val="28"/>
          <w:szCs w:val="28"/>
        </w:rPr>
        <w:t>, замещающи</w:t>
      </w:r>
      <w:r w:rsidR="0051628F">
        <w:rPr>
          <w:rFonts w:ascii="Times New Roman" w:hAnsi="Times New Roman" w:cs="Times New Roman"/>
          <w:sz w:val="28"/>
          <w:szCs w:val="28"/>
        </w:rPr>
        <w:t xml:space="preserve">м </w:t>
      </w:r>
      <w:r w:rsidR="0051628F" w:rsidRPr="0029149E">
        <w:rPr>
          <w:rFonts w:ascii="Times New Roman" w:hAnsi="Times New Roman" w:cs="Times New Roman"/>
          <w:sz w:val="28"/>
          <w:szCs w:val="28"/>
        </w:rPr>
        <w:t xml:space="preserve">муниципальные должности и должности муниципальной службы органов местного самоуправления </w:t>
      </w:r>
      <w:r w:rsidR="00D81FFB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город Красный Луч Луганской Народной Республики</w:t>
      </w:r>
      <w:r w:rsidR="0051628F" w:rsidRPr="0029149E">
        <w:rPr>
          <w:rFonts w:ascii="Times New Roman" w:hAnsi="Times New Roman" w:cs="Times New Roman"/>
          <w:sz w:val="28"/>
          <w:szCs w:val="28"/>
        </w:rPr>
        <w:t>, а также работник</w:t>
      </w:r>
      <w:r w:rsidR="0051628F">
        <w:rPr>
          <w:rFonts w:ascii="Times New Roman" w:hAnsi="Times New Roman" w:cs="Times New Roman"/>
          <w:sz w:val="28"/>
          <w:szCs w:val="28"/>
        </w:rPr>
        <w:t>ам</w:t>
      </w:r>
      <w:r w:rsidR="0051628F" w:rsidRPr="0029149E">
        <w:rPr>
          <w:rFonts w:ascii="Times New Roman" w:hAnsi="Times New Roman" w:cs="Times New Roman"/>
          <w:sz w:val="28"/>
          <w:szCs w:val="28"/>
        </w:rPr>
        <w:t xml:space="preserve"> учреждений, предприятий, учредителем которых является </w:t>
      </w:r>
      <w:r w:rsidR="0051628F" w:rsidRPr="00EB253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D81FFB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  <w:r w:rsidR="0051628F" w:rsidRPr="0029149E">
        <w:rPr>
          <w:rFonts w:ascii="Times New Roman" w:hAnsi="Times New Roman" w:cs="Times New Roman"/>
          <w:sz w:val="28"/>
          <w:szCs w:val="28"/>
        </w:rPr>
        <w:t xml:space="preserve"> в лице</w:t>
      </w:r>
      <w:proofErr w:type="gramEnd"/>
      <w:r w:rsidR="0051628F" w:rsidRPr="002914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628F" w:rsidRPr="0029149E">
        <w:rPr>
          <w:rFonts w:ascii="Times New Roman" w:hAnsi="Times New Roman" w:cs="Times New Roman"/>
          <w:sz w:val="28"/>
          <w:szCs w:val="28"/>
        </w:rPr>
        <w:t>Администрации</w:t>
      </w:r>
      <w:r w:rsidR="00D81FFB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  <w:r w:rsidRPr="00C6589B">
        <w:rPr>
          <w:rFonts w:ascii="Times New Roman" w:hAnsi="Times New Roman" w:cs="Times New Roman"/>
          <w:sz w:val="28"/>
          <w:szCs w:val="28"/>
        </w:rPr>
        <w:t xml:space="preserve"> по выполнению</w:t>
      </w:r>
      <w:r w:rsidR="00D81FF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возложенных на них обязанностей и осуществлению полномочий в служебных</w:t>
      </w:r>
      <w:r w:rsidR="00D81FF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 xml:space="preserve">командировках за пределами муниципального образования </w:t>
      </w:r>
      <w:r w:rsidR="00D81FFB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C6589B">
        <w:rPr>
          <w:rFonts w:ascii="Times New Roman" w:hAnsi="Times New Roman" w:cs="Times New Roman"/>
          <w:sz w:val="28"/>
          <w:szCs w:val="28"/>
        </w:rPr>
        <w:t xml:space="preserve"> и в соответствии с</w:t>
      </w:r>
      <w:r w:rsidR="00484869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Федеральным законом от 02.03.2007 №25- ФЗ «О муниципальной службе в Российской Федерации», Постановлением</w:t>
      </w:r>
      <w:r w:rsidR="00D81FF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C6589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13.10.2008 № 749 «Об</w:t>
      </w:r>
      <w:proofErr w:type="gramEnd"/>
      <w:r w:rsidRPr="00C658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89B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="00D81FF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направления работников в служебные командировки».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1.2.</w:t>
      </w:r>
      <w:r w:rsidR="00FD6A8E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оформления служебных</w:t>
      </w:r>
      <w:r w:rsidR="00FD6A8E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командировок</w:t>
      </w:r>
      <w:r w:rsidR="00FD6A8E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и</w:t>
      </w:r>
      <w:r w:rsidR="00FD6A8E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возмещения</w:t>
      </w:r>
      <w:r w:rsidR="00FD6A8E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расходов,</w:t>
      </w:r>
      <w:r w:rsidR="00FD6A8E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связанных</w:t>
      </w:r>
      <w:r w:rsidR="00FD6A8E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со</w:t>
      </w:r>
      <w:r w:rsidR="00FD6A8E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служебными</w:t>
      </w:r>
      <w:r w:rsidR="00FD6A8E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 xml:space="preserve">командировками. </w:t>
      </w:r>
      <w:proofErr w:type="gramStart"/>
      <w:r w:rsidRPr="00C6589B">
        <w:rPr>
          <w:rFonts w:ascii="Times New Roman" w:hAnsi="Times New Roman" w:cs="Times New Roman"/>
          <w:sz w:val="28"/>
          <w:szCs w:val="28"/>
        </w:rPr>
        <w:t xml:space="preserve">В служебные командировки направляются </w:t>
      </w:r>
      <w:r w:rsidR="0051628F" w:rsidRPr="0029149E">
        <w:rPr>
          <w:rFonts w:ascii="Times New Roman" w:hAnsi="Times New Roman" w:cs="Times New Roman"/>
          <w:sz w:val="28"/>
          <w:szCs w:val="28"/>
        </w:rPr>
        <w:t>лиц</w:t>
      </w:r>
      <w:r w:rsidR="0051628F">
        <w:rPr>
          <w:rFonts w:ascii="Times New Roman" w:hAnsi="Times New Roman" w:cs="Times New Roman"/>
          <w:sz w:val="28"/>
          <w:szCs w:val="28"/>
        </w:rPr>
        <w:t>а</w:t>
      </w:r>
      <w:r w:rsidR="0051628F" w:rsidRPr="0029149E">
        <w:rPr>
          <w:rFonts w:ascii="Times New Roman" w:hAnsi="Times New Roman" w:cs="Times New Roman"/>
          <w:sz w:val="28"/>
          <w:szCs w:val="28"/>
        </w:rPr>
        <w:t>, замещающи</w:t>
      </w:r>
      <w:r w:rsidR="0051628F">
        <w:rPr>
          <w:rFonts w:ascii="Times New Roman" w:hAnsi="Times New Roman" w:cs="Times New Roman"/>
          <w:sz w:val="28"/>
          <w:szCs w:val="28"/>
        </w:rPr>
        <w:t xml:space="preserve">е </w:t>
      </w:r>
      <w:r w:rsidR="0051628F" w:rsidRPr="0029149E">
        <w:rPr>
          <w:rFonts w:ascii="Times New Roman" w:hAnsi="Times New Roman" w:cs="Times New Roman"/>
          <w:sz w:val="28"/>
          <w:szCs w:val="28"/>
        </w:rPr>
        <w:t xml:space="preserve">муниципальные должности и должности муниципальной службы органов местного самоуправления </w:t>
      </w:r>
      <w:r w:rsidR="002D2F1D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Красный Луч Луганской Народной Республики</w:t>
      </w:r>
      <w:r w:rsidR="0051628F" w:rsidRPr="0029149E">
        <w:rPr>
          <w:rFonts w:ascii="Times New Roman" w:hAnsi="Times New Roman" w:cs="Times New Roman"/>
          <w:sz w:val="28"/>
          <w:szCs w:val="28"/>
        </w:rPr>
        <w:t>, а также работник</w:t>
      </w:r>
      <w:r w:rsidR="0051628F">
        <w:rPr>
          <w:rFonts w:ascii="Times New Roman" w:hAnsi="Times New Roman" w:cs="Times New Roman"/>
          <w:sz w:val="28"/>
          <w:szCs w:val="28"/>
        </w:rPr>
        <w:t>и</w:t>
      </w:r>
      <w:r w:rsidR="0051628F" w:rsidRPr="0029149E">
        <w:rPr>
          <w:rFonts w:ascii="Times New Roman" w:hAnsi="Times New Roman" w:cs="Times New Roman"/>
          <w:sz w:val="28"/>
          <w:szCs w:val="28"/>
        </w:rPr>
        <w:t xml:space="preserve"> учреждений, предприятий, учредителем которых является </w:t>
      </w:r>
      <w:r w:rsidR="0051628F" w:rsidRPr="00EB253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2D2F1D" w:rsidRPr="002D2F1D">
        <w:rPr>
          <w:rFonts w:ascii="Times New Roman" w:hAnsi="Times New Roman" w:cs="Times New Roman"/>
          <w:sz w:val="28"/>
          <w:szCs w:val="28"/>
        </w:rPr>
        <w:t xml:space="preserve"> </w:t>
      </w:r>
      <w:r w:rsidR="002D2F1D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="0051628F" w:rsidRPr="0029149E">
        <w:rPr>
          <w:rFonts w:ascii="Times New Roman" w:hAnsi="Times New Roman" w:cs="Times New Roman"/>
          <w:sz w:val="28"/>
          <w:szCs w:val="28"/>
        </w:rPr>
        <w:t xml:space="preserve"> в лице Администрации</w:t>
      </w:r>
      <w:r w:rsidR="002D2F1D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Pr="00C6589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D2F1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- работники</w:t>
      </w:r>
      <w:proofErr w:type="gramEnd"/>
      <w:r w:rsidRPr="00C6589B">
        <w:rPr>
          <w:rFonts w:ascii="Times New Roman" w:hAnsi="Times New Roman" w:cs="Times New Roman"/>
          <w:sz w:val="28"/>
          <w:szCs w:val="28"/>
        </w:rPr>
        <w:t>, командированное лицо).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1.3.</w:t>
      </w:r>
      <w:r w:rsidR="0071495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Служебная</w:t>
      </w:r>
      <w:r w:rsidR="0071495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командировка</w:t>
      </w:r>
      <w:r w:rsidR="00506A86">
        <w:rPr>
          <w:rFonts w:ascii="Times New Roman" w:hAnsi="Times New Roman" w:cs="Times New Roman"/>
          <w:sz w:val="28"/>
          <w:szCs w:val="28"/>
        </w:rPr>
        <w:t xml:space="preserve"> – </w:t>
      </w:r>
      <w:r w:rsidRPr="00C6589B">
        <w:rPr>
          <w:rFonts w:ascii="Times New Roman" w:hAnsi="Times New Roman" w:cs="Times New Roman"/>
          <w:sz w:val="28"/>
          <w:szCs w:val="28"/>
        </w:rPr>
        <w:t>поездка</w:t>
      </w:r>
      <w:r w:rsidR="002D2F1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работника</w:t>
      </w:r>
      <w:r w:rsidR="00506A86">
        <w:rPr>
          <w:rFonts w:ascii="Times New Roman" w:hAnsi="Times New Roman" w:cs="Times New Roman"/>
          <w:sz w:val="28"/>
          <w:szCs w:val="28"/>
        </w:rPr>
        <w:t xml:space="preserve"> п</w:t>
      </w:r>
      <w:r w:rsidRPr="00C6589B">
        <w:rPr>
          <w:rFonts w:ascii="Times New Roman" w:hAnsi="Times New Roman" w:cs="Times New Roman"/>
          <w:sz w:val="28"/>
          <w:szCs w:val="28"/>
        </w:rPr>
        <w:t>о</w:t>
      </w:r>
      <w:r w:rsidR="002D2F1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решению</w:t>
      </w:r>
      <w:r w:rsidR="002D2F1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="00EE2AA1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6589B">
        <w:rPr>
          <w:rFonts w:ascii="Times New Roman" w:hAnsi="Times New Roman" w:cs="Times New Roman"/>
          <w:sz w:val="28"/>
          <w:szCs w:val="28"/>
        </w:rPr>
        <w:t xml:space="preserve"> или уполномоченного им лица на определенный срок</w:t>
      </w:r>
      <w:r w:rsidR="002D2F1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для выполнения служебного поручения (задания) вне места осуществления</w:t>
      </w:r>
      <w:r w:rsidR="002D2F1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служебной д</w:t>
      </w:r>
      <w:r w:rsidR="0051628F">
        <w:rPr>
          <w:rFonts w:ascii="Times New Roman" w:hAnsi="Times New Roman" w:cs="Times New Roman"/>
          <w:sz w:val="28"/>
          <w:szCs w:val="28"/>
        </w:rPr>
        <w:t>еятельности (постоянной работы)</w:t>
      </w:r>
      <w:r w:rsidRPr="00C6589B">
        <w:rPr>
          <w:rFonts w:ascii="Times New Roman" w:hAnsi="Times New Roman" w:cs="Times New Roman"/>
          <w:sz w:val="28"/>
          <w:szCs w:val="28"/>
        </w:rPr>
        <w:t xml:space="preserve"> на территории РоссийскойФедерации.</w:t>
      </w:r>
    </w:p>
    <w:p w:rsid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1.</w:t>
      </w:r>
      <w:r w:rsidR="0051628F">
        <w:rPr>
          <w:rFonts w:ascii="Times New Roman" w:hAnsi="Times New Roman" w:cs="Times New Roman"/>
          <w:sz w:val="28"/>
          <w:szCs w:val="28"/>
        </w:rPr>
        <w:t>4</w:t>
      </w:r>
      <w:r w:rsidRPr="00C6589B">
        <w:rPr>
          <w:rFonts w:ascii="Times New Roman" w:hAnsi="Times New Roman" w:cs="Times New Roman"/>
          <w:sz w:val="28"/>
          <w:szCs w:val="28"/>
        </w:rPr>
        <w:t>.</w:t>
      </w:r>
      <w:r w:rsidR="0071495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</w:t>
      </w:r>
      <w:r w:rsidR="002D2F1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период</w:t>
      </w:r>
      <w:r w:rsidR="002D2F1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служебной</w:t>
      </w:r>
      <w:r w:rsidR="002D2F1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командировки</w:t>
      </w:r>
      <w:r w:rsidR="002D2F1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командированному</w:t>
      </w:r>
      <w:r w:rsidR="002D2F1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лицу</w:t>
      </w:r>
      <w:r w:rsidR="002D2F1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гарантируется сохранение места работы (должности), среднего денежного</w:t>
      </w:r>
      <w:r w:rsidR="002D2F1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содержания за время нахождения в командировке, в том числе и за время</w:t>
      </w:r>
      <w:r w:rsidR="002D2F1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нахождения в пути, а также возмещение расходов, связанных со служебной</w:t>
      </w:r>
      <w:r w:rsidR="002D2F1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командировкой.</w:t>
      </w:r>
    </w:p>
    <w:p w:rsidR="00EE7714" w:rsidRPr="00C6589B" w:rsidRDefault="00EE7714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89B" w:rsidRDefault="00EE7714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714">
        <w:rPr>
          <w:rFonts w:ascii="Times New Roman" w:hAnsi="Times New Roman" w:cs="Times New Roman"/>
          <w:b/>
          <w:sz w:val="28"/>
          <w:szCs w:val="28"/>
        </w:rPr>
        <w:t>2</w:t>
      </w:r>
      <w:r w:rsidR="00C6589B" w:rsidRPr="00EE7714">
        <w:rPr>
          <w:rFonts w:ascii="Times New Roman" w:hAnsi="Times New Roman" w:cs="Times New Roman"/>
          <w:b/>
          <w:sz w:val="28"/>
          <w:szCs w:val="28"/>
        </w:rPr>
        <w:t>.Порядок направления в служебную командировку</w:t>
      </w:r>
    </w:p>
    <w:p w:rsidR="005617D8" w:rsidRPr="00EE7714" w:rsidRDefault="005617D8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28F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2.1.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="0051628F">
        <w:rPr>
          <w:rFonts w:ascii="Times New Roman" w:hAnsi="Times New Roman" w:cs="Times New Roman"/>
          <w:sz w:val="28"/>
          <w:szCs w:val="28"/>
        </w:rPr>
        <w:t>Глава</w:t>
      </w:r>
      <w:r w:rsidR="00E82F6F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51628F">
        <w:rPr>
          <w:rFonts w:ascii="Times New Roman" w:hAnsi="Times New Roman" w:cs="Times New Roman"/>
          <w:sz w:val="28"/>
          <w:szCs w:val="28"/>
        </w:rPr>
        <w:t xml:space="preserve"> и Председатель Совета</w:t>
      </w:r>
      <w:r w:rsidR="00E82F6F" w:rsidRPr="00E82F6F">
        <w:rPr>
          <w:rFonts w:ascii="Times New Roman" w:hAnsi="Times New Roman" w:cs="Times New Roman"/>
          <w:sz w:val="28"/>
          <w:szCs w:val="28"/>
        </w:rPr>
        <w:t xml:space="preserve"> </w:t>
      </w:r>
      <w:r w:rsidR="00E82F6F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городской округ город Красный Луч Луганской Народной Республики </w:t>
      </w:r>
      <w:r w:rsidR="0051628F">
        <w:rPr>
          <w:rFonts w:ascii="Times New Roman" w:hAnsi="Times New Roman" w:cs="Times New Roman"/>
          <w:sz w:val="28"/>
          <w:szCs w:val="28"/>
        </w:rPr>
        <w:t>с целью исполнения собственных полномочий по решению вопросов местного значения самостоятельно принимают решение о служебной командировке.</w:t>
      </w:r>
    </w:p>
    <w:p w:rsidR="00C6589B" w:rsidRPr="00C6589B" w:rsidRDefault="0051628F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C6589B" w:rsidRPr="00C6589B">
        <w:rPr>
          <w:rFonts w:ascii="Times New Roman" w:hAnsi="Times New Roman" w:cs="Times New Roman"/>
          <w:sz w:val="28"/>
          <w:szCs w:val="28"/>
        </w:rPr>
        <w:t>Направление работника в служебную командировку осуществляется по</w:t>
      </w:r>
      <w:r w:rsidR="00014DCB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письменному решению представ</w:t>
      </w:r>
      <w:r w:rsidR="00C9423D">
        <w:rPr>
          <w:rFonts w:ascii="Times New Roman" w:hAnsi="Times New Roman" w:cs="Times New Roman"/>
          <w:sz w:val="28"/>
          <w:szCs w:val="28"/>
        </w:rPr>
        <w:t>ителя нанимателя</w:t>
      </w:r>
      <w:r w:rsidR="00EE2AA1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C9423D">
        <w:rPr>
          <w:rFonts w:ascii="Times New Roman" w:hAnsi="Times New Roman" w:cs="Times New Roman"/>
          <w:sz w:val="28"/>
          <w:szCs w:val="28"/>
        </w:rPr>
        <w:t xml:space="preserve">, изданного в форме распоряжения соответствующего органа местного самоуправления либо приказа по учреждению или предприятию, учредителем </w:t>
      </w:r>
      <w:r w:rsidR="001C7A4F" w:rsidRPr="001C7A4F">
        <w:rPr>
          <w:rFonts w:ascii="Times New Roman" w:hAnsi="Times New Roman" w:cs="Times New Roman"/>
          <w:sz w:val="28"/>
          <w:szCs w:val="28"/>
        </w:rPr>
        <w:t xml:space="preserve">которых является </w:t>
      </w:r>
      <w:r w:rsidR="001C7A4F" w:rsidRPr="00EB253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E82F6F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 </w:t>
      </w:r>
      <w:r w:rsidR="001C7A4F" w:rsidRPr="001C7A4F">
        <w:rPr>
          <w:rFonts w:ascii="Times New Roman" w:hAnsi="Times New Roman" w:cs="Times New Roman"/>
          <w:sz w:val="28"/>
          <w:szCs w:val="28"/>
        </w:rPr>
        <w:t>лице Администрации</w:t>
      </w:r>
      <w:r w:rsidR="00E82F6F">
        <w:rPr>
          <w:rFonts w:ascii="Times New Roman" w:hAnsi="Times New Roman" w:cs="Times New Roman"/>
          <w:sz w:val="28"/>
          <w:szCs w:val="28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C6589B" w:rsidRPr="00C658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2.</w:t>
      </w:r>
      <w:r w:rsidR="001C7A4F">
        <w:rPr>
          <w:rFonts w:ascii="Times New Roman" w:hAnsi="Times New Roman" w:cs="Times New Roman"/>
          <w:sz w:val="28"/>
          <w:szCs w:val="28"/>
        </w:rPr>
        <w:t>3</w:t>
      </w:r>
      <w:r w:rsidRPr="00C6589B">
        <w:rPr>
          <w:rFonts w:ascii="Times New Roman" w:hAnsi="Times New Roman" w:cs="Times New Roman"/>
          <w:sz w:val="28"/>
          <w:szCs w:val="28"/>
        </w:rPr>
        <w:t>.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Срок служебной командировки определяется представителем нанимателя</w:t>
      </w:r>
      <w:r w:rsidR="00EE2AA1">
        <w:rPr>
          <w:rFonts w:ascii="Times New Roman" w:hAnsi="Times New Roman" w:cs="Times New Roman"/>
          <w:sz w:val="28"/>
          <w:szCs w:val="28"/>
        </w:rPr>
        <w:t xml:space="preserve"> (работодателем)</w:t>
      </w:r>
      <w:r w:rsidR="0071495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или уполномоченным им лицом с учетом объема, сложности и</w:t>
      </w:r>
      <w:r w:rsidR="00014DC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других особенностей служебного задания.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lastRenderedPageBreak/>
        <w:t xml:space="preserve">Продление срока служебной командировки допускается </w:t>
      </w:r>
      <w:r w:rsidR="001C7A4F">
        <w:rPr>
          <w:rFonts w:ascii="Times New Roman" w:hAnsi="Times New Roman" w:cs="Times New Roman"/>
          <w:sz w:val="28"/>
          <w:szCs w:val="28"/>
        </w:rPr>
        <w:t>при наличии уважительной причины и по решению представителя нанимателя</w:t>
      </w:r>
      <w:r w:rsidR="00EE2AA1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1C7A4F">
        <w:rPr>
          <w:rFonts w:ascii="Times New Roman" w:hAnsi="Times New Roman" w:cs="Times New Roman"/>
          <w:sz w:val="28"/>
          <w:szCs w:val="28"/>
        </w:rPr>
        <w:t>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2.4.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89B">
        <w:rPr>
          <w:rFonts w:ascii="Times New Roman" w:hAnsi="Times New Roman" w:cs="Times New Roman"/>
          <w:sz w:val="28"/>
          <w:szCs w:val="28"/>
        </w:rPr>
        <w:t>Основанием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для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оформления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служебной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командировки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являются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письменные вызовы (приглашения) руководителя и официальные документы</w:t>
      </w:r>
      <w:r w:rsidR="00EE7714">
        <w:rPr>
          <w:rFonts w:ascii="Times New Roman" w:hAnsi="Times New Roman" w:cs="Times New Roman"/>
          <w:sz w:val="28"/>
          <w:szCs w:val="28"/>
        </w:rPr>
        <w:t xml:space="preserve"> о</w:t>
      </w:r>
      <w:r w:rsidRPr="00C6589B">
        <w:rPr>
          <w:rFonts w:ascii="Times New Roman" w:hAnsi="Times New Roman" w:cs="Times New Roman"/>
          <w:sz w:val="28"/>
          <w:szCs w:val="28"/>
        </w:rPr>
        <w:t>рганов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государственной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власти,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органов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местного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самоуправления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и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организаций: письма, приглашения, вызовы, выписки из договоров и соглашений,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 xml:space="preserve">присланных в органы местного самоуправления </w:t>
      </w:r>
      <w:r w:rsidR="005617D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617D8" w:rsidRPr="005617D8">
        <w:rPr>
          <w:rFonts w:ascii="Times New Roman" w:hAnsi="Times New Roman" w:cs="Times New Roman"/>
          <w:sz w:val="28"/>
          <w:szCs w:val="28"/>
        </w:rPr>
        <w:t xml:space="preserve"> </w:t>
      </w:r>
      <w:r w:rsidR="005617D8">
        <w:rPr>
          <w:rFonts w:ascii="Times New Roman" w:hAnsi="Times New Roman" w:cs="Times New Roman"/>
          <w:sz w:val="28"/>
          <w:szCs w:val="28"/>
        </w:rPr>
        <w:t>городской округ город Красный Луч Луганской Народной Республики</w:t>
      </w:r>
      <w:r w:rsidRPr="00C6589B">
        <w:rPr>
          <w:rFonts w:ascii="Times New Roman" w:hAnsi="Times New Roman" w:cs="Times New Roman"/>
          <w:sz w:val="28"/>
          <w:szCs w:val="28"/>
        </w:rPr>
        <w:t>, как почтой, так и факсимильной связью, электронной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почтой (далее - официальные документы), или согласования с руководителем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Pr="00C6589B">
        <w:rPr>
          <w:rFonts w:ascii="Times New Roman" w:hAnsi="Times New Roman" w:cs="Times New Roman"/>
          <w:sz w:val="28"/>
          <w:szCs w:val="28"/>
        </w:rPr>
        <w:t xml:space="preserve"> органа (организации), ссылка на которые обязательна в решении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командировке</w:t>
      </w:r>
      <w:r w:rsidR="00164B6B">
        <w:rPr>
          <w:rFonts w:ascii="Times New Roman" w:hAnsi="Times New Roman" w:cs="Times New Roman"/>
          <w:sz w:val="28"/>
          <w:szCs w:val="28"/>
        </w:rPr>
        <w:t xml:space="preserve">; </w:t>
      </w:r>
      <w:r w:rsidRPr="00C6589B">
        <w:rPr>
          <w:rFonts w:ascii="Times New Roman" w:hAnsi="Times New Roman" w:cs="Times New Roman"/>
          <w:sz w:val="28"/>
          <w:szCs w:val="28"/>
        </w:rPr>
        <w:t>служебная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записка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заместителей</w:t>
      </w:r>
      <w:r w:rsidR="00164B6B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617D8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="005617D8" w:rsidRPr="00C6589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или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руководителей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структурных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подразделений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 вопросу направления определенного лица (лиц</w:t>
      </w:r>
      <w:proofErr w:type="gramStart"/>
      <w:r w:rsidRPr="00C6589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C6589B">
        <w:rPr>
          <w:rFonts w:ascii="Times New Roman" w:hAnsi="Times New Roman" w:cs="Times New Roman"/>
          <w:sz w:val="28"/>
          <w:szCs w:val="28"/>
        </w:rPr>
        <w:t xml:space="preserve"> служебную командировку.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2.5.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89B">
        <w:rPr>
          <w:rFonts w:ascii="Times New Roman" w:hAnsi="Times New Roman" w:cs="Times New Roman"/>
          <w:sz w:val="28"/>
          <w:szCs w:val="28"/>
        </w:rPr>
        <w:t>В решении о направлении в командировку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обязательно указывается место командировки (село, город, район, область, край,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республика), организация (предприятие, учреждение), в которую командируется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работник, срок командировки, дата выезда в командировку и дата прибытия из</w:t>
      </w:r>
      <w:r w:rsidR="00014DC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командировки, цель командировки.</w:t>
      </w:r>
      <w:proofErr w:type="gramEnd"/>
    </w:p>
    <w:p w:rsidR="00D14F9F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2.6.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Днем выбытия в служебную командировку считается день убытия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командированного лица от постоянного места исполнения должностных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(служебных)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полномочий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или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прохождения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="00014DCB">
        <w:rPr>
          <w:rFonts w:ascii="Times New Roman" w:hAnsi="Times New Roman" w:cs="Times New Roman"/>
          <w:sz w:val="28"/>
          <w:szCs w:val="28"/>
        </w:rPr>
        <w:t>муниципальной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службы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командированным лицом, а днем прибытия из служебной командировки – день</w:t>
      </w:r>
      <w:r w:rsidR="005617D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прибытия командированного лица на постоянное место исполнения должностных</w:t>
      </w:r>
      <w:r w:rsidR="00564D4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(служебных)</w:t>
      </w:r>
      <w:r w:rsidR="00564D4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полномочий</w:t>
      </w:r>
      <w:r w:rsidR="00564D4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или</w:t>
      </w:r>
      <w:r w:rsidR="00564D4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прохождения</w:t>
      </w:r>
      <w:r w:rsidR="00564D4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муниципальной</w:t>
      </w:r>
      <w:r w:rsidR="00564D4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службы</w:t>
      </w:r>
      <w:r w:rsidR="00564D4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командированным лицом.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При отправлении транспортного средства до 24 часов включительно днем</w:t>
      </w:r>
      <w:r w:rsidR="00564D4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выбытия в служебную командировку считаются текущие сутки, а с 00 часов и</w:t>
      </w:r>
      <w:r w:rsidR="00014DC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позднее – последующие сутки.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Если место отправления транспортного средства (станция, пристань, аэропорт)</w:t>
      </w:r>
      <w:r w:rsidR="00564D4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находится за чертой населенного пункта, учитывается время, необходимое для</w:t>
      </w:r>
      <w:r w:rsidR="00564D4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проезда до места его отправления (станция, пристань, аэропорт). Аналогично</w:t>
      </w:r>
      <w:r w:rsidR="00014DC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определяется день прибытия командированного лица на постоянное место</w:t>
      </w:r>
      <w:r w:rsidR="00564D4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исполнения</w:t>
      </w:r>
      <w:r w:rsidR="00564D4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должностных</w:t>
      </w:r>
      <w:r w:rsidR="00564D4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(служебных)</w:t>
      </w:r>
      <w:r w:rsidR="00564D4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полномочий</w:t>
      </w:r>
      <w:r w:rsidR="00564D4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или</w:t>
      </w:r>
      <w:r w:rsidR="00564D4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прохождения</w:t>
      </w:r>
      <w:r w:rsidR="00564D48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муниципальной службы.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Вопрос о явке командированного лица на постоянное место исполнения</w:t>
      </w:r>
      <w:r w:rsidR="006E257A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должностных (служебных) полномочий или прохождения муниципальной службы</w:t>
      </w:r>
      <w:r w:rsidR="006E257A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 день выбытия в служебную командировку и в день прибытия из служебной</w:t>
      </w:r>
      <w:r w:rsidR="006E257A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командировки решается представителем нанимателя</w:t>
      </w:r>
      <w:r w:rsidR="00EE2AA1">
        <w:rPr>
          <w:rFonts w:ascii="Times New Roman" w:hAnsi="Times New Roman" w:cs="Times New Roman"/>
          <w:sz w:val="28"/>
          <w:szCs w:val="28"/>
        </w:rPr>
        <w:t xml:space="preserve"> (работодателем)</w:t>
      </w:r>
      <w:r w:rsidRPr="00C6589B">
        <w:rPr>
          <w:rFonts w:ascii="Times New Roman" w:hAnsi="Times New Roman" w:cs="Times New Roman"/>
          <w:sz w:val="28"/>
          <w:szCs w:val="28"/>
        </w:rPr>
        <w:t xml:space="preserve"> или уполномоченным им</w:t>
      </w:r>
      <w:r w:rsidR="006E257A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лицом с учетом времени отправления или прибытия транспортного средства.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89B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проезда работника на основании письменного решения </w:t>
      </w:r>
      <w:r w:rsidR="008858CE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="00EE2AA1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6589B">
        <w:rPr>
          <w:rFonts w:ascii="Times New Roman" w:hAnsi="Times New Roman" w:cs="Times New Roman"/>
          <w:sz w:val="28"/>
          <w:szCs w:val="28"/>
        </w:rPr>
        <w:t xml:space="preserve"> к</w:t>
      </w:r>
      <w:r w:rsidR="009074D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месту командирования и (или) обратно к месту работы на служебном транспорте,</w:t>
      </w:r>
      <w:r w:rsidR="009074D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 транспорте, находящемся в собственности работника или в собственности</w:t>
      </w:r>
      <w:r w:rsidR="009074D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третьих лиц</w:t>
      </w:r>
      <w:r w:rsidR="009074D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(по доверенности), фактический срок пребывания в месте</w:t>
      </w:r>
      <w:r w:rsidR="009074D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командирования указывается в служебной записке, которая представляется</w:t>
      </w:r>
      <w:r w:rsidR="009074D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 xml:space="preserve">работником по возвращении из командировки </w:t>
      </w:r>
      <w:r w:rsidR="008858C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EE2AA1"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C6589B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="009074D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документов, подтверждающих</w:t>
      </w:r>
      <w:proofErr w:type="gramEnd"/>
      <w:r w:rsidRPr="00C6589B">
        <w:rPr>
          <w:rFonts w:ascii="Times New Roman" w:hAnsi="Times New Roman" w:cs="Times New Roman"/>
          <w:sz w:val="28"/>
          <w:szCs w:val="28"/>
        </w:rPr>
        <w:t xml:space="preserve"> использование указанного транспорта для проезда</w:t>
      </w:r>
      <w:r w:rsidR="00014DC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 месту командирования и обратно (путевой лист, маршрутный лист, счета,</w:t>
      </w:r>
      <w:r w:rsidR="009074D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квитанции, кассовые чеки и иные документы, подтверждающие маршрут</w:t>
      </w:r>
      <w:r w:rsidR="009074D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следования транспорта).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89B">
        <w:rPr>
          <w:rFonts w:ascii="Times New Roman" w:hAnsi="Times New Roman" w:cs="Times New Roman"/>
          <w:sz w:val="28"/>
          <w:szCs w:val="28"/>
        </w:rPr>
        <w:t>При отсутствии проездных документов, документов по найму жилого помещения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либо иных документов, подтверждающих заключение договора на оказание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гостиничных услуг по месту командирования, в целях подтверждения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фактического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срока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пребывания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месте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командирования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работником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представляются служебная записка и (или) иной документ о фактическом сроке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пребывания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работника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командировке,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содержащий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подтверждение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принимающей работника стороны (организации либо должностного лица) о сроке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прибытия (убытия) работника</w:t>
      </w:r>
      <w:proofErr w:type="gramEnd"/>
      <w:r w:rsidRPr="00C6589B"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командировки).</w:t>
      </w:r>
    </w:p>
    <w:p w:rsidR="00982897" w:rsidRDefault="00982897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589B" w:rsidRDefault="00C6589B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70D">
        <w:rPr>
          <w:rFonts w:ascii="Times New Roman" w:hAnsi="Times New Roman" w:cs="Times New Roman"/>
          <w:b/>
          <w:sz w:val="28"/>
          <w:szCs w:val="28"/>
        </w:rPr>
        <w:t>3.Режим служебного времени и времени отдыха в период служебной</w:t>
      </w:r>
      <w:r w:rsidR="00C26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70D">
        <w:rPr>
          <w:rFonts w:ascii="Times New Roman" w:hAnsi="Times New Roman" w:cs="Times New Roman"/>
          <w:b/>
          <w:sz w:val="28"/>
          <w:szCs w:val="28"/>
        </w:rPr>
        <w:t>командировки</w:t>
      </w:r>
    </w:p>
    <w:p w:rsidR="00C26336" w:rsidRPr="002E170D" w:rsidRDefault="00C26336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3.1.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 лиц, находящихся в служебной командировке, распространяется режим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служебного времени тех органов (организаций), в которые они командированы.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Если режим служебного времени в указанных органах (организациях) отличается</w:t>
      </w:r>
      <w:r w:rsidR="00014DC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от режима служебного времени постоянного места осуществления служебной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деятельности командированного лица, в сторону уменьшения дней отдыха,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взамен дней отдыха, не использованных в период нахождения в служебной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командировке, командированному лицу предоставляются другие дни отдыха по</w:t>
      </w:r>
      <w:r w:rsidR="00014DC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возвращении из служебной командировки.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3.2.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 случаях направления в служебную командировку для работы в выходные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или нерабочие праздничные дни компенсация за работу в эти дни производится в</w:t>
      </w:r>
      <w:r w:rsidR="00014DC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 По возвращении из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командировки командированному лицу по его желанию может быть предоставлен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другой день отдыха. В этом случае работа в выходной или нерабочий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праздничный день оплачивается в одинарном размере, день отдыха оплате не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подлежит.</w:t>
      </w:r>
    </w:p>
    <w:p w:rsid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3.3.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 xml:space="preserve">Если по </w:t>
      </w:r>
      <w:r w:rsidR="00EE2AA1">
        <w:rPr>
          <w:rFonts w:ascii="Times New Roman" w:hAnsi="Times New Roman" w:cs="Times New Roman"/>
          <w:sz w:val="28"/>
          <w:szCs w:val="28"/>
        </w:rPr>
        <w:t>решению</w:t>
      </w:r>
      <w:r w:rsidRPr="00C6589B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  <w:r w:rsidR="00EE2AA1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6589B">
        <w:rPr>
          <w:rFonts w:ascii="Times New Roman" w:hAnsi="Times New Roman" w:cs="Times New Roman"/>
          <w:sz w:val="28"/>
          <w:szCs w:val="28"/>
        </w:rPr>
        <w:t xml:space="preserve"> или уполномоченного им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лица вые</w:t>
      </w:r>
      <w:proofErr w:type="gramStart"/>
      <w:r w:rsidRPr="00C6589B">
        <w:rPr>
          <w:rFonts w:ascii="Times New Roman" w:hAnsi="Times New Roman" w:cs="Times New Roman"/>
          <w:sz w:val="28"/>
          <w:szCs w:val="28"/>
        </w:rPr>
        <w:t>зд в сл</w:t>
      </w:r>
      <w:proofErr w:type="gramEnd"/>
      <w:r w:rsidRPr="00C6589B">
        <w:rPr>
          <w:rFonts w:ascii="Times New Roman" w:hAnsi="Times New Roman" w:cs="Times New Roman"/>
          <w:sz w:val="28"/>
          <w:szCs w:val="28"/>
        </w:rPr>
        <w:t>ужебную командировку осуществляется в выходной день, по</w:t>
      </w:r>
      <w:r w:rsidR="00C26336">
        <w:rPr>
          <w:rFonts w:ascii="Times New Roman" w:hAnsi="Times New Roman" w:cs="Times New Roman"/>
          <w:sz w:val="28"/>
          <w:szCs w:val="28"/>
        </w:rPr>
        <w:t xml:space="preserve"> возвращении и</w:t>
      </w:r>
      <w:r w:rsidRPr="00C6589B">
        <w:rPr>
          <w:rFonts w:ascii="Times New Roman" w:hAnsi="Times New Roman" w:cs="Times New Roman"/>
          <w:sz w:val="28"/>
          <w:szCs w:val="28"/>
        </w:rPr>
        <w:t>з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служебной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командировки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командированному</w:t>
      </w:r>
      <w:r w:rsidR="00C2633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лицу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предоставляется другой день отдыха в установленном порядке.</w:t>
      </w:r>
    </w:p>
    <w:p w:rsidR="00C6589B" w:rsidRDefault="00C6589B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897">
        <w:rPr>
          <w:rFonts w:ascii="Times New Roman" w:hAnsi="Times New Roman" w:cs="Times New Roman"/>
          <w:b/>
          <w:sz w:val="28"/>
          <w:szCs w:val="28"/>
        </w:rPr>
        <w:lastRenderedPageBreak/>
        <w:t>4.Порядок возмещения расходов, связанных со служебными</w:t>
      </w:r>
      <w:r w:rsidR="00C26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897">
        <w:rPr>
          <w:rFonts w:ascii="Times New Roman" w:hAnsi="Times New Roman" w:cs="Times New Roman"/>
          <w:b/>
          <w:sz w:val="28"/>
          <w:szCs w:val="28"/>
        </w:rPr>
        <w:t>командировками</w:t>
      </w:r>
    </w:p>
    <w:p w:rsidR="00C26336" w:rsidRPr="00982897" w:rsidRDefault="00C26336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4.1. При направлении работника в служебную командировку ему гарантируются</w:t>
      </w:r>
      <w:r w:rsidR="00A7198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 xml:space="preserve">сохранение занимаемой им должности и </w:t>
      </w:r>
      <w:r w:rsidR="002E170D">
        <w:rPr>
          <w:rFonts w:ascii="Times New Roman" w:hAnsi="Times New Roman" w:cs="Times New Roman"/>
          <w:sz w:val="28"/>
          <w:szCs w:val="28"/>
        </w:rPr>
        <w:t>среднего заработка</w:t>
      </w:r>
      <w:r w:rsidRPr="00C6589B">
        <w:rPr>
          <w:rFonts w:ascii="Times New Roman" w:hAnsi="Times New Roman" w:cs="Times New Roman"/>
          <w:sz w:val="28"/>
          <w:szCs w:val="28"/>
        </w:rPr>
        <w:t>, а также</w:t>
      </w:r>
      <w:r w:rsidR="00A7198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возмещаются: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 xml:space="preserve">а) </w:t>
      </w:r>
      <w:r w:rsidR="00A7198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расходы на проезд к месту командирования и обратно - к постоянному месту</w:t>
      </w:r>
      <w:r w:rsidR="00A7198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осуществления</w:t>
      </w:r>
      <w:r w:rsidR="00A7198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служебной</w:t>
      </w:r>
      <w:r w:rsidR="00A7198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деятельности</w:t>
      </w:r>
      <w:r w:rsidR="00A7198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(включая</w:t>
      </w:r>
      <w:r w:rsidR="00A7198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страховой</w:t>
      </w:r>
      <w:r w:rsidR="00A7198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взнос</w:t>
      </w:r>
      <w:r w:rsidR="00A7198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</w:t>
      </w:r>
      <w:r w:rsidR="00A7198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обязательное личное страхование пассажиров на транспорте, оплату услуг по</w:t>
      </w:r>
      <w:r w:rsidR="00A7198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оформлению проездных документов, предоставлению в поездах постельных</w:t>
      </w:r>
      <w:r w:rsidR="00A7198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принадлежностей);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б) расходы на проезд из одного населенного пункта в другой, если должностное</w:t>
      </w:r>
      <w:r w:rsidR="00014DC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лицо командировано в несколько организаций, расположенных в разных</w:t>
      </w:r>
      <w:r w:rsidR="00014DC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населенных пунктах;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 xml:space="preserve">в) 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помещения;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г) дополнительные расходы, связанные с проживанием вне постоянного</w:t>
      </w:r>
      <w:r w:rsidR="00014DC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места жительства (суточные);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д) иные расходы, связанные со служебной командировкой (при условии, что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 xml:space="preserve">они произведены должностным лицом с разрешения или </w:t>
      </w:r>
      <w:proofErr w:type="gramStart"/>
      <w:r w:rsidRPr="00C6589B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C6589B">
        <w:rPr>
          <w:rFonts w:ascii="Times New Roman" w:hAnsi="Times New Roman" w:cs="Times New Roman"/>
          <w:sz w:val="28"/>
          <w:szCs w:val="28"/>
        </w:rPr>
        <w:t xml:space="preserve"> представителя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нанимателя</w:t>
      </w:r>
      <w:r w:rsidR="00EB2537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6589B">
        <w:rPr>
          <w:rFonts w:ascii="Times New Roman" w:hAnsi="Times New Roman" w:cs="Times New Roman"/>
          <w:sz w:val="28"/>
          <w:szCs w:val="28"/>
        </w:rPr>
        <w:t xml:space="preserve"> или уполномоченного им лица).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4.2.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="00FB61B2">
        <w:rPr>
          <w:rFonts w:ascii="Times New Roman" w:hAnsi="Times New Roman" w:cs="Times New Roman"/>
          <w:sz w:val="28"/>
          <w:szCs w:val="28"/>
        </w:rPr>
        <w:t>З</w:t>
      </w:r>
      <w:r w:rsidRPr="00C6589B">
        <w:rPr>
          <w:rFonts w:ascii="Times New Roman" w:hAnsi="Times New Roman" w:cs="Times New Roman"/>
          <w:sz w:val="28"/>
          <w:szCs w:val="28"/>
        </w:rPr>
        <w:t>а период нахождения работника в служебной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 xml:space="preserve">командировке </w:t>
      </w:r>
      <w:r w:rsidR="00FB61B2">
        <w:rPr>
          <w:rFonts w:ascii="Times New Roman" w:hAnsi="Times New Roman" w:cs="Times New Roman"/>
          <w:sz w:val="28"/>
          <w:szCs w:val="28"/>
        </w:rPr>
        <w:t xml:space="preserve">ему </w:t>
      </w:r>
      <w:r w:rsidR="00FB61B2" w:rsidRPr="00FB61B2">
        <w:rPr>
          <w:rFonts w:ascii="Times New Roman" w:hAnsi="Times New Roman" w:cs="Times New Roman"/>
          <w:sz w:val="28"/>
          <w:szCs w:val="28"/>
        </w:rPr>
        <w:t>гарантиру</w:t>
      </w:r>
      <w:r w:rsidR="00FB61B2">
        <w:rPr>
          <w:rFonts w:ascii="Times New Roman" w:hAnsi="Times New Roman" w:cs="Times New Roman"/>
          <w:sz w:val="28"/>
          <w:szCs w:val="28"/>
        </w:rPr>
        <w:t>е</w:t>
      </w:r>
      <w:r w:rsidR="00FB61B2" w:rsidRPr="00FB61B2">
        <w:rPr>
          <w:rFonts w:ascii="Times New Roman" w:hAnsi="Times New Roman" w:cs="Times New Roman"/>
          <w:sz w:val="28"/>
          <w:szCs w:val="28"/>
        </w:rPr>
        <w:t xml:space="preserve">тся сохранение среднего заработка </w:t>
      </w:r>
      <w:r w:rsidR="00FB61B2">
        <w:rPr>
          <w:rFonts w:ascii="Times New Roman" w:hAnsi="Times New Roman" w:cs="Times New Roman"/>
          <w:sz w:val="28"/>
          <w:szCs w:val="28"/>
        </w:rPr>
        <w:t>з</w:t>
      </w:r>
      <w:r w:rsidRPr="00C6589B">
        <w:rPr>
          <w:rFonts w:ascii="Times New Roman" w:hAnsi="Times New Roman" w:cs="Times New Roman"/>
          <w:sz w:val="28"/>
          <w:szCs w:val="28"/>
        </w:rPr>
        <w:t>а все служебные дни по графику, установленному в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постоянном месте осуществления служебной деятельности командированного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лица.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4.3.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589B">
        <w:rPr>
          <w:rFonts w:ascii="Times New Roman" w:hAnsi="Times New Roman" w:cs="Times New Roman"/>
          <w:sz w:val="28"/>
          <w:szCs w:val="28"/>
        </w:rPr>
        <w:t>В случае временной нетрудоспособности командированного лица,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удостоверенной в установленном порядке, ему возмещаются расходы на наем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жилого помещения (кроме случаев, когда командированное лицо находится на</w:t>
      </w:r>
      <w:r w:rsidR="00014DC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стационарном лечении) и выплачиваются суточные в течение всего периода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времени, пока он не имеет возможности по состоянию здоровья приступить к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выполнению возложенного на него служебного задания или вернуться к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постоянному месту жительства.</w:t>
      </w:r>
      <w:proofErr w:type="gramEnd"/>
    </w:p>
    <w:p w:rsidR="00982897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За период временной нетрудоспособности командированному лицу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выплачивается пособие по временной нетрудоспособности в соответствии с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4.</w:t>
      </w:r>
      <w:r w:rsidR="00BB12DC">
        <w:rPr>
          <w:rFonts w:ascii="Times New Roman" w:hAnsi="Times New Roman" w:cs="Times New Roman"/>
          <w:sz w:val="28"/>
          <w:szCs w:val="28"/>
        </w:rPr>
        <w:t>4</w:t>
      </w:r>
      <w:r w:rsidRPr="00C6589B">
        <w:rPr>
          <w:rFonts w:ascii="Times New Roman" w:hAnsi="Times New Roman" w:cs="Times New Roman"/>
          <w:sz w:val="28"/>
          <w:szCs w:val="28"/>
        </w:rPr>
        <w:t>.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Дополнительные расходы, связанные с проживанием вне постоянного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места жительства (суточные), выплачиваются командированному лицу за каждый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день нахождения в служебной командировке, включая выходные и праздничные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дни, а также дни нахождения в пути, в том числе за время вынужденной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остановки в пути, в размерах, установленных Положением.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4.</w:t>
      </w:r>
      <w:r w:rsidR="00BB12DC">
        <w:rPr>
          <w:rFonts w:ascii="Times New Roman" w:hAnsi="Times New Roman" w:cs="Times New Roman"/>
          <w:sz w:val="28"/>
          <w:szCs w:val="28"/>
        </w:rPr>
        <w:t>5</w:t>
      </w:r>
      <w:r w:rsidRPr="00C6589B">
        <w:rPr>
          <w:rFonts w:ascii="Times New Roman" w:hAnsi="Times New Roman" w:cs="Times New Roman"/>
          <w:sz w:val="28"/>
          <w:szCs w:val="28"/>
        </w:rPr>
        <w:t>.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 случае командирования работника в такую местность, откуда он по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условиям транспортного сообщения и характеру выполняемого служебного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задания имеет возможность ежедневно возвращаться к постоянному месту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жительства, суточные не выплачиваются.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Вопрос о целесообразности ежедневного возвращения командированного</w:t>
      </w:r>
      <w:r w:rsidR="00014DC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лица из места командирования к постоянному месту жительства в каждом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lastRenderedPageBreak/>
        <w:t>конкретном случае решается представителем нанимателя</w:t>
      </w:r>
      <w:r w:rsidR="00EB2537">
        <w:rPr>
          <w:rFonts w:ascii="Times New Roman" w:hAnsi="Times New Roman" w:cs="Times New Roman"/>
          <w:sz w:val="28"/>
          <w:szCs w:val="28"/>
        </w:rPr>
        <w:t xml:space="preserve"> (работодателем)</w:t>
      </w:r>
      <w:r w:rsidRPr="00C6589B">
        <w:rPr>
          <w:rFonts w:ascii="Times New Roman" w:hAnsi="Times New Roman" w:cs="Times New Roman"/>
          <w:sz w:val="28"/>
          <w:szCs w:val="28"/>
        </w:rPr>
        <w:t xml:space="preserve"> или уполномоченнымим лицом с учетом расстояния, условий транспортного сообщения, характера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выполняемого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служебного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задания,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а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также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необходимости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создания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командированному лицу условий для отдыха.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4.</w:t>
      </w:r>
      <w:r w:rsidR="00BB12DC">
        <w:rPr>
          <w:rFonts w:ascii="Times New Roman" w:hAnsi="Times New Roman" w:cs="Times New Roman"/>
          <w:sz w:val="28"/>
          <w:szCs w:val="28"/>
        </w:rPr>
        <w:t>6</w:t>
      </w:r>
      <w:r w:rsidRPr="00C6589B">
        <w:rPr>
          <w:rFonts w:ascii="Times New Roman" w:hAnsi="Times New Roman" w:cs="Times New Roman"/>
          <w:sz w:val="28"/>
          <w:szCs w:val="28"/>
        </w:rPr>
        <w:t>.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Расходы на бронирование и наем жилого помещения возмещаются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командированному лицу (кроме тех случаев, когда ему предоставляется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бесплатное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жилое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помещение)</w:t>
      </w:r>
      <w:r w:rsidR="00BB12DC">
        <w:rPr>
          <w:rFonts w:ascii="Times New Roman" w:hAnsi="Times New Roman" w:cs="Times New Roman"/>
          <w:sz w:val="28"/>
          <w:szCs w:val="28"/>
        </w:rPr>
        <w:t xml:space="preserve"> – </w:t>
      </w:r>
      <w:r w:rsidRPr="00C6589B">
        <w:rPr>
          <w:rFonts w:ascii="Times New Roman" w:hAnsi="Times New Roman" w:cs="Times New Roman"/>
          <w:sz w:val="28"/>
          <w:szCs w:val="28"/>
        </w:rPr>
        <w:t>в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размере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фактических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расходов,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подтвержденных соответствующими документами, но не более стоимости</w:t>
      </w:r>
      <w:r w:rsidR="00391646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однокомнатного (одноместного) номера</w:t>
      </w:r>
      <w:r w:rsidR="007702A5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DD23FC">
        <w:rPr>
          <w:rFonts w:ascii="Times New Roman" w:hAnsi="Times New Roman" w:cs="Times New Roman"/>
          <w:sz w:val="28"/>
          <w:szCs w:val="28"/>
        </w:rPr>
        <w:t>«Стандарт»</w:t>
      </w:r>
      <w:r w:rsidRPr="00C6589B">
        <w:rPr>
          <w:rFonts w:ascii="Times New Roman" w:hAnsi="Times New Roman" w:cs="Times New Roman"/>
          <w:sz w:val="28"/>
          <w:szCs w:val="28"/>
        </w:rPr>
        <w:t>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4.</w:t>
      </w:r>
      <w:r w:rsidR="00BB12DC">
        <w:rPr>
          <w:rFonts w:ascii="Times New Roman" w:hAnsi="Times New Roman" w:cs="Times New Roman"/>
          <w:sz w:val="28"/>
          <w:szCs w:val="28"/>
        </w:rPr>
        <w:t>7</w:t>
      </w:r>
      <w:r w:rsidRPr="00C6589B">
        <w:rPr>
          <w:rFonts w:ascii="Times New Roman" w:hAnsi="Times New Roman" w:cs="Times New Roman"/>
          <w:sz w:val="28"/>
          <w:szCs w:val="28"/>
        </w:rPr>
        <w:t>.</w:t>
      </w:r>
      <w:r w:rsidR="001225B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</w:t>
      </w:r>
      <w:r w:rsidR="001225B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Pr="00C658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225B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если</w:t>
      </w:r>
      <w:r w:rsidR="001225B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</w:t>
      </w:r>
      <w:r w:rsidR="001225B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населенном</w:t>
      </w:r>
      <w:r w:rsidR="001225B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пункте</w:t>
      </w:r>
      <w:r w:rsidR="001225B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отсутствует</w:t>
      </w:r>
      <w:r w:rsidR="001225B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гостиница,</w:t>
      </w:r>
      <w:r w:rsidR="001225B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командированному лицу оплачивается наем иного отдельного жилого помещения</w:t>
      </w:r>
      <w:r w:rsidR="001225B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либо аналогичного жилого помещения в ближайшем населенном пункте с</w:t>
      </w:r>
      <w:r w:rsidR="001225B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транспортным обеспечением от места проживания до места командирования и</w:t>
      </w:r>
      <w:r w:rsidR="001225B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обратно.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4.</w:t>
      </w:r>
      <w:r w:rsidR="00BB12DC">
        <w:rPr>
          <w:rFonts w:ascii="Times New Roman" w:hAnsi="Times New Roman" w:cs="Times New Roman"/>
          <w:sz w:val="28"/>
          <w:szCs w:val="28"/>
        </w:rPr>
        <w:t>8</w:t>
      </w:r>
      <w:r w:rsidRPr="00C6589B">
        <w:rPr>
          <w:rFonts w:ascii="Times New Roman" w:hAnsi="Times New Roman" w:cs="Times New Roman"/>
          <w:sz w:val="28"/>
          <w:szCs w:val="28"/>
        </w:rPr>
        <w:t>.</w:t>
      </w:r>
      <w:r w:rsidR="00831E82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При</w:t>
      </w:r>
      <w:r w:rsidR="00831E82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отсутствии</w:t>
      </w:r>
      <w:r w:rsidR="00831E82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подтверждающих</w:t>
      </w:r>
      <w:r w:rsidR="00831E82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документов</w:t>
      </w:r>
      <w:r w:rsidR="00831E82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(в</w:t>
      </w:r>
      <w:r w:rsidR="00831E82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случае</w:t>
      </w:r>
      <w:r w:rsidR="00831E82">
        <w:rPr>
          <w:rFonts w:ascii="Times New Roman" w:hAnsi="Times New Roman" w:cs="Times New Roman"/>
          <w:sz w:val="28"/>
          <w:szCs w:val="28"/>
        </w:rPr>
        <w:t xml:space="preserve">  </w:t>
      </w:r>
      <w:r w:rsidRPr="00C6589B">
        <w:rPr>
          <w:rFonts w:ascii="Times New Roman" w:hAnsi="Times New Roman" w:cs="Times New Roman"/>
          <w:sz w:val="28"/>
          <w:szCs w:val="28"/>
        </w:rPr>
        <w:t>не</w:t>
      </w:r>
      <w:r w:rsidR="00014DC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представления места в гостинице) расходы по найму жилого помещения не</w:t>
      </w:r>
      <w:r w:rsidR="00831E82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возмещаются.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В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случае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вынужденной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остановки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пути,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командированному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лицу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возмещаются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расходы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наем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жилого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помещения,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подтвержденные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соответствующими документами, в размерах, установленных Положением.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4.</w:t>
      </w:r>
      <w:r w:rsidR="00BB12DC">
        <w:rPr>
          <w:rFonts w:ascii="Times New Roman" w:hAnsi="Times New Roman" w:cs="Times New Roman"/>
          <w:sz w:val="28"/>
          <w:szCs w:val="28"/>
        </w:rPr>
        <w:t>9</w:t>
      </w:r>
      <w:r w:rsidRPr="00C6589B">
        <w:rPr>
          <w:rFonts w:ascii="Times New Roman" w:hAnsi="Times New Roman" w:cs="Times New Roman"/>
          <w:sz w:val="28"/>
          <w:szCs w:val="28"/>
        </w:rPr>
        <w:t>. Предоставление командированным лицам услуг по найму жилого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помещения осуществляется в соответствии с Правилами предоставления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гостиничных услуг в Российской Федерации, утвержденными Правительством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4.1</w:t>
      </w:r>
      <w:r w:rsidR="00BB12DC">
        <w:rPr>
          <w:rFonts w:ascii="Times New Roman" w:hAnsi="Times New Roman" w:cs="Times New Roman"/>
          <w:sz w:val="28"/>
          <w:szCs w:val="28"/>
        </w:rPr>
        <w:t>0</w:t>
      </w:r>
      <w:r w:rsidRPr="00C6589B">
        <w:rPr>
          <w:rFonts w:ascii="Times New Roman" w:hAnsi="Times New Roman" w:cs="Times New Roman"/>
          <w:sz w:val="28"/>
          <w:szCs w:val="28"/>
        </w:rPr>
        <w:t>. Расходы по проезду к месту служебной командировки и обратно к месту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постоянной работы (включая страховой взнос на обязательное личное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страхование пассажиров на транспорте, оплату услуг по оформлению проездных</w:t>
      </w:r>
      <w:r w:rsidR="00014DCB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документов, расходы за пользование в поездах постельными принадлежностями) -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 размере фактических расходов, подтвержденных проездными документами, но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не выше стоимости проезда: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-железнодорожным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транспортом</w:t>
      </w:r>
      <w:r w:rsidR="00BB12DC">
        <w:rPr>
          <w:rFonts w:ascii="Times New Roman" w:hAnsi="Times New Roman" w:cs="Times New Roman"/>
          <w:sz w:val="28"/>
          <w:szCs w:val="28"/>
        </w:rPr>
        <w:t xml:space="preserve"> – </w:t>
      </w:r>
      <w:r w:rsidRPr="00C6589B">
        <w:rPr>
          <w:rFonts w:ascii="Times New Roman" w:hAnsi="Times New Roman" w:cs="Times New Roman"/>
          <w:sz w:val="28"/>
          <w:szCs w:val="28"/>
        </w:rPr>
        <w:t>в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купейном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вагоне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="00570848">
        <w:rPr>
          <w:rFonts w:ascii="Times New Roman" w:hAnsi="Times New Roman" w:cs="Times New Roman"/>
          <w:sz w:val="28"/>
          <w:szCs w:val="28"/>
        </w:rPr>
        <w:t>скорого фирменного поезда</w:t>
      </w:r>
      <w:r w:rsidRPr="00C6589B">
        <w:rPr>
          <w:rFonts w:ascii="Times New Roman" w:hAnsi="Times New Roman" w:cs="Times New Roman"/>
          <w:sz w:val="28"/>
          <w:szCs w:val="28"/>
        </w:rPr>
        <w:t>;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-водным транспортом - в каюте V группы морского судна регулярных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транспортных линий и линий с комплексным обслуживанием пассажиров, в</w:t>
      </w:r>
      <w:r w:rsidR="00672E4A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каюте II категории речного судна всех линий сообщения, в каюте I категории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судна паро</w:t>
      </w:r>
      <w:r w:rsidR="00BB12DC">
        <w:rPr>
          <w:rFonts w:ascii="Times New Roman" w:hAnsi="Times New Roman" w:cs="Times New Roman"/>
          <w:sz w:val="28"/>
          <w:szCs w:val="28"/>
        </w:rPr>
        <w:t>м</w:t>
      </w:r>
      <w:r w:rsidRPr="00C6589B">
        <w:rPr>
          <w:rFonts w:ascii="Times New Roman" w:hAnsi="Times New Roman" w:cs="Times New Roman"/>
          <w:sz w:val="28"/>
          <w:szCs w:val="28"/>
        </w:rPr>
        <w:t>ной переправы;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-воздушным транспортом - в салоне экономического класса;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-автомобильным транспортом - в автотранспортном средстве общего</w:t>
      </w:r>
      <w:r w:rsidR="00672E4A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пользования (кроме такси).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4.1</w:t>
      </w:r>
      <w:r w:rsidR="00BB12DC">
        <w:rPr>
          <w:rFonts w:ascii="Times New Roman" w:hAnsi="Times New Roman" w:cs="Times New Roman"/>
          <w:sz w:val="28"/>
          <w:szCs w:val="28"/>
        </w:rPr>
        <w:t>1</w:t>
      </w:r>
      <w:r w:rsidRPr="00C6589B">
        <w:rPr>
          <w:rFonts w:ascii="Times New Roman" w:hAnsi="Times New Roman" w:cs="Times New Roman"/>
          <w:sz w:val="28"/>
          <w:szCs w:val="28"/>
        </w:rPr>
        <w:t>. Командированному лицу оплачиваются расходы по проезду до места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отправления транспортного средства при наличии документов (билетов),</w:t>
      </w:r>
      <w:r w:rsidR="00286F2D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подтверждающих эти расходы.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 </w:t>
      </w:r>
      <w:r w:rsidR="00BB12DC">
        <w:rPr>
          <w:rFonts w:ascii="Times New Roman" w:hAnsi="Times New Roman" w:cs="Times New Roman"/>
          <w:sz w:val="28"/>
          <w:szCs w:val="28"/>
        </w:rPr>
        <w:t>возмещение расходов</w:t>
      </w:r>
      <w:r w:rsidRPr="00C6589B">
        <w:rPr>
          <w:rFonts w:ascii="Times New Roman" w:hAnsi="Times New Roman" w:cs="Times New Roman"/>
          <w:sz w:val="28"/>
          <w:szCs w:val="28"/>
        </w:rPr>
        <w:t xml:space="preserve"> не производится.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BB524F">
        <w:rPr>
          <w:rFonts w:ascii="Times New Roman" w:hAnsi="Times New Roman" w:cs="Times New Roman"/>
          <w:sz w:val="28"/>
          <w:szCs w:val="28"/>
        </w:rPr>
        <w:t>2</w:t>
      </w:r>
      <w:r w:rsidRPr="00C6589B">
        <w:rPr>
          <w:rFonts w:ascii="Times New Roman" w:hAnsi="Times New Roman" w:cs="Times New Roman"/>
          <w:sz w:val="28"/>
          <w:szCs w:val="28"/>
        </w:rPr>
        <w:t>. Дополнительные расходы, связанные с проживанием вне постоянного места</w:t>
      </w:r>
      <w:r w:rsidR="00672E4A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жительства (суточные), выплачиваются командированному лицу за каждый день</w:t>
      </w:r>
      <w:r w:rsidR="00672E4A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нахождения в служебной командировке, включая выходные и праздничные дни, а</w:t>
      </w:r>
      <w:r w:rsidR="00672E4A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также дни нахождения в пути, в том числе за время вынужденной остановки впути, в размерах: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 xml:space="preserve">а) </w:t>
      </w:r>
      <w:r w:rsidR="00BB062F">
        <w:rPr>
          <w:rFonts w:ascii="Times New Roman" w:hAnsi="Times New Roman" w:cs="Times New Roman"/>
          <w:sz w:val="28"/>
          <w:szCs w:val="28"/>
        </w:rPr>
        <w:t>5</w:t>
      </w:r>
      <w:r w:rsidR="00DD23FC">
        <w:rPr>
          <w:rFonts w:ascii="Times New Roman" w:hAnsi="Times New Roman" w:cs="Times New Roman"/>
          <w:sz w:val="28"/>
          <w:szCs w:val="28"/>
        </w:rPr>
        <w:t>00</w:t>
      </w:r>
      <w:r w:rsidRPr="00C6589B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BB12DC">
        <w:rPr>
          <w:rFonts w:ascii="Times New Roman" w:hAnsi="Times New Roman" w:cs="Times New Roman"/>
          <w:sz w:val="28"/>
          <w:szCs w:val="28"/>
        </w:rPr>
        <w:t>–</w:t>
      </w:r>
      <w:r w:rsidRPr="00C6589B">
        <w:rPr>
          <w:rFonts w:ascii="Times New Roman" w:hAnsi="Times New Roman" w:cs="Times New Roman"/>
          <w:sz w:val="28"/>
          <w:szCs w:val="28"/>
        </w:rPr>
        <w:t xml:space="preserve"> при командировании в пределах Российской Федерации, 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кроме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городов Москвы и Санкт-Петербурга;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 xml:space="preserve">б) </w:t>
      </w:r>
      <w:r w:rsidR="000B161E">
        <w:rPr>
          <w:rFonts w:ascii="Times New Roman" w:hAnsi="Times New Roman" w:cs="Times New Roman"/>
          <w:sz w:val="28"/>
          <w:szCs w:val="28"/>
        </w:rPr>
        <w:t>700</w:t>
      </w:r>
      <w:r w:rsidRPr="00C6589B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BB12DC">
        <w:rPr>
          <w:rFonts w:ascii="Times New Roman" w:hAnsi="Times New Roman" w:cs="Times New Roman"/>
          <w:sz w:val="28"/>
          <w:szCs w:val="28"/>
        </w:rPr>
        <w:t>–</w:t>
      </w:r>
      <w:r w:rsidRPr="00C6589B">
        <w:rPr>
          <w:rFonts w:ascii="Times New Roman" w:hAnsi="Times New Roman" w:cs="Times New Roman"/>
          <w:sz w:val="28"/>
          <w:szCs w:val="28"/>
        </w:rPr>
        <w:t xml:space="preserve"> при командировании в города Москву и Санкт-Петербург.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4.1</w:t>
      </w:r>
      <w:r w:rsidR="00BB524F">
        <w:rPr>
          <w:rFonts w:ascii="Times New Roman" w:hAnsi="Times New Roman" w:cs="Times New Roman"/>
          <w:sz w:val="28"/>
          <w:szCs w:val="28"/>
        </w:rPr>
        <w:t>3</w:t>
      </w:r>
      <w:r w:rsidRPr="00C6589B">
        <w:rPr>
          <w:rFonts w:ascii="Times New Roman" w:hAnsi="Times New Roman" w:cs="Times New Roman"/>
          <w:sz w:val="28"/>
          <w:szCs w:val="28"/>
        </w:rPr>
        <w:t>.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При направлении командированного лица в служебную командировку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ему выдается денежный аванс на оплату расходов на проезд, на бронирование и</w:t>
      </w:r>
      <w:r w:rsidR="00672E4A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наем жилого помещения и дополнительных расходов, связанных с проживанием</w:t>
      </w:r>
      <w:r w:rsidR="00672E4A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вне места постоянного жительства (суточные).</w:t>
      </w:r>
    </w:p>
    <w:p w:rsid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4.1</w:t>
      </w:r>
      <w:r w:rsidR="00BB524F">
        <w:rPr>
          <w:rFonts w:ascii="Times New Roman" w:hAnsi="Times New Roman" w:cs="Times New Roman"/>
          <w:sz w:val="28"/>
          <w:szCs w:val="28"/>
        </w:rPr>
        <w:t>4</w:t>
      </w:r>
      <w:r w:rsidRPr="00C658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589B">
        <w:rPr>
          <w:rFonts w:ascii="Times New Roman" w:hAnsi="Times New Roman" w:cs="Times New Roman"/>
          <w:sz w:val="28"/>
          <w:szCs w:val="28"/>
        </w:rPr>
        <w:t>Расходы</w:t>
      </w:r>
      <w:r w:rsidR="00EB253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или учреждений</w:t>
      </w:r>
      <w:r w:rsidRPr="00C6589B">
        <w:rPr>
          <w:rFonts w:ascii="Times New Roman" w:hAnsi="Times New Roman" w:cs="Times New Roman"/>
          <w:sz w:val="28"/>
          <w:szCs w:val="28"/>
        </w:rPr>
        <w:t>, установленные настоящим Положением, а также иные расходы,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связанные со служебными командировками (при условии, что они произведены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должностным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лицом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разрешения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представителя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нанимателя</w:t>
      </w:r>
      <w:r w:rsidR="00EE2AA1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или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уполномоченного им лица), возмещаются органами местного самоуправления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="00EB2537">
        <w:rPr>
          <w:rFonts w:ascii="Times New Roman" w:hAnsi="Times New Roman" w:cs="Times New Roman"/>
          <w:sz w:val="28"/>
          <w:szCs w:val="28"/>
        </w:rPr>
        <w:t xml:space="preserve">или </w:t>
      </w:r>
      <w:r w:rsidR="00BB524F">
        <w:rPr>
          <w:rFonts w:ascii="Times New Roman" w:hAnsi="Times New Roman" w:cs="Times New Roman"/>
          <w:sz w:val="28"/>
          <w:szCs w:val="28"/>
        </w:rPr>
        <w:t>учреждения</w:t>
      </w:r>
      <w:r w:rsidR="00EB2537">
        <w:rPr>
          <w:rFonts w:ascii="Times New Roman" w:hAnsi="Times New Roman" w:cs="Times New Roman"/>
          <w:sz w:val="28"/>
          <w:szCs w:val="28"/>
        </w:rPr>
        <w:t>ми</w:t>
      </w:r>
      <w:r w:rsidRPr="00C6589B">
        <w:rPr>
          <w:rFonts w:ascii="Times New Roman" w:hAnsi="Times New Roman" w:cs="Times New Roman"/>
          <w:sz w:val="28"/>
          <w:szCs w:val="28"/>
        </w:rPr>
        <w:t xml:space="preserve"> за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счет средств, предусмотренных в бюджете муниципального образования</w:t>
      </w:r>
      <w:r w:rsidR="00C46AC5"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Луганской Народной Республики</w:t>
      </w:r>
      <w:r w:rsidRPr="00C6589B">
        <w:rPr>
          <w:rFonts w:ascii="Times New Roman" w:hAnsi="Times New Roman" w:cs="Times New Roman"/>
          <w:sz w:val="28"/>
          <w:szCs w:val="28"/>
        </w:rPr>
        <w:t xml:space="preserve"> на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содержание соответствующего органа местного</w:t>
      </w:r>
      <w:proofErr w:type="gramEnd"/>
      <w:r w:rsidRPr="00C6589B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="00EB2537">
        <w:rPr>
          <w:rFonts w:ascii="Times New Roman" w:hAnsi="Times New Roman" w:cs="Times New Roman"/>
          <w:sz w:val="28"/>
          <w:szCs w:val="28"/>
        </w:rPr>
        <w:t>или</w:t>
      </w:r>
      <w:r w:rsidRPr="00C6589B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BB524F" w:rsidRPr="00C6589B" w:rsidRDefault="00BB524F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4.15. </w:t>
      </w:r>
      <w:r w:rsidRPr="00C6589B">
        <w:rPr>
          <w:rFonts w:ascii="Times New Roman" w:hAnsi="Times New Roman" w:cs="Times New Roman"/>
          <w:sz w:val="28"/>
          <w:szCs w:val="28"/>
        </w:rPr>
        <w:t>Расходы</w:t>
      </w:r>
      <w:r w:rsidR="00EB2537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Pr="00C6589B">
        <w:rPr>
          <w:rFonts w:ascii="Times New Roman" w:hAnsi="Times New Roman" w:cs="Times New Roman"/>
          <w:sz w:val="28"/>
          <w:szCs w:val="28"/>
        </w:rPr>
        <w:t>, установленные настоящим Положением, а также иные расходы,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связанные со служебными командировками (при условии, что они произведены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должностным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лицом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с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разрешения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представителя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нанимателя</w:t>
      </w:r>
      <w:r w:rsidR="00EE2AA1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или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 xml:space="preserve">уполномоченного им лица), </w:t>
      </w:r>
      <w:r w:rsidRPr="00816A49">
        <w:rPr>
          <w:rFonts w:ascii="Times New Roman" w:hAnsi="Times New Roman" w:cs="Times New Roman"/>
          <w:sz w:val="28"/>
          <w:szCs w:val="28"/>
        </w:rPr>
        <w:t xml:space="preserve">возмещаются </w:t>
      </w:r>
      <w:r w:rsidR="00816A49">
        <w:rPr>
          <w:rFonts w:ascii="Times New Roman" w:hAnsi="Times New Roman" w:cs="Times New Roman"/>
          <w:sz w:val="28"/>
          <w:szCs w:val="28"/>
        </w:rPr>
        <w:t>за счет собственных сре</w:t>
      </w:r>
      <w:proofErr w:type="gramStart"/>
      <w:r w:rsidR="00816A4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816A49">
        <w:rPr>
          <w:rFonts w:ascii="Times New Roman" w:hAnsi="Times New Roman" w:cs="Times New Roman"/>
          <w:sz w:val="28"/>
          <w:szCs w:val="28"/>
        </w:rPr>
        <w:t>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t>4.1</w:t>
      </w:r>
      <w:r w:rsidR="008858CE">
        <w:rPr>
          <w:rFonts w:ascii="Times New Roman" w:hAnsi="Times New Roman" w:cs="Times New Roman"/>
          <w:sz w:val="28"/>
          <w:szCs w:val="28"/>
        </w:rPr>
        <w:t>6</w:t>
      </w:r>
      <w:r w:rsidRPr="00C6589B">
        <w:rPr>
          <w:rFonts w:ascii="Times New Roman" w:hAnsi="Times New Roman" w:cs="Times New Roman"/>
          <w:sz w:val="28"/>
          <w:szCs w:val="28"/>
        </w:rPr>
        <w:t>. Возмещение иных расходов, связанных со служебной командировкой,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произведенных с разрешения представителя нанимателя</w:t>
      </w:r>
      <w:r w:rsidR="00EE2AA1"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C6589B">
        <w:rPr>
          <w:rFonts w:ascii="Times New Roman" w:hAnsi="Times New Roman" w:cs="Times New Roman"/>
          <w:sz w:val="28"/>
          <w:szCs w:val="28"/>
        </w:rPr>
        <w:t xml:space="preserve"> или уполномоченного им</w:t>
      </w:r>
      <w:r w:rsidR="00C46AC5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лица, осуществляется при представлении документов, подтверждающих эти</w:t>
      </w:r>
      <w:r w:rsidR="00672E4A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расходы.</w:t>
      </w:r>
    </w:p>
    <w:p w:rsidR="00B634ED" w:rsidRDefault="00B634ED" w:rsidP="00E10062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6589B" w:rsidRPr="00C46AC5" w:rsidRDefault="00C6589B" w:rsidP="00C46AC5">
      <w:pPr>
        <w:pStyle w:val="a3"/>
        <w:numPr>
          <w:ilvl w:val="0"/>
          <w:numId w:val="1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AC5">
        <w:rPr>
          <w:rFonts w:ascii="Times New Roman" w:hAnsi="Times New Roman" w:cs="Times New Roman"/>
          <w:b/>
          <w:sz w:val="28"/>
          <w:szCs w:val="28"/>
        </w:rPr>
        <w:t>Отчет о командировке</w:t>
      </w:r>
    </w:p>
    <w:p w:rsidR="00C46AC5" w:rsidRPr="00C46AC5" w:rsidRDefault="00C46AC5" w:rsidP="00C46AC5">
      <w:pPr>
        <w:pStyle w:val="a3"/>
        <w:spacing w:after="0" w:line="240" w:lineRule="auto"/>
        <w:ind w:left="928" w:right="141"/>
        <w:rPr>
          <w:rFonts w:ascii="Times New Roman" w:hAnsi="Times New Roman" w:cs="Times New Roman"/>
          <w:b/>
          <w:sz w:val="28"/>
          <w:szCs w:val="28"/>
        </w:rPr>
      </w:pPr>
    </w:p>
    <w:p w:rsidR="00C6589B" w:rsidRPr="00C6589B" w:rsidRDefault="00A11C34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589B" w:rsidRPr="00C6589B">
        <w:rPr>
          <w:rFonts w:ascii="Times New Roman" w:hAnsi="Times New Roman" w:cs="Times New Roman"/>
          <w:sz w:val="28"/>
          <w:szCs w:val="28"/>
        </w:rPr>
        <w:t>.1.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589B" w:rsidRPr="00C6589B">
        <w:rPr>
          <w:rFonts w:ascii="Times New Roman" w:hAnsi="Times New Roman" w:cs="Times New Roman"/>
          <w:sz w:val="28"/>
          <w:szCs w:val="28"/>
        </w:rPr>
        <w:t>Лицо, направленное в служебную командировку, по возвращении из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 xml:space="preserve">командировки обязано предоставить </w:t>
      </w:r>
      <w:r w:rsidR="008858C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EE2AA1">
        <w:rPr>
          <w:rFonts w:ascii="Times New Roman" w:hAnsi="Times New Roman" w:cs="Times New Roman"/>
          <w:sz w:val="28"/>
          <w:szCs w:val="28"/>
        </w:rPr>
        <w:t xml:space="preserve"> (работодателю) </w:t>
      </w:r>
      <w:r w:rsidR="00B634ED">
        <w:rPr>
          <w:rFonts w:ascii="Times New Roman" w:hAnsi="Times New Roman" w:cs="Times New Roman"/>
          <w:sz w:val="28"/>
          <w:szCs w:val="28"/>
        </w:rPr>
        <w:t>л</w:t>
      </w:r>
      <w:r w:rsidR="00EE2AA1">
        <w:rPr>
          <w:rFonts w:ascii="Times New Roman" w:hAnsi="Times New Roman" w:cs="Times New Roman"/>
          <w:sz w:val="28"/>
          <w:szCs w:val="28"/>
        </w:rPr>
        <w:t>ибо уполномоченному на это лицу</w:t>
      </w:r>
      <w:r w:rsidR="00C6589B" w:rsidRPr="00C6589B">
        <w:rPr>
          <w:rFonts w:ascii="Times New Roman" w:hAnsi="Times New Roman" w:cs="Times New Roman"/>
          <w:sz w:val="28"/>
          <w:szCs w:val="28"/>
        </w:rPr>
        <w:t xml:space="preserve"> в течение трех рабочих дней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авансовый отчет об израсходованных в связи с командировкой суммах и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произвести окончательный расчет по выданному ему перед отъездом в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командировку денежному авансу на командировочные расходы, для проведения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проверки целевого расходования средств, наличие оправдательных документов,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подтверждающих произведенные</w:t>
      </w:r>
      <w:proofErr w:type="gramEnd"/>
      <w:r w:rsidR="00C6589B" w:rsidRPr="00C6589B">
        <w:rPr>
          <w:rFonts w:ascii="Times New Roman" w:hAnsi="Times New Roman" w:cs="Times New Roman"/>
          <w:sz w:val="28"/>
          <w:szCs w:val="28"/>
        </w:rPr>
        <w:t xml:space="preserve"> расходы, правильность их оформления и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подсчета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сумм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с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последующим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утверждением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8858C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EE2AA1">
        <w:rPr>
          <w:rFonts w:ascii="Times New Roman" w:hAnsi="Times New Roman" w:cs="Times New Roman"/>
          <w:sz w:val="28"/>
          <w:szCs w:val="28"/>
        </w:rPr>
        <w:t xml:space="preserve"> (работодателем)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или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уполномоченным на это лицом и принятия к учету.</w:t>
      </w:r>
    </w:p>
    <w:p w:rsidR="00C6589B" w:rsidRPr="00C6589B" w:rsidRDefault="00C6589B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89B">
        <w:rPr>
          <w:rFonts w:ascii="Times New Roman" w:hAnsi="Times New Roman" w:cs="Times New Roman"/>
          <w:sz w:val="28"/>
          <w:szCs w:val="28"/>
        </w:rPr>
        <w:lastRenderedPageBreak/>
        <w:t>К авансовому отчету прилагаются документы о найме жилого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помещения, фактических расходах по проезду (включая оплату услуг по</w:t>
      </w:r>
      <w:r w:rsidR="00672E4A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оформлению проездных документов и предоставлению в поездах постельных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Pr="00C6589B">
        <w:rPr>
          <w:rFonts w:ascii="Times New Roman" w:hAnsi="Times New Roman" w:cs="Times New Roman"/>
          <w:sz w:val="28"/>
          <w:szCs w:val="28"/>
        </w:rPr>
        <w:t>принадлежностей) и об иных расходах, связанных с командировкой.</w:t>
      </w:r>
    </w:p>
    <w:p w:rsidR="00C6589B" w:rsidRDefault="00A11C34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589B" w:rsidRPr="00C6589B">
        <w:rPr>
          <w:rFonts w:ascii="Times New Roman" w:hAnsi="Times New Roman" w:cs="Times New Roman"/>
          <w:sz w:val="28"/>
          <w:szCs w:val="28"/>
        </w:rPr>
        <w:t>.</w:t>
      </w:r>
      <w:r w:rsidR="008858CE">
        <w:rPr>
          <w:rFonts w:ascii="Times New Roman" w:hAnsi="Times New Roman" w:cs="Times New Roman"/>
          <w:sz w:val="28"/>
          <w:szCs w:val="28"/>
        </w:rPr>
        <w:t>2</w:t>
      </w:r>
      <w:r w:rsidR="00C6589B" w:rsidRPr="00C6589B">
        <w:rPr>
          <w:rFonts w:ascii="Times New Roman" w:hAnsi="Times New Roman" w:cs="Times New Roman"/>
          <w:sz w:val="28"/>
          <w:szCs w:val="28"/>
        </w:rPr>
        <w:t>.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В</w:t>
      </w:r>
      <w:r w:rsidR="00D32901">
        <w:rPr>
          <w:rFonts w:ascii="Times New Roman" w:hAnsi="Times New Roman" w:cs="Times New Roman"/>
          <w:sz w:val="28"/>
          <w:szCs w:val="28"/>
        </w:rPr>
        <w:t xml:space="preserve"> с</w:t>
      </w:r>
      <w:r w:rsidR="00C6589B" w:rsidRPr="00C6589B">
        <w:rPr>
          <w:rFonts w:ascii="Times New Roman" w:hAnsi="Times New Roman" w:cs="Times New Roman"/>
          <w:sz w:val="28"/>
          <w:szCs w:val="28"/>
        </w:rPr>
        <w:t>лучае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командирования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лица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на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профессиональную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переподготовку, повышение квалификации и стажировку командированное лицо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обязано представить в отдел кадров документы, подтверждающие участие в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профессиональной переподготовке, повышении квалификации либо стажировке</w:t>
      </w:r>
      <w:r w:rsidR="00BC5D80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(договор на оказание платных образовательных услуг, счет-фактуру, документ о</w:t>
      </w:r>
      <w:r w:rsidR="00672E4A">
        <w:rPr>
          <w:rFonts w:ascii="Times New Roman" w:hAnsi="Times New Roman" w:cs="Times New Roman"/>
          <w:sz w:val="28"/>
          <w:szCs w:val="28"/>
        </w:rPr>
        <w:t xml:space="preserve"> </w:t>
      </w:r>
      <w:r w:rsidR="00C6589B" w:rsidRPr="00C6589B">
        <w:rPr>
          <w:rFonts w:ascii="Times New Roman" w:hAnsi="Times New Roman" w:cs="Times New Roman"/>
          <w:sz w:val="28"/>
          <w:szCs w:val="28"/>
        </w:rPr>
        <w:t>получении дополнительного профессионального образования и др.).</w:t>
      </w:r>
    </w:p>
    <w:p w:rsidR="00D32901" w:rsidRDefault="00D32901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Default="00F50723" w:rsidP="00E10062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0723" w:rsidRPr="00F50723" w:rsidRDefault="00F50723" w:rsidP="00F50723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072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 к проекту решения «</w:t>
      </w:r>
      <w:r w:rsidRPr="00F50723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и условиях командирования, размерах возмещения расходов, связанных со служебными командировками лиц, замещающих муниципальные должности и должности муниципальной службы органов местного самоуправления муниципального образования городской округ город Красный Луч Луганской Народной Республики, а также работников учреждений, предприятий, учредителем которых является муниципальное образование городской округ город Красный Луч </w:t>
      </w:r>
      <w:proofErr w:type="gramEnd"/>
    </w:p>
    <w:p w:rsidR="00F50723" w:rsidRPr="00F50723" w:rsidRDefault="00F50723" w:rsidP="00F50723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723">
        <w:rPr>
          <w:rFonts w:ascii="Times New Roman" w:hAnsi="Times New Roman" w:cs="Times New Roman"/>
          <w:b/>
          <w:sz w:val="28"/>
          <w:szCs w:val="28"/>
        </w:rPr>
        <w:t>Луганской Народной Республики в лице Администрации городского округа муниципальное образование городской округ город Красный Луч Луганской Народной Республики»</w:t>
      </w:r>
      <w:r w:rsidRPr="00F50723">
        <w:rPr>
          <w:b/>
          <w:szCs w:val="28"/>
        </w:rPr>
        <w:t xml:space="preserve"> </w:t>
      </w:r>
    </w:p>
    <w:p w:rsidR="00F50723" w:rsidRDefault="00F50723" w:rsidP="00F50723">
      <w:pPr>
        <w:spacing w:after="0" w:line="240" w:lineRule="auto"/>
        <w:jc w:val="center"/>
        <w:rPr>
          <w:b/>
          <w:szCs w:val="28"/>
        </w:rPr>
      </w:pPr>
    </w:p>
    <w:p w:rsidR="00F50723" w:rsidRDefault="00F50723" w:rsidP="00F50723">
      <w:pPr>
        <w:spacing w:after="0" w:line="240" w:lineRule="auto"/>
        <w:jc w:val="center"/>
        <w:rPr>
          <w:b/>
          <w:szCs w:val="28"/>
        </w:rPr>
      </w:pPr>
    </w:p>
    <w:p w:rsidR="00F50723" w:rsidRPr="00F50723" w:rsidRDefault="00F50723" w:rsidP="00F50723">
      <w:pPr>
        <w:spacing w:after="0" w:line="240" w:lineRule="auto"/>
        <w:jc w:val="both"/>
        <w:rPr>
          <w:szCs w:val="28"/>
        </w:rPr>
      </w:pPr>
    </w:p>
    <w:p w:rsidR="00F50723" w:rsidRPr="00F50723" w:rsidRDefault="00F50723" w:rsidP="00F50723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723">
        <w:rPr>
          <w:rFonts w:ascii="Times New Roman" w:hAnsi="Times New Roman" w:cs="Times New Roman"/>
          <w:sz w:val="28"/>
          <w:szCs w:val="28"/>
        </w:rPr>
        <w:t>Согласно требованиям ст.166, 167, 168 Трудового кодекса Российской Федерации, ст. 217 Налогового кодекса Российской Федерации, ст. 35, 47, 53 Федерального закона от 06.10.2003 № 131-ФЗ «Об общих принципах организации местного самоуправления в Российской Федерации», с Федеральным законом от 02.03.2007№ 25-ФЗ «О муниципальной службе в Российской Федерации», Постановлением Правительства Российской Федерации от 13.10.2008 № 749 «Об особенностях направления работников в служебные командировки</w:t>
      </w:r>
      <w:proofErr w:type="gramEnd"/>
      <w:r w:rsidRPr="00F50723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F50723">
        <w:rPr>
          <w:rFonts w:ascii="Times New Roman" w:hAnsi="Times New Roman" w:cs="Times New Roman"/>
          <w:sz w:val="28"/>
          <w:szCs w:val="28"/>
        </w:rPr>
        <w:t>а также в связи с урегулированием вопросов, порядка и условий командирования, размерах возмещения расходов, связанных со служебными командировками лиц, замещающих муниципальные должности и должности муниципальной службы органов местного самоуправления муниципального образования городской округ город Красный Луч Луганской Народной Республики, а также работников учреждений, предприятий, учредителем которых является муниципальное образование городской округ город Красный Луч Луганской Народной Республики в лице Администрации</w:t>
      </w:r>
      <w:proofErr w:type="gramEnd"/>
      <w:r w:rsidRPr="00F507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723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 необходимо принятие Положения о порядке и условиях командирования, размерах возмещения расходов, связанных со служебными командировками лиц, замещающих муниципальные должности и должности муниципальной службы органов местного самоуправления муниципального образования городской округ город Красный Луч Луганской Народной Республики, а также работников учреждений, предприятий, учредителем которых является муниципальное образование городской округ</w:t>
      </w:r>
      <w:proofErr w:type="gramEnd"/>
      <w:r w:rsidRPr="00F50723">
        <w:rPr>
          <w:rFonts w:ascii="Times New Roman" w:hAnsi="Times New Roman" w:cs="Times New Roman"/>
          <w:sz w:val="28"/>
          <w:szCs w:val="28"/>
        </w:rPr>
        <w:t xml:space="preserve"> город Красный Луч Луганской Народной Республики в лице Администрации городского округа муниципальное образование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50723" w:rsidRPr="00F50723" w:rsidSect="00E1006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23378"/>
    <w:multiLevelType w:val="hybridMultilevel"/>
    <w:tmpl w:val="B3AE9FD8"/>
    <w:lvl w:ilvl="0" w:tplc="9BEE6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8A73C5"/>
    <w:multiLevelType w:val="multilevel"/>
    <w:tmpl w:val="EB1E9B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6589B"/>
    <w:rsid w:val="00014DCB"/>
    <w:rsid w:val="000A2A44"/>
    <w:rsid w:val="000B161E"/>
    <w:rsid w:val="001225BB"/>
    <w:rsid w:val="00164B6B"/>
    <w:rsid w:val="001C7017"/>
    <w:rsid w:val="001C7A4F"/>
    <w:rsid w:val="00286F2D"/>
    <w:rsid w:val="0029149E"/>
    <w:rsid w:val="00297495"/>
    <w:rsid w:val="002D2F1D"/>
    <w:rsid w:val="002E170D"/>
    <w:rsid w:val="00324A79"/>
    <w:rsid w:val="00357CFE"/>
    <w:rsid w:val="00391646"/>
    <w:rsid w:val="003D2769"/>
    <w:rsid w:val="00406FFF"/>
    <w:rsid w:val="00484869"/>
    <w:rsid w:val="004A0BDB"/>
    <w:rsid w:val="004D5B16"/>
    <w:rsid w:val="00506A86"/>
    <w:rsid w:val="0051628F"/>
    <w:rsid w:val="00523162"/>
    <w:rsid w:val="005617D8"/>
    <w:rsid w:val="00564D48"/>
    <w:rsid w:val="00570848"/>
    <w:rsid w:val="00572F23"/>
    <w:rsid w:val="00593C79"/>
    <w:rsid w:val="00672E4A"/>
    <w:rsid w:val="006E257A"/>
    <w:rsid w:val="006F3BD2"/>
    <w:rsid w:val="00714956"/>
    <w:rsid w:val="007702A5"/>
    <w:rsid w:val="00816A49"/>
    <w:rsid w:val="00831E82"/>
    <w:rsid w:val="008372E6"/>
    <w:rsid w:val="00843E9D"/>
    <w:rsid w:val="008520F5"/>
    <w:rsid w:val="00863C79"/>
    <w:rsid w:val="00867A96"/>
    <w:rsid w:val="008858CE"/>
    <w:rsid w:val="009074D6"/>
    <w:rsid w:val="009304F9"/>
    <w:rsid w:val="00946E1D"/>
    <w:rsid w:val="00947370"/>
    <w:rsid w:val="00974BE5"/>
    <w:rsid w:val="00982897"/>
    <w:rsid w:val="009B79E8"/>
    <w:rsid w:val="00A11C34"/>
    <w:rsid w:val="00A44174"/>
    <w:rsid w:val="00A71986"/>
    <w:rsid w:val="00AF2321"/>
    <w:rsid w:val="00B109DD"/>
    <w:rsid w:val="00B25A0E"/>
    <w:rsid w:val="00B52BA2"/>
    <w:rsid w:val="00B634ED"/>
    <w:rsid w:val="00BB062F"/>
    <w:rsid w:val="00BB12DC"/>
    <w:rsid w:val="00BB524F"/>
    <w:rsid w:val="00BC5D80"/>
    <w:rsid w:val="00C26336"/>
    <w:rsid w:val="00C3340D"/>
    <w:rsid w:val="00C46AC5"/>
    <w:rsid w:val="00C632CD"/>
    <w:rsid w:val="00C6589B"/>
    <w:rsid w:val="00C86AD7"/>
    <w:rsid w:val="00C9423D"/>
    <w:rsid w:val="00CE5933"/>
    <w:rsid w:val="00D14F9F"/>
    <w:rsid w:val="00D32901"/>
    <w:rsid w:val="00D63AB4"/>
    <w:rsid w:val="00D81FFB"/>
    <w:rsid w:val="00D9307F"/>
    <w:rsid w:val="00DB4EBC"/>
    <w:rsid w:val="00DD23FC"/>
    <w:rsid w:val="00DE1555"/>
    <w:rsid w:val="00DE475A"/>
    <w:rsid w:val="00E10062"/>
    <w:rsid w:val="00E45D78"/>
    <w:rsid w:val="00E67588"/>
    <w:rsid w:val="00E82F6F"/>
    <w:rsid w:val="00EA5BA9"/>
    <w:rsid w:val="00EB1FB7"/>
    <w:rsid w:val="00EB2537"/>
    <w:rsid w:val="00EC3364"/>
    <w:rsid w:val="00EE2AA1"/>
    <w:rsid w:val="00EE7714"/>
    <w:rsid w:val="00F40B44"/>
    <w:rsid w:val="00F50723"/>
    <w:rsid w:val="00FB27D6"/>
    <w:rsid w:val="00FB61B2"/>
    <w:rsid w:val="00FD6A8E"/>
    <w:rsid w:val="00FF1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D2"/>
  </w:style>
  <w:style w:type="paragraph" w:styleId="1">
    <w:name w:val="heading 1"/>
    <w:basedOn w:val="a"/>
    <w:next w:val="a"/>
    <w:link w:val="10"/>
    <w:uiPriority w:val="99"/>
    <w:qFormat/>
    <w:rsid w:val="00B52BA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52BA2"/>
    <w:rPr>
      <w:rFonts w:ascii="Arial" w:eastAsia="Times New Roman" w:hAnsi="Arial" w:cs="Arial"/>
      <w:b/>
      <w:bCs/>
      <w:sz w:val="40"/>
      <w:szCs w:val="40"/>
    </w:rPr>
  </w:style>
  <w:style w:type="paragraph" w:customStyle="1" w:styleId="ConsPlusTitle">
    <w:name w:val="ConsPlusTitle"/>
    <w:rsid w:val="00B52BA2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4">
    <w:name w:val="Hyperlink"/>
    <w:basedOn w:val="a0"/>
    <w:uiPriority w:val="99"/>
    <w:unhideWhenUsed/>
    <w:rsid w:val="00AF2321"/>
    <w:rPr>
      <w:color w:val="0000FF" w:themeColor="hyperlink"/>
      <w:u w:val="single"/>
    </w:rPr>
  </w:style>
  <w:style w:type="paragraph" w:customStyle="1" w:styleId="a5">
    <w:name w:val="Базовый"/>
    <w:rsid w:val="00AF2321"/>
    <w:pPr>
      <w:suppressAutoHyphens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006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yluch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11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2024-03-01T08:07:00Z</cp:lastPrinted>
  <dcterms:created xsi:type="dcterms:W3CDTF">2024-02-10T10:00:00Z</dcterms:created>
  <dcterms:modified xsi:type="dcterms:W3CDTF">2024-03-11T13:42:00Z</dcterms:modified>
</cp:coreProperties>
</file>