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8D" w:rsidRDefault="001C2F8D" w:rsidP="001C2F8D">
      <w:pPr>
        <w:widowControl w:val="0"/>
        <w:suppressAutoHyphens/>
        <w:ind w:left="284"/>
        <w:jc w:val="center"/>
        <w:rPr>
          <w:b/>
          <w:bCs/>
          <w:kern w:val="32"/>
        </w:rPr>
      </w:pPr>
    </w:p>
    <w:p w:rsidR="0013764F" w:rsidRDefault="00DF49D3" w:rsidP="001C2F8D">
      <w:pPr>
        <w:widowControl w:val="0"/>
        <w:suppressAutoHyphens/>
        <w:ind w:left="284"/>
        <w:jc w:val="center"/>
        <w:rPr>
          <w:b/>
          <w:bCs/>
          <w:kern w:val="32"/>
        </w:rPr>
      </w:pPr>
      <w:r w:rsidRPr="00DF49D3">
        <w:rPr>
          <w:b/>
          <w:bCs/>
          <w:noProof/>
          <w:kern w:val="32"/>
          <w:lang w:eastAsia="ru-RU"/>
        </w:rPr>
        <w:drawing>
          <wp:inline distT="0" distB="0" distL="0" distR="0">
            <wp:extent cx="526283" cy="656884"/>
            <wp:effectExtent l="19050" t="0" r="7117" b="0"/>
            <wp:docPr id="1" name="Рисунок 1" descr="Герб цв для положе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4F" w:rsidRPr="00DF49D3" w:rsidRDefault="0013764F" w:rsidP="001C2F8D">
      <w:pPr>
        <w:widowControl w:val="0"/>
        <w:suppressAutoHyphens/>
        <w:ind w:left="284"/>
        <w:jc w:val="center"/>
        <w:rPr>
          <w:b/>
          <w:bCs/>
          <w:kern w:val="32"/>
        </w:rPr>
      </w:pPr>
    </w:p>
    <w:p w:rsidR="001C2F8D" w:rsidRPr="00DF49D3" w:rsidRDefault="001C2F8D" w:rsidP="001C2F8D">
      <w:pPr>
        <w:widowControl w:val="0"/>
        <w:suppressAutoHyphens/>
        <w:ind w:left="284"/>
        <w:jc w:val="center"/>
        <w:rPr>
          <w:b/>
          <w:bCs/>
          <w:kern w:val="32"/>
        </w:rPr>
      </w:pPr>
      <w:r w:rsidRPr="00DF49D3">
        <w:rPr>
          <w:b/>
          <w:bCs/>
          <w:kern w:val="32"/>
        </w:rPr>
        <w:t>ПОСТАНОВЛЕНИЕ</w:t>
      </w:r>
    </w:p>
    <w:p w:rsidR="001C2F8D" w:rsidRPr="00DF49D3" w:rsidRDefault="001C2F8D" w:rsidP="001C2F8D">
      <w:pPr>
        <w:widowControl w:val="0"/>
        <w:suppressAutoHyphens/>
        <w:ind w:left="284"/>
        <w:jc w:val="center"/>
        <w:rPr>
          <w:rFonts w:eastAsia="Lucida Sans Unicode"/>
          <w:b/>
          <w:sz w:val="24"/>
          <w:szCs w:val="24"/>
        </w:rPr>
      </w:pPr>
    </w:p>
    <w:p w:rsidR="00C16EF0" w:rsidRPr="00DF49D3" w:rsidRDefault="00C16EF0" w:rsidP="001C2F8D">
      <w:pPr>
        <w:widowControl w:val="0"/>
        <w:suppressAutoHyphens/>
        <w:ind w:left="284"/>
        <w:jc w:val="center"/>
        <w:rPr>
          <w:rFonts w:eastAsia="Lucida Sans Unicode"/>
          <w:b/>
          <w:sz w:val="24"/>
          <w:szCs w:val="24"/>
        </w:rPr>
      </w:pPr>
    </w:p>
    <w:p w:rsidR="001C2F8D" w:rsidRPr="00DF49D3" w:rsidRDefault="001C2F8D" w:rsidP="001C2F8D">
      <w:pPr>
        <w:keepNext/>
        <w:ind w:left="284"/>
        <w:jc w:val="center"/>
        <w:outlineLvl w:val="6"/>
        <w:rPr>
          <w:rFonts w:eastAsia="Lucida Sans Unicode"/>
          <w:b/>
        </w:rPr>
      </w:pPr>
      <w:r w:rsidRPr="00DF49D3">
        <w:rPr>
          <w:b/>
        </w:rPr>
        <w:t xml:space="preserve">Главы </w:t>
      </w:r>
      <w:r w:rsidRPr="00DF49D3">
        <w:rPr>
          <w:rFonts w:eastAsia="Lucida Sans Unicode"/>
          <w:b/>
        </w:rPr>
        <w:t xml:space="preserve">городского округа </w:t>
      </w:r>
    </w:p>
    <w:p w:rsidR="001C2F8D" w:rsidRPr="00DF49D3" w:rsidRDefault="001C2F8D" w:rsidP="001C2F8D">
      <w:pPr>
        <w:keepNext/>
        <w:ind w:left="284"/>
        <w:jc w:val="center"/>
        <w:outlineLvl w:val="6"/>
        <w:rPr>
          <w:rFonts w:eastAsia="Lucida Sans Unicode"/>
          <w:b/>
        </w:rPr>
      </w:pPr>
      <w:r w:rsidRPr="00DF49D3">
        <w:rPr>
          <w:rFonts w:eastAsia="Lucida Sans Unicode"/>
          <w:b/>
        </w:rPr>
        <w:t>муниципальное образование городской округ город Красный Луч Луганской Народной Республики</w:t>
      </w:r>
      <w:r w:rsidRPr="00DF49D3">
        <w:rPr>
          <w:i/>
        </w:rPr>
        <w:t xml:space="preserve"> </w:t>
      </w:r>
    </w:p>
    <w:p w:rsidR="001C2F8D" w:rsidRPr="00DF49D3" w:rsidRDefault="001C2F8D" w:rsidP="001C2F8D">
      <w:pPr>
        <w:widowControl w:val="0"/>
        <w:suppressAutoHyphens/>
        <w:ind w:left="284"/>
        <w:jc w:val="center"/>
        <w:rPr>
          <w:rFonts w:eastAsia="Lucida Sans Unicode"/>
          <w:b/>
          <w:sz w:val="24"/>
          <w:szCs w:val="24"/>
        </w:rPr>
      </w:pPr>
    </w:p>
    <w:p w:rsidR="001C2F8D" w:rsidRPr="00DF49D3" w:rsidRDefault="001C2F8D" w:rsidP="001C2F8D">
      <w:pPr>
        <w:widowControl w:val="0"/>
        <w:suppressAutoHyphens/>
        <w:ind w:left="284"/>
        <w:jc w:val="center"/>
        <w:rPr>
          <w:rFonts w:eastAsia="Lucida Sans Unicode"/>
          <w:b/>
          <w:sz w:val="24"/>
          <w:szCs w:val="24"/>
        </w:rPr>
      </w:pPr>
    </w:p>
    <w:p w:rsidR="001C2F8D" w:rsidRPr="00DF49D3" w:rsidRDefault="00857C00" w:rsidP="001C2F8D">
      <w:pPr>
        <w:jc w:val="both"/>
      </w:pPr>
      <w:r>
        <w:t>«05» июня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П-159/24</w:t>
      </w:r>
    </w:p>
    <w:p w:rsidR="001C2F8D" w:rsidRPr="00DF49D3" w:rsidRDefault="001C2F8D" w:rsidP="001C2F8D">
      <w:pPr>
        <w:widowControl w:val="0"/>
        <w:suppressAutoHyphens/>
        <w:ind w:left="284"/>
        <w:jc w:val="center"/>
        <w:rPr>
          <w:rFonts w:eastAsia="Lucida Sans Unicode"/>
        </w:rPr>
      </w:pPr>
      <w:r w:rsidRPr="00DF49D3">
        <w:rPr>
          <w:rFonts w:eastAsia="Lucida Sans Unicode"/>
        </w:rPr>
        <w:t>г. Красный Луч</w:t>
      </w:r>
    </w:p>
    <w:p w:rsidR="00165D9C" w:rsidRPr="00DF49D3" w:rsidRDefault="00165D9C" w:rsidP="00165D9C">
      <w:pPr>
        <w:jc w:val="center"/>
      </w:pPr>
    </w:p>
    <w:p w:rsidR="00C16EF0" w:rsidRPr="00DF49D3" w:rsidRDefault="00C16EF0" w:rsidP="00165D9C">
      <w:pPr>
        <w:jc w:val="center"/>
      </w:pPr>
    </w:p>
    <w:p w:rsidR="00C16EF0" w:rsidRPr="00DF49D3" w:rsidRDefault="00C16EF0" w:rsidP="00165D9C">
      <w:pPr>
        <w:jc w:val="center"/>
      </w:pPr>
    </w:p>
    <w:p w:rsidR="00C3469E" w:rsidRPr="00165D9C" w:rsidRDefault="00CC4328" w:rsidP="00165D9C">
      <w:pPr>
        <w:pStyle w:val="1"/>
        <w:spacing w:after="0" w:line="240" w:lineRule="auto"/>
        <w:ind w:firstLine="0"/>
        <w:jc w:val="center"/>
        <w:rPr>
          <w:b/>
          <w:bCs/>
          <w:sz w:val="28"/>
          <w:szCs w:val="28"/>
          <w:lang w:val="ru-RU"/>
        </w:rPr>
      </w:pPr>
      <w:r w:rsidRPr="00A427CE">
        <w:rPr>
          <w:b/>
          <w:bCs/>
          <w:sz w:val="28"/>
          <w:szCs w:val="28"/>
          <w:lang w:val="ru-RU"/>
        </w:rPr>
        <w:t>О</w:t>
      </w:r>
      <w:r w:rsidR="00CC02E4">
        <w:rPr>
          <w:b/>
          <w:bCs/>
          <w:sz w:val="28"/>
          <w:szCs w:val="28"/>
          <w:lang w:val="ru-RU"/>
        </w:rPr>
        <w:t xml:space="preserve"> создании Административной комиссии </w:t>
      </w:r>
      <w:r w:rsidRPr="00A427CE">
        <w:rPr>
          <w:b/>
          <w:bCs/>
          <w:sz w:val="28"/>
          <w:szCs w:val="28"/>
          <w:lang w:val="ru-RU"/>
        </w:rPr>
        <w:t>муниципального образовани</w:t>
      </w:r>
      <w:r w:rsidR="00CC02E4">
        <w:rPr>
          <w:b/>
          <w:bCs/>
          <w:sz w:val="28"/>
          <w:szCs w:val="28"/>
          <w:lang w:val="ru-RU"/>
        </w:rPr>
        <w:t xml:space="preserve">я </w:t>
      </w:r>
      <w:r w:rsidR="00165D9C">
        <w:rPr>
          <w:b/>
          <w:bCs/>
          <w:sz w:val="28"/>
          <w:szCs w:val="28"/>
          <w:lang w:val="ru-RU"/>
        </w:rPr>
        <w:t>городской</w:t>
      </w:r>
      <w:r w:rsidRPr="00A427CE">
        <w:rPr>
          <w:b/>
          <w:bCs/>
          <w:sz w:val="28"/>
          <w:szCs w:val="28"/>
          <w:lang w:val="ru-RU"/>
        </w:rPr>
        <w:t xml:space="preserve"> округ</w:t>
      </w:r>
      <w:r w:rsidR="00165D9C">
        <w:rPr>
          <w:b/>
          <w:bCs/>
          <w:sz w:val="28"/>
          <w:szCs w:val="28"/>
          <w:lang w:val="ru-RU"/>
        </w:rPr>
        <w:t xml:space="preserve"> город Красный Луч </w:t>
      </w:r>
      <w:r w:rsidRPr="00A427CE">
        <w:rPr>
          <w:b/>
          <w:bCs/>
        </w:rPr>
        <w:t>Луганской Народной Республики</w:t>
      </w:r>
    </w:p>
    <w:p w:rsidR="00C3469E" w:rsidRDefault="00C3469E" w:rsidP="00004D3E">
      <w:pPr>
        <w:tabs>
          <w:tab w:val="left" w:pos="0"/>
        </w:tabs>
        <w:jc w:val="center"/>
      </w:pPr>
    </w:p>
    <w:p w:rsidR="00C16EF0" w:rsidRDefault="00C16EF0" w:rsidP="00004D3E">
      <w:pPr>
        <w:tabs>
          <w:tab w:val="left" w:pos="0"/>
        </w:tabs>
        <w:jc w:val="center"/>
      </w:pPr>
    </w:p>
    <w:p w:rsidR="00CC4328" w:rsidRDefault="00CC4328" w:rsidP="001D5C00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CC4328">
        <w:rPr>
          <w:sz w:val="28"/>
          <w:szCs w:val="28"/>
          <w:lang w:val="ru-RU"/>
        </w:rPr>
        <w:t>На основании</w:t>
      </w:r>
      <w:r w:rsidR="00B96814">
        <w:rPr>
          <w:sz w:val="28"/>
          <w:szCs w:val="28"/>
          <w:lang w:val="ru-RU"/>
        </w:rPr>
        <w:t xml:space="preserve"> </w:t>
      </w:r>
      <w:r w:rsidRPr="00CC4328">
        <w:rPr>
          <w:sz w:val="28"/>
          <w:szCs w:val="28"/>
          <w:lang w:val="ru-RU"/>
        </w:rPr>
        <w:t xml:space="preserve">Федерального закона от </w:t>
      </w:r>
      <w:r>
        <w:rPr>
          <w:sz w:val="28"/>
          <w:szCs w:val="28"/>
          <w:lang w:val="ru-RU"/>
        </w:rPr>
        <w:t>0</w:t>
      </w:r>
      <w:r w:rsidRPr="00CC4328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.10.</w:t>
      </w:r>
      <w:r w:rsidRPr="00CC4328">
        <w:rPr>
          <w:sz w:val="28"/>
          <w:szCs w:val="28"/>
          <w:lang w:val="ru-RU"/>
        </w:rPr>
        <w:t>2003 № 131-ФЗ «Об общих принципах организации местного самоуправления в Российской Федерации»,</w:t>
      </w:r>
      <w:r w:rsidR="00B96814">
        <w:rPr>
          <w:sz w:val="28"/>
          <w:szCs w:val="28"/>
          <w:lang w:val="ru-RU"/>
        </w:rPr>
        <w:t xml:space="preserve"> </w:t>
      </w:r>
      <w:r w:rsidR="00394D26" w:rsidRPr="00A427CE">
        <w:rPr>
          <w:sz w:val="28"/>
          <w:szCs w:val="28"/>
          <w:lang w:val="ru-RU"/>
        </w:rPr>
        <w:t xml:space="preserve">Закона </w:t>
      </w:r>
      <w:r w:rsidR="00394D26">
        <w:rPr>
          <w:sz w:val="28"/>
          <w:szCs w:val="28"/>
          <w:lang w:val="ru-RU"/>
        </w:rPr>
        <w:t xml:space="preserve">Луганской Народной Республики </w:t>
      </w:r>
      <w:r w:rsidR="00394D26" w:rsidRPr="00A427CE">
        <w:rPr>
          <w:sz w:val="28"/>
          <w:szCs w:val="28"/>
          <w:lang w:val="ru-RU"/>
        </w:rPr>
        <w:t>от 2</w:t>
      </w:r>
      <w:r w:rsidR="00394D26">
        <w:rPr>
          <w:sz w:val="28"/>
          <w:szCs w:val="28"/>
          <w:lang w:val="ru-RU"/>
        </w:rPr>
        <w:t>5</w:t>
      </w:r>
      <w:r w:rsidR="00394D26" w:rsidRPr="00A427CE">
        <w:rPr>
          <w:sz w:val="28"/>
          <w:szCs w:val="28"/>
          <w:lang w:val="ru-RU"/>
        </w:rPr>
        <w:t>.</w:t>
      </w:r>
      <w:r w:rsidR="00394D26">
        <w:rPr>
          <w:sz w:val="28"/>
          <w:szCs w:val="28"/>
          <w:lang w:val="ru-RU"/>
        </w:rPr>
        <w:t>04</w:t>
      </w:r>
      <w:r w:rsidR="00394D26" w:rsidRPr="00A427CE">
        <w:rPr>
          <w:sz w:val="28"/>
          <w:szCs w:val="28"/>
          <w:lang w:val="ru-RU"/>
        </w:rPr>
        <w:t>.</w:t>
      </w:r>
      <w:r w:rsidR="00394D26">
        <w:rPr>
          <w:sz w:val="28"/>
          <w:szCs w:val="28"/>
          <w:lang w:val="ru-RU"/>
        </w:rPr>
        <w:t>202</w:t>
      </w:r>
      <w:r w:rsidR="00394D26" w:rsidRPr="00A427CE">
        <w:rPr>
          <w:sz w:val="28"/>
          <w:szCs w:val="28"/>
          <w:lang w:val="ru-RU"/>
        </w:rPr>
        <w:t>4 № 6</w:t>
      </w:r>
      <w:r w:rsidR="00394D26">
        <w:rPr>
          <w:sz w:val="28"/>
          <w:szCs w:val="28"/>
          <w:lang w:val="ru-RU"/>
        </w:rPr>
        <w:t>4</w:t>
      </w:r>
      <w:r w:rsidR="00394D26" w:rsidRPr="00A427CE">
        <w:rPr>
          <w:sz w:val="28"/>
          <w:szCs w:val="28"/>
          <w:lang w:val="ru-RU"/>
        </w:rPr>
        <w:t>-</w:t>
      </w:r>
      <w:r w:rsidR="00394D26">
        <w:rPr>
          <w:sz w:val="28"/>
          <w:szCs w:val="28"/>
          <w:lang w:val="en-US"/>
        </w:rPr>
        <w:t>I</w:t>
      </w:r>
      <w:r w:rsidR="00394D26" w:rsidRPr="00A427CE">
        <w:rPr>
          <w:sz w:val="28"/>
          <w:szCs w:val="28"/>
          <w:lang w:val="ru-RU"/>
        </w:rPr>
        <w:t xml:space="preserve"> «</w:t>
      </w:r>
      <w:r w:rsidR="00394D26" w:rsidRPr="001D5C00">
        <w:rPr>
          <w:sz w:val="28"/>
          <w:szCs w:val="28"/>
          <w:lang w:val="ru-RU"/>
        </w:rPr>
        <w:t>О</w:t>
      </w:r>
      <w:r w:rsidR="00394D26">
        <w:rPr>
          <w:sz w:val="28"/>
          <w:szCs w:val="28"/>
          <w:lang w:val="ru-RU"/>
        </w:rPr>
        <w:t xml:space="preserve">б административных правонарушениях», </w:t>
      </w:r>
      <w:r w:rsidR="00394D26" w:rsidRPr="00A427CE">
        <w:rPr>
          <w:sz w:val="28"/>
          <w:szCs w:val="28"/>
          <w:lang w:val="ru-RU"/>
        </w:rPr>
        <w:t xml:space="preserve">Закона </w:t>
      </w:r>
      <w:r w:rsidR="00394D26">
        <w:rPr>
          <w:sz w:val="28"/>
          <w:szCs w:val="28"/>
          <w:lang w:val="ru-RU"/>
        </w:rPr>
        <w:t xml:space="preserve">Луганской Народной Республики </w:t>
      </w:r>
      <w:r w:rsidR="00394D26" w:rsidRPr="00A427CE">
        <w:rPr>
          <w:sz w:val="28"/>
          <w:szCs w:val="28"/>
          <w:lang w:val="ru-RU"/>
        </w:rPr>
        <w:t>от 2</w:t>
      </w:r>
      <w:r w:rsidR="00394D26">
        <w:rPr>
          <w:sz w:val="28"/>
          <w:szCs w:val="28"/>
          <w:lang w:val="ru-RU"/>
        </w:rPr>
        <w:t>5</w:t>
      </w:r>
      <w:r w:rsidR="00394D26" w:rsidRPr="00A427CE">
        <w:rPr>
          <w:sz w:val="28"/>
          <w:szCs w:val="28"/>
          <w:lang w:val="ru-RU"/>
        </w:rPr>
        <w:t>.</w:t>
      </w:r>
      <w:r w:rsidR="00394D26">
        <w:rPr>
          <w:sz w:val="28"/>
          <w:szCs w:val="28"/>
          <w:lang w:val="ru-RU"/>
        </w:rPr>
        <w:t>04</w:t>
      </w:r>
      <w:r w:rsidR="00394D26" w:rsidRPr="00A427CE">
        <w:rPr>
          <w:sz w:val="28"/>
          <w:szCs w:val="28"/>
          <w:lang w:val="ru-RU"/>
        </w:rPr>
        <w:t>.</w:t>
      </w:r>
      <w:r w:rsidR="00394D26">
        <w:rPr>
          <w:sz w:val="28"/>
          <w:szCs w:val="28"/>
          <w:lang w:val="ru-RU"/>
        </w:rPr>
        <w:t>202</w:t>
      </w:r>
      <w:r w:rsidR="00394D26" w:rsidRPr="00A427CE">
        <w:rPr>
          <w:sz w:val="28"/>
          <w:szCs w:val="28"/>
          <w:lang w:val="ru-RU"/>
        </w:rPr>
        <w:t>4 № 6</w:t>
      </w:r>
      <w:r w:rsidR="00394D26">
        <w:rPr>
          <w:sz w:val="28"/>
          <w:szCs w:val="28"/>
          <w:lang w:val="ru-RU"/>
        </w:rPr>
        <w:t>5</w:t>
      </w:r>
      <w:r w:rsidR="00394D26" w:rsidRPr="00A427CE">
        <w:rPr>
          <w:sz w:val="28"/>
          <w:szCs w:val="28"/>
          <w:lang w:val="ru-RU"/>
        </w:rPr>
        <w:t>-</w:t>
      </w:r>
      <w:r w:rsidR="00394D26">
        <w:rPr>
          <w:sz w:val="28"/>
          <w:szCs w:val="28"/>
          <w:lang w:val="en-US"/>
        </w:rPr>
        <w:t>I</w:t>
      </w:r>
      <w:r w:rsidR="00394D26" w:rsidRPr="00A427CE">
        <w:rPr>
          <w:sz w:val="28"/>
          <w:szCs w:val="28"/>
          <w:lang w:val="ru-RU"/>
        </w:rPr>
        <w:t xml:space="preserve"> «</w:t>
      </w:r>
      <w:r w:rsidR="00394D26" w:rsidRPr="001D5C00">
        <w:rPr>
          <w:sz w:val="28"/>
          <w:szCs w:val="28"/>
          <w:lang w:val="ru-RU"/>
        </w:rPr>
        <w:t>О</w:t>
      </w:r>
      <w:r w:rsidR="00394D26">
        <w:rPr>
          <w:sz w:val="28"/>
          <w:szCs w:val="28"/>
          <w:lang w:val="ru-RU"/>
        </w:rPr>
        <w:t xml:space="preserve">б административных комиссиях в Луганской Народной Республике», </w:t>
      </w:r>
      <w:r w:rsidRPr="00A427CE">
        <w:rPr>
          <w:sz w:val="28"/>
          <w:szCs w:val="28"/>
          <w:lang w:val="ru-RU"/>
        </w:rPr>
        <w:t xml:space="preserve">Закона </w:t>
      </w:r>
      <w:r w:rsidR="001D5C00">
        <w:rPr>
          <w:sz w:val="28"/>
          <w:szCs w:val="28"/>
          <w:lang w:val="ru-RU"/>
        </w:rPr>
        <w:t xml:space="preserve">Луганской Народной Республики </w:t>
      </w:r>
      <w:r w:rsidRPr="00A427CE">
        <w:rPr>
          <w:sz w:val="28"/>
          <w:szCs w:val="28"/>
          <w:lang w:val="ru-RU"/>
        </w:rPr>
        <w:t>от 2</w:t>
      </w:r>
      <w:r w:rsidR="001D5C00">
        <w:rPr>
          <w:sz w:val="28"/>
          <w:szCs w:val="28"/>
          <w:lang w:val="ru-RU"/>
        </w:rPr>
        <w:t>5</w:t>
      </w:r>
      <w:r w:rsidRPr="00A427CE">
        <w:rPr>
          <w:sz w:val="28"/>
          <w:szCs w:val="28"/>
          <w:lang w:val="ru-RU"/>
        </w:rPr>
        <w:t>.</w:t>
      </w:r>
      <w:r w:rsidR="001D5C00">
        <w:rPr>
          <w:sz w:val="28"/>
          <w:szCs w:val="28"/>
          <w:lang w:val="ru-RU"/>
        </w:rPr>
        <w:t>04</w:t>
      </w:r>
      <w:r w:rsidRPr="00A427CE">
        <w:rPr>
          <w:sz w:val="28"/>
          <w:szCs w:val="28"/>
          <w:lang w:val="ru-RU"/>
        </w:rPr>
        <w:t>.</w:t>
      </w:r>
      <w:r w:rsidR="001D5C00">
        <w:rPr>
          <w:sz w:val="28"/>
          <w:szCs w:val="28"/>
          <w:lang w:val="ru-RU"/>
        </w:rPr>
        <w:t>202</w:t>
      </w:r>
      <w:r w:rsidRPr="00A427CE">
        <w:rPr>
          <w:sz w:val="28"/>
          <w:szCs w:val="28"/>
          <w:lang w:val="ru-RU"/>
        </w:rPr>
        <w:t>4 № 6</w:t>
      </w:r>
      <w:r w:rsidR="001D5C00">
        <w:rPr>
          <w:sz w:val="28"/>
          <w:szCs w:val="28"/>
          <w:lang w:val="ru-RU"/>
        </w:rPr>
        <w:t>6</w:t>
      </w:r>
      <w:r w:rsidRPr="00A427CE">
        <w:rPr>
          <w:sz w:val="28"/>
          <w:szCs w:val="28"/>
          <w:lang w:val="ru-RU"/>
        </w:rPr>
        <w:t>-</w:t>
      </w:r>
      <w:r w:rsidR="001D5C00">
        <w:rPr>
          <w:sz w:val="28"/>
          <w:szCs w:val="28"/>
          <w:lang w:val="en-US"/>
        </w:rPr>
        <w:t>I</w:t>
      </w:r>
      <w:r w:rsidRPr="00A427CE">
        <w:rPr>
          <w:sz w:val="28"/>
          <w:szCs w:val="28"/>
          <w:lang w:val="ru-RU"/>
        </w:rPr>
        <w:t xml:space="preserve"> «</w:t>
      </w:r>
      <w:r w:rsidRPr="001D5C00">
        <w:rPr>
          <w:sz w:val="28"/>
          <w:szCs w:val="28"/>
          <w:lang w:val="ru-RU"/>
        </w:rPr>
        <w:t xml:space="preserve">О </w:t>
      </w:r>
      <w:r w:rsidR="001D5C00">
        <w:rPr>
          <w:sz w:val="28"/>
          <w:szCs w:val="28"/>
          <w:lang w:val="ru-RU"/>
        </w:rPr>
        <w:t>наделении органов местного самоуправления отдельными государственными полномочиями в области законодательства об административных правонарушениях»</w:t>
      </w:r>
      <w:r w:rsidRPr="00A427CE">
        <w:rPr>
          <w:sz w:val="28"/>
          <w:szCs w:val="28"/>
          <w:lang w:val="ru-RU"/>
        </w:rPr>
        <w:t>,</w:t>
      </w:r>
      <w:r w:rsidR="0089771F">
        <w:rPr>
          <w:sz w:val="28"/>
          <w:szCs w:val="28"/>
          <w:lang w:val="ru-RU"/>
        </w:rPr>
        <w:t xml:space="preserve"> </w:t>
      </w:r>
      <w:r w:rsidRPr="00A427CE">
        <w:rPr>
          <w:sz w:val="28"/>
          <w:szCs w:val="28"/>
          <w:lang w:val="ru-RU"/>
        </w:rPr>
        <w:t>руководствуясь подпунктом 1.1.</w:t>
      </w:r>
      <w:r>
        <w:rPr>
          <w:sz w:val="28"/>
          <w:szCs w:val="28"/>
          <w:lang w:val="ru-RU"/>
        </w:rPr>
        <w:t>5</w:t>
      </w:r>
      <w:r w:rsidRPr="00A427CE">
        <w:rPr>
          <w:sz w:val="28"/>
          <w:szCs w:val="28"/>
          <w:lang w:val="ru-RU"/>
        </w:rPr>
        <w:t xml:space="preserve"> пункта 1.1. части 1 статьи 6, пункт</w:t>
      </w:r>
      <w:r w:rsidR="00F93D19">
        <w:rPr>
          <w:sz w:val="28"/>
          <w:szCs w:val="28"/>
          <w:lang w:val="ru-RU"/>
        </w:rPr>
        <w:t>ом</w:t>
      </w:r>
      <w:r w:rsidR="008977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1.</w:t>
      </w:r>
      <w:r w:rsidR="00394D26">
        <w:rPr>
          <w:sz w:val="28"/>
          <w:szCs w:val="28"/>
          <w:lang w:val="ru-RU"/>
        </w:rPr>
        <w:t>65</w:t>
      </w:r>
      <w:r>
        <w:rPr>
          <w:sz w:val="28"/>
          <w:szCs w:val="28"/>
          <w:lang w:val="ru-RU"/>
        </w:rPr>
        <w:t>.</w:t>
      </w:r>
      <w:r w:rsidRPr="00A427CE">
        <w:rPr>
          <w:sz w:val="28"/>
          <w:szCs w:val="28"/>
          <w:lang w:val="ru-RU"/>
        </w:rPr>
        <w:t xml:space="preserve"> части </w:t>
      </w:r>
      <w:r>
        <w:rPr>
          <w:sz w:val="28"/>
          <w:szCs w:val="28"/>
          <w:lang w:val="ru-RU"/>
        </w:rPr>
        <w:t>1</w:t>
      </w:r>
      <w:r w:rsidRPr="00A427CE">
        <w:rPr>
          <w:sz w:val="28"/>
          <w:szCs w:val="28"/>
          <w:lang w:val="ru-RU"/>
        </w:rPr>
        <w:t xml:space="preserve"> стати 3</w:t>
      </w:r>
      <w:r>
        <w:rPr>
          <w:sz w:val="28"/>
          <w:szCs w:val="28"/>
          <w:lang w:val="ru-RU"/>
        </w:rPr>
        <w:t>5</w:t>
      </w:r>
      <w:r w:rsidRPr="00A427CE">
        <w:rPr>
          <w:sz w:val="28"/>
          <w:szCs w:val="28"/>
          <w:lang w:val="ru-RU"/>
        </w:rPr>
        <w:t xml:space="preserve"> Устава муниципального образования </w:t>
      </w:r>
      <w:r w:rsidR="0089771F">
        <w:rPr>
          <w:sz w:val="28"/>
          <w:szCs w:val="28"/>
          <w:lang w:val="ru-RU"/>
        </w:rPr>
        <w:t>городской округ город Красный Луч</w:t>
      </w:r>
      <w:r w:rsidRPr="00A427CE">
        <w:rPr>
          <w:sz w:val="28"/>
          <w:szCs w:val="28"/>
          <w:lang w:val="ru-RU"/>
        </w:rPr>
        <w:t xml:space="preserve"> Луганской Народной Республики, утвержденного решением Совета </w:t>
      </w:r>
      <w:r w:rsidR="00C53475">
        <w:rPr>
          <w:sz w:val="28"/>
          <w:szCs w:val="28"/>
          <w:lang w:val="ru-RU"/>
        </w:rPr>
        <w:t xml:space="preserve">городского округа </w:t>
      </w:r>
      <w:r w:rsidRPr="00A427CE">
        <w:rPr>
          <w:sz w:val="28"/>
          <w:szCs w:val="28"/>
          <w:lang w:val="ru-RU"/>
        </w:rPr>
        <w:t>муниципально</w:t>
      </w:r>
      <w:r w:rsidR="00C53475">
        <w:rPr>
          <w:sz w:val="28"/>
          <w:szCs w:val="28"/>
          <w:lang w:val="ru-RU"/>
        </w:rPr>
        <w:t>е</w:t>
      </w:r>
      <w:r w:rsidRPr="00A427CE">
        <w:rPr>
          <w:sz w:val="28"/>
          <w:szCs w:val="28"/>
          <w:lang w:val="ru-RU"/>
        </w:rPr>
        <w:t xml:space="preserve"> </w:t>
      </w:r>
      <w:r w:rsidR="00137C82">
        <w:rPr>
          <w:sz w:val="28"/>
          <w:szCs w:val="28"/>
          <w:lang w:val="ru-RU"/>
        </w:rPr>
        <w:t>образовани</w:t>
      </w:r>
      <w:r w:rsidR="00C53475">
        <w:rPr>
          <w:sz w:val="28"/>
          <w:szCs w:val="28"/>
          <w:lang w:val="ru-RU"/>
        </w:rPr>
        <w:t>е</w:t>
      </w:r>
      <w:r w:rsidRPr="00A427CE">
        <w:rPr>
          <w:sz w:val="28"/>
          <w:szCs w:val="28"/>
          <w:lang w:val="ru-RU"/>
        </w:rPr>
        <w:t xml:space="preserve"> </w:t>
      </w:r>
      <w:r w:rsidR="00137C82">
        <w:rPr>
          <w:sz w:val="28"/>
          <w:szCs w:val="28"/>
          <w:lang w:val="ru-RU"/>
        </w:rPr>
        <w:t>городской</w:t>
      </w:r>
      <w:r w:rsidRPr="00A427CE">
        <w:rPr>
          <w:sz w:val="28"/>
          <w:szCs w:val="28"/>
          <w:lang w:val="ru-RU"/>
        </w:rPr>
        <w:t xml:space="preserve"> округ</w:t>
      </w:r>
      <w:r w:rsidR="00137C82">
        <w:rPr>
          <w:sz w:val="28"/>
          <w:szCs w:val="28"/>
          <w:lang w:val="ru-RU"/>
        </w:rPr>
        <w:t xml:space="preserve"> город Красный Луч</w:t>
      </w:r>
      <w:r w:rsidRPr="00A427CE">
        <w:rPr>
          <w:sz w:val="28"/>
          <w:szCs w:val="28"/>
          <w:lang w:val="ru-RU"/>
        </w:rPr>
        <w:t xml:space="preserve"> Луганской Народной Республики от 30.10.2023 г. № 5</w:t>
      </w:r>
    </w:p>
    <w:p w:rsidR="00F307E5" w:rsidRPr="00DF49D3" w:rsidRDefault="00F307E5" w:rsidP="00004D3E">
      <w:pPr>
        <w:pStyle w:val="ConsPlusNormal"/>
        <w:ind w:firstLine="709"/>
        <w:jc w:val="both"/>
        <w:rPr>
          <w:sz w:val="28"/>
          <w:szCs w:val="28"/>
          <w:lang w:val="ru-RU"/>
        </w:rPr>
      </w:pPr>
    </w:p>
    <w:p w:rsidR="00C16EF0" w:rsidRPr="00DF49D3" w:rsidRDefault="00C16EF0" w:rsidP="00004D3E">
      <w:pPr>
        <w:pStyle w:val="ConsPlusNormal"/>
        <w:ind w:firstLine="709"/>
        <w:jc w:val="both"/>
        <w:rPr>
          <w:sz w:val="28"/>
          <w:szCs w:val="28"/>
          <w:lang w:val="ru-RU"/>
        </w:rPr>
      </w:pPr>
    </w:p>
    <w:p w:rsidR="00CC4328" w:rsidRPr="008E1BE8" w:rsidRDefault="00CC4328" w:rsidP="00004D3E">
      <w:pPr>
        <w:pStyle w:val="1"/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8E1BE8">
        <w:rPr>
          <w:b/>
          <w:sz w:val="28"/>
          <w:szCs w:val="28"/>
          <w:lang w:val="ru-RU"/>
        </w:rPr>
        <w:t>ПОСТАНОВЛЯ</w:t>
      </w:r>
      <w:r w:rsidR="001C2F8D">
        <w:rPr>
          <w:b/>
          <w:sz w:val="28"/>
          <w:szCs w:val="28"/>
          <w:lang w:val="ru-RU"/>
        </w:rPr>
        <w:t>Ю</w:t>
      </w:r>
      <w:r w:rsidRPr="008E1BE8">
        <w:rPr>
          <w:b/>
          <w:sz w:val="28"/>
          <w:szCs w:val="28"/>
          <w:lang w:val="ru-RU"/>
        </w:rPr>
        <w:t>:</w:t>
      </w:r>
    </w:p>
    <w:p w:rsidR="00F307E5" w:rsidRPr="00DF49D3" w:rsidRDefault="00F307E5" w:rsidP="00004D3E">
      <w:pPr>
        <w:pStyle w:val="1"/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C16EF0" w:rsidRPr="00DF49D3" w:rsidRDefault="00C16EF0" w:rsidP="00004D3E">
      <w:pPr>
        <w:pStyle w:val="1"/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E35F79" w:rsidRDefault="00E35F79" w:rsidP="00E35F79">
      <w:pPr>
        <w:pStyle w:val="1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35F79">
        <w:rPr>
          <w:sz w:val="28"/>
          <w:szCs w:val="28"/>
          <w:lang w:val="ru-RU"/>
        </w:rPr>
        <w:t>1.</w:t>
      </w:r>
      <w:r w:rsidR="00592053">
        <w:rPr>
          <w:sz w:val="28"/>
          <w:szCs w:val="28"/>
          <w:lang w:val="ru-RU"/>
        </w:rPr>
        <w:t xml:space="preserve"> </w:t>
      </w:r>
      <w:r w:rsidR="00CC02E4" w:rsidRPr="001A10F1">
        <w:rPr>
          <w:sz w:val="28"/>
          <w:szCs w:val="28"/>
          <w:lang w:val="ru-RU"/>
        </w:rPr>
        <w:t xml:space="preserve">Создать </w:t>
      </w:r>
      <w:r w:rsidR="00394D26">
        <w:rPr>
          <w:sz w:val="28"/>
          <w:szCs w:val="28"/>
          <w:lang w:val="ru-RU"/>
        </w:rPr>
        <w:t>Административную к</w:t>
      </w:r>
      <w:r w:rsidR="00CC02E4" w:rsidRPr="001A10F1">
        <w:rPr>
          <w:sz w:val="28"/>
          <w:szCs w:val="28"/>
          <w:lang w:val="ru-RU"/>
        </w:rPr>
        <w:t xml:space="preserve">омиссию муниципального образования </w:t>
      </w:r>
      <w:r w:rsidR="008E1BE8">
        <w:rPr>
          <w:sz w:val="28"/>
          <w:szCs w:val="28"/>
          <w:lang w:val="ru-RU"/>
        </w:rPr>
        <w:t>городской</w:t>
      </w:r>
      <w:r w:rsidR="00CC02E4" w:rsidRPr="001A10F1">
        <w:rPr>
          <w:sz w:val="28"/>
          <w:szCs w:val="28"/>
          <w:lang w:val="ru-RU"/>
        </w:rPr>
        <w:t xml:space="preserve"> округ</w:t>
      </w:r>
      <w:r w:rsidR="008E1BE8">
        <w:rPr>
          <w:sz w:val="28"/>
          <w:szCs w:val="28"/>
          <w:lang w:val="ru-RU"/>
        </w:rPr>
        <w:t xml:space="preserve"> город Красный Луч</w:t>
      </w:r>
      <w:r w:rsidR="00CC02E4" w:rsidRPr="001A10F1">
        <w:rPr>
          <w:sz w:val="28"/>
          <w:szCs w:val="28"/>
          <w:lang w:val="ru-RU"/>
        </w:rPr>
        <w:t xml:space="preserve"> Луганской Народной Республики</w:t>
      </w:r>
      <w:r>
        <w:rPr>
          <w:sz w:val="28"/>
          <w:szCs w:val="28"/>
          <w:lang w:val="ru-RU"/>
        </w:rPr>
        <w:t>.</w:t>
      </w:r>
    </w:p>
    <w:p w:rsidR="00E35F79" w:rsidRDefault="00CC02E4" w:rsidP="00CE08B9">
      <w:pPr>
        <w:pStyle w:val="1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A10F1">
        <w:rPr>
          <w:sz w:val="28"/>
          <w:szCs w:val="28"/>
          <w:lang w:val="ru-RU"/>
        </w:rPr>
        <w:t>2. Утвердить</w:t>
      </w:r>
      <w:r w:rsidR="00E35F79">
        <w:rPr>
          <w:sz w:val="28"/>
          <w:szCs w:val="28"/>
          <w:lang w:val="ru-RU"/>
        </w:rPr>
        <w:t>:</w:t>
      </w:r>
    </w:p>
    <w:p w:rsidR="00E35F79" w:rsidRPr="001A10F1" w:rsidRDefault="00E35F79" w:rsidP="00E35F79">
      <w:pPr>
        <w:pStyle w:val="1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</w:t>
      </w:r>
      <w:r w:rsidR="00C16EF0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количественный </w:t>
      </w:r>
      <w:r w:rsidRPr="001A10F1">
        <w:rPr>
          <w:sz w:val="28"/>
          <w:szCs w:val="28"/>
          <w:lang w:val="ru-RU"/>
        </w:rPr>
        <w:t xml:space="preserve">состав </w:t>
      </w:r>
      <w:r>
        <w:rPr>
          <w:sz w:val="28"/>
          <w:szCs w:val="28"/>
          <w:lang w:val="ru-RU"/>
        </w:rPr>
        <w:t>Административной к</w:t>
      </w:r>
      <w:r w:rsidRPr="001A10F1">
        <w:rPr>
          <w:sz w:val="28"/>
          <w:szCs w:val="28"/>
          <w:lang w:val="ru-RU"/>
        </w:rPr>
        <w:t xml:space="preserve">омиссии муниципального образования </w:t>
      </w:r>
      <w:r w:rsidR="008E1BE8">
        <w:rPr>
          <w:sz w:val="28"/>
          <w:szCs w:val="28"/>
          <w:lang w:val="ru-RU"/>
        </w:rPr>
        <w:t>городской</w:t>
      </w:r>
      <w:r w:rsidRPr="001A10F1">
        <w:rPr>
          <w:sz w:val="28"/>
          <w:szCs w:val="28"/>
          <w:lang w:val="ru-RU"/>
        </w:rPr>
        <w:t xml:space="preserve"> округ </w:t>
      </w:r>
      <w:r w:rsidR="008E1BE8">
        <w:rPr>
          <w:sz w:val="28"/>
          <w:szCs w:val="28"/>
          <w:lang w:val="ru-RU"/>
        </w:rPr>
        <w:t xml:space="preserve">город Красный Луч </w:t>
      </w:r>
      <w:r w:rsidRPr="001A10F1">
        <w:rPr>
          <w:sz w:val="28"/>
          <w:szCs w:val="28"/>
          <w:lang w:val="ru-RU"/>
        </w:rPr>
        <w:t xml:space="preserve">Луганской </w:t>
      </w:r>
      <w:r w:rsidRPr="001A10F1">
        <w:rPr>
          <w:sz w:val="28"/>
          <w:szCs w:val="28"/>
          <w:lang w:val="ru-RU"/>
        </w:rPr>
        <w:lastRenderedPageBreak/>
        <w:t>Народной Республики</w:t>
      </w:r>
      <w:r>
        <w:rPr>
          <w:sz w:val="28"/>
          <w:szCs w:val="28"/>
          <w:lang w:val="ru-RU"/>
        </w:rPr>
        <w:t xml:space="preserve"> численностью </w:t>
      </w:r>
      <w:r w:rsidR="004C30A0" w:rsidRPr="008F6F55">
        <w:rPr>
          <w:color w:val="000000" w:themeColor="text1"/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человек.</w:t>
      </w:r>
    </w:p>
    <w:p w:rsidR="00CC02E4" w:rsidRPr="001A10F1" w:rsidRDefault="00E35F79" w:rsidP="00CE08B9">
      <w:pPr>
        <w:pStyle w:val="1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r w:rsidR="00CC02E4" w:rsidRPr="001A10F1">
        <w:rPr>
          <w:sz w:val="28"/>
          <w:szCs w:val="28"/>
          <w:lang w:val="ru-RU"/>
        </w:rPr>
        <w:t xml:space="preserve">прилагаемый </w:t>
      </w:r>
      <w:r w:rsidR="00BE682B">
        <w:rPr>
          <w:sz w:val="28"/>
          <w:szCs w:val="28"/>
          <w:lang w:val="ru-RU"/>
        </w:rPr>
        <w:t xml:space="preserve">персональный </w:t>
      </w:r>
      <w:r w:rsidR="00CC02E4" w:rsidRPr="001A10F1">
        <w:rPr>
          <w:sz w:val="28"/>
          <w:szCs w:val="28"/>
          <w:lang w:val="ru-RU"/>
        </w:rPr>
        <w:t xml:space="preserve">состав </w:t>
      </w:r>
      <w:r w:rsidR="00394D26">
        <w:rPr>
          <w:sz w:val="28"/>
          <w:szCs w:val="28"/>
          <w:lang w:val="ru-RU"/>
        </w:rPr>
        <w:t>Административной к</w:t>
      </w:r>
      <w:r w:rsidR="00CC02E4" w:rsidRPr="001A10F1">
        <w:rPr>
          <w:sz w:val="28"/>
          <w:szCs w:val="28"/>
          <w:lang w:val="ru-RU"/>
        </w:rPr>
        <w:t xml:space="preserve">омиссии муниципального образования </w:t>
      </w:r>
      <w:r w:rsidR="00B96814">
        <w:rPr>
          <w:sz w:val="28"/>
          <w:szCs w:val="28"/>
          <w:lang w:val="ru-RU"/>
        </w:rPr>
        <w:t>городской</w:t>
      </w:r>
      <w:r w:rsidR="00CC02E4" w:rsidRPr="001A10F1">
        <w:rPr>
          <w:sz w:val="28"/>
          <w:szCs w:val="28"/>
          <w:lang w:val="ru-RU"/>
        </w:rPr>
        <w:t xml:space="preserve"> округ</w:t>
      </w:r>
      <w:r w:rsidR="00B96814">
        <w:rPr>
          <w:sz w:val="28"/>
          <w:szCs w:val="28"/>
          <w:lang w:val="ru-RU"/>
        </w:rPr>
        <w:t xml:space="preserve"> город Красный Луч</w:t>
      </w:r>
      <w:r w:rsidR="00CC02E4" w:rsidRPr="001A10F1">
        <w:rPr>
          <w:sz w:val="28"/>
          <w:szCs w:val="28"/>
          <w:lang w:val="ru-RU"/>
        </w:rPr>
        <w:t xml:space="preserve"> Луганской Народной Республики.</w:t>
      </w:r>
    </w:p>
    <w:p w:rsidR="00CC02E4" w:rsidRPr="001A10F1" w:rsidRDefault="00CC02E4" w:rsidP="00CE08B9">
      <w:pPr>
        <w:tabs>
          <w:tab w:val="left" w:pos="0"/>
        </w:tabs>
        <w:ind w:firstLine="709"/>
        <w:jc w:val="both"/>
      </w:pPr>
      <w:r w:rsidRPr="001A10F1">
        <w:t>3. Настоящее постановление вступает в силу со дня его подписания.</w:t>
      </w:r>
    </w:p>
    <w:p w:rsidR="00433BF2" w:rsidRPr="00A427CE" w:rsidRDefault="00433BF2" w:rsidP="00CE08B9">
      <w:pPr>
        <w:pStyle w:val="1"/>
        <w:tabs>
          <w:tab w:val="left" w:pos="1753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427CE">
        <w:rPr>
          <w:sz w:val="28"/>
          <w:szCs w:val="28"/>
          <w:lang w:val="ru-RU"/>
        </w:rPr>
        <w:t xml:space="preserve">4. Контроль за исполнением настоящего постановления возложить на заместителя </w:t>
      </w:r>
      <w:r w:rsidR="00E35F79">
        <w:rPr>
          <w:sz w:val="28"/>
          <w:szCs w:val="28"/>
          <w:lang w:val="ru-RU"/>
        </w:rPr>
        <w:t>Г</w:t>
      </w:r>
      <w:r w:rsidRPr="00A427CE">
        <w:rPr>
          <w:sz w:val="28"/>
          <w:szCs w:val="28"/>
          <w:lang w:val="ru-RU"/>
        </w:rPr>
        <w:t xml:space="preserve">лавы </w:t>
      </w:r>
      <w:r>
        <w:rPr>
          <w:sz w:val="28"/>
          <w:szCs w:val="28"/>
          <w:lang w:val="ru-RU"/>
        </w:rPr>
        <w:t>А</w:t>
      </w:r>
      <w:r w:rsidRPr="00A427CE">
        <w:rPr>
          <w:sz w:val="28"/>
          <w:szCs w:val="28"/>
          <w:lang w:val="ru-RU"/>
        </w:rPr>
        <w:t>дминистрации муниципально</w:t>
      </w:r>
      <w:r w:rsidR="00B96814">
        <w:rPr>
          <w:sz w:val="28"/>
          <w:szCs w:val="28"/>
          <w:lang w:val="ru-RU"/>
        </w:rPr>
        <w:t>го образования городской округ город Красный Луч</w:t>
      </w:r>
      <w:r w:rsidRPr="00A427CE">
        <w:rPr>
          <w:sz w:val="28"/>
          <w:szCs w:val="28"/>
          <w:lang w:val="ru-RU"/>
        </w:rPr>
        <w:t xml:space="preserve"> Луганской Народной Республики </w:t>
      </w:r>
      <w:r w:rsidR="00BC7985">
        <w:rPr>
          <w:sz w:val="28"/>
          <w:szCs w:val="28"/>
          <w:lang w:val="ru-RU"/>
        </w:rPr>
        <w:t>Власенко К.А</w:t>
      </w:r>
      <w:r w:rsidR="00B96814">
        <w:rPr>
          <w:sz w:val="28"/>
          <w:szCs w:val="28"/>
          <w:lang w:val="ru-RU"/>
        </w:rPr>
        <w:t>.</w:t>
      </w:r>
    </w:p>
    <w:p w:rsidR="00433BF2" w:rsidRPr="00F56B21" w:rsidRDefault="00433BF2" w:rsidP="00CE08B9">
      <w:pPr>
        <w:tabs>
          <w:tab w:val="left" w:pos="0"/>
        </w:tabs>
        <w:ind w:firstLine="709"/>
        <w:jc w:val="both"/>
      </w:pPr>
    </w:p>
    <w:p w:rsidR="00F307E5" w:rsidRDefault="00F307E5" w:rsidP="00CE08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7CA" w:rsidRDefault="00AB77CA" w:rsidP="00CE08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E5" w:rsidRDefault="00AB77CA" w:rsidP="00004D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B96814" w:rsidRDefault="00F307E5" w:rsidP="00004D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B21">
        <w:rPr>
          <w:rFonts w:ascii="Times New Roman" w:hAnsi="Times New Roman" w:cs="Times New Roman"/>
          <w:sz w:val="28"/>
          <w:szCs w:val="28"/>
        </w:rPr>
        <w:t>Глав</w:t>
      </w:r>
      <w:r w:rsidR="00BC7985">
        <w:rPr>
          <w:rFonts w:ascii="Times New Roman" w:hAnsi="Times New Roman" w:cs="Times New Roman"/>
          <w:sz w:val="28"/>
          <w:szCs w:val="28"/>
        </w:rPr>
        <w:t>ы</w:t>
      </w:r>
      <w:r w:rsidR="00394D26">
        <w:rPr>
          <w:rFonts w:ascii="Times New Roman" w:hAnsi="Times New Roman" w:cs="Times New Roman"/>
          <w:sz w:val="28"/>
          <w:szCs w:val="28"/>
        </w:rPr>
        <w:t xml:space="preserve"> </w:t>
      </w:r>
      <w:r w:rsidR="00B96814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307E5" w:rsidRPr="00F56B21" w:rsidRDefault="00F307E5" w:rsidP="00004D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B21">
        <w:rPr>
          <w:rFonts w:ascii="Times New Roman" w:hAnsi="Times New Roman" w:cs="Times New Roman"/>
          <w:sz w:val="28"/>
          <w:szCs w:val="28"/>
        </w:rPr>
        <w:t>муниципально</w:t>
      </w:r>
      <w:r w:rsidR="00B96814">
        <w:rPr>
          <w:rFonts w:ascii="Times New Roman" w:hAnsi="Times New Roman" w:cs="Times New Roman"/>
          <w:sz w:val="28"/>
          <w:szCs w:val="28"/>
        </w:rPr>
        <w:t>е</w:t>
      </w:r>
      <w:r w:rsidRPr="00F56B21">
        <w:rPr>
          <w:rFonts w:ascii="Times New Roman" w:hAnsi="Times New Roman" w:cs="Times New Roman"/>
          <w:sz w:val="28"/>
          <w:szCs w:val="28"/>
        </w:rPr>
        <w:t xml:space="preserve"> </w:t>
      </w:r>
      <w:r w:rsidR="00B96814">
        <w:rPr>
          <w:rFonts w:ascii="Times New Roman" w:hAnsi="Times New Roman" w:cs="Times New Roman"/>
          <w:sz w:val="28"/>
          <w:szCs w:val="28"/>
        </w:rPr>
        <w:t>образование</w:t>
      </w:r>
    </w:p>
    <w:p w:rsidR="00F307E5" w:rsidRPr="00F56B21" w:rsidRDefault="00B96814" w:rsidP="00004D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</w:t>
      </w:r>
      <w:r w:rsidR="00F307E5" w:rsidRPr="00F56B21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 город Красный Луч</w:t>
      </w:r>
    </w:p>
    <w:p w:rsidR="00F307E5" w:rsidRPr="00F56B21" w:rsidRDefault="00F307E5" w:rsidP="00004D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B21">
        <w:rPr>
          <w:rFonts w:ascii="Times New Roman" w:hAnsi="Times New Roman" w:cs="Times New Roman"/>
          <w:sz w:val="28"/>
          <w:szCs w:val="28"/>
        </w:rPr>
        <w:t>Луганской Народной Респу</w:t>
      </w:r>
      <w:r w:rsidR="00B96814">
        <w:rPr>
          <w:rFonts w:ascii="Times New Roman" w:hAnsi="Times New Roman" w:cs="Times New Roman"/>
          <w:sz w:val="28"/>
          <w:szCs w:val="28"/>
        </w:rPr>
        <w:t xml:space="preserve">блики                        </w:t>
      </w:r>
      <w:r w:rsidRPr="00F56B2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C7985">
        <w:rPr>
          <w:rFonts w:ascii="Times New Roman" w:hAnsi="Times New Roman" w:cs="Times New Roman"/>
          <w:sz w:val="28"/>
          <w:szCs w:val="28"/>
        </w:rPr>
        <w:t>О.Ю. Лямцева</w:t>
      </w:r>
      <w:r w:rsidR="00394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7E5" w:rsidRDefault="00F307E5" w:rsidP="00004D3E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F307E5" w:rsidRDefault="00F307E5" w:rsidP="00004D3E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sectPr w:rsidR="00F307E5" w:rsidSect="00C16EF0">
      <w:headerReference w:type="default" r:id="rId9"/>
      <w:headerReference w:type="first" r:id="rId10"/>
      <w:pgSz w:w="11906" w:h="16838"/>
      <w:pgMar w:top="472" w:right="851" w:bottom="1134" w:left="1701" w:header="426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AEA" w:rsidRDefault="00836AEA" w:rsidP="00C16EF0">
      <w:r>
        <w:separator/>
      </w:r>
    </w:p>
  </w:endnote>
  <w:endnote w:type="continuationSeparator" w:id="1">
    <w:p w:rsidR="00836AEA" w:rsidRDefault="00836AEA" w:rsidP="00C16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AEA" w:rsidRDefault="00836AEA" w:rsidP="00C16EF0">
      <w:r>
        <w:separator/>
      </w:r>
    </w:p>
  </w:footnote>
  <w:footnote w:type="continuationSeparator" w:id="1">
    <w:p w:rsidR="00836AEA" w:rsidRDefault="00836AEA" w:rsidP="00C16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6826"/>
      <w:docPartObj>
        <w:docPartGallery w:val="Page Numbers (Top of Page)"/>
        <w:docPartUnique/>
      </w:docPartObj>
    </w:sdtPr>
    <w:sdtContent>
      <w:p w:rsidR="00C16EF0" w:rsidRDefault="00D330A6">
        <w:pPr>
          <w:pStyle w:val="a8"/>
          <w:jc w:val="center"/>
        </w:pPr>
        <w:fldSimple w:instr=" PAGE   \* MERGEFORMAT ">
          <w:r w:rsidR="0031530E">
            <w:rPr>
              <w:noProof/>
            </w:rPr>
            <w:t>2</w:t>
          </w:r>
        </w:fldSimple>
      </w:p>
      <w:p w:rsidR="00C16EF0" w:rsidRPr="00C16EF0" w:rsidRDefault="00D330A6">
        <w:pPr>
          <w:pStyle w:val="a8"/>
          <w:jc w:val="center"/>
          <w:rPr>
            <w:sz w:val="22"/>
            <w:szCs w:val="22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F0" w:rsidRPr="0013764F" w:rsidRDefault="00C16EF0" w:rsidP="00C16EF0">
    <w:pPr>
      <w:pStyle w:val="a8"/>
      <w:jc w:val="right"/>
      <w:rPr>
        <w:color w:val="FFFFFF" w:themeColor="background1"/>
      </w:rPr>
    </w:pPr>
    <w:r w:rsidRPr="0013764F">
      <w:rPr>
        <w:color w:val="FFFFFF" w:themeColor="background1"/>
      </w:rPr>
      <w:t>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704B"/>
    <w:multiLevelType w:val="hybridMultilevel"/>
    <w:tmpl w:val="1EA048D6"/>
    <w:lvl w:ilvl="0" w:tplc="B1E40B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175FD"/>
    <w:multiLevelType w:val="hybridMultilevel"/>
    <w:tmpl w:val="C3E85462"/>
    <w:lvl w:ilvl="0" w:tplc="B2448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EF7ACD"/>
    <w:multiLevelType w:val="hybridMultilevel"/>
    <w:tmpl w:val="6C2EA0B8"/>
    <w:lvl w:ilvl="0" w:tplc="43A0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154339"/>
    <w:multiLevelType w:val="hybridMultilevel"/>
    <w:tmpl w:val="FEA6B254"/>
    <w:lvl w:ilvl="0" w:tplc="5EDA412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CC44B4"/>
    <w:multiLevelType w:val="hybridMultilevel"/>
    <w:tmpl w:val="151652D8"/>
    <w:lvl w:ilvl="0" w:tplc="46244BC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721496"/>
    <w:multiLevelType w:val="hybridMultilevel"/>
    <w:tmpl w:val="61822762"/>
    <w:lvl w:ilvl="0" w:tplc="36CEF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D71"/>
    <w:rsid w:val="00004D3E"/>
    <w:rsid w:val="00006D1A"/>
    <w:rsid w:val="00071624"/>
    <w:rsid w:val="000B4824"/>
    <w:rsid w:val="000B57E5"/>
    <w:rsid w:val="0013764F"/>
    <w:rsid w:val="00137C82"/>
    <w:rsid w:val="00165D9C"/>
    <w:rsid w:val="001C2F8D"/>
    <w:rsid w:val="001D5C00"/>
    <w:rsid w:val="002052BF"/>
    <w:rsid w:val="00210A30"/>
    <w:rsid w:val="00224EE0"/>
    <w:rsid w:val="002630F1"/>
    <w:rsid w:val="00305CA9"/>
    <w:rsid w:val="0031530E"/>
    <w:rsid w:val="00333A77"/>
    <w:rsid w:val="00394D26"/>
    <w:rsid w:val="003D7D2A"/>
    <w:rsid w:val="003E13E9"/>
    <w:rsid w:val="00426D71"/>
    <w:rsid w:val="00433BF2"/>
    <w:rsid w:val="004C30A0"/>
    <w:rsid w:val="00512326"/>
    <w:rsid w:val="00540970"/>
    <w:rsid w:val="0056209C"/>
    <w:rsid w:val="005633FB"/>
    <w:rsid w:val="00592053"/>
    <w:rsid w:val="006206F2"/>
    <w:rsid w:val="0066682F"/>
    <w:rsid w:val="00691CE6"/>
    <w:rsid w:val="006B2FF5"/>
    <w:rsid w:val="007F53B9"/>
    <w:rsid w:val="0080322F"/>
    <w:rsid w:val="008202B5"/>
    <w:rsid w:val="00836AEA"/>
    <w:rsid w:val="008453E2"/>
    <w:rsid w:val="00857C00"/>
    <w:rsid w:val="0089771F"/>
    <w:rsid w:val="008A57FF"/>
    <w:rsid w:val="008E1BE8"/>
    <w:rsid w:val="008F6F55"/>
    <w:rsid w:val="00954EDF"/>
    <w:rsid w:val="009E31E4"/>
    <w:rsid w:val="00A31698"/>
    <w:rsid w:val="00A31E40"/>
    <w:rsid w:val="00A66EFA"/>
    <w:rsid w:val="00AA3770"/>
    <w:rsid w:val="00AB5382"/>
    <w:rsid w:val="00AB77CA"/>
    <w:rsid w:val="00AE3B63"/>
    <w:rsid w:val="00B11784"/>
    <w:rsid w:val="00B87529"/>
    <w:rsid w:val="00B96814"/>
    <w:rsid w:val="00BC7985"/>
    <w:rsid w:val="00BD0204"/>
    <w:rsid w:val="00BD2B1B"/>
    <w:rsid w:val="00BE682B"/>
    <w:rsid w:val="00C16EF0"/>
    <w:rsid w:val="00C3469E"/>
    <w:rsid w:val="00C346FF"/>
    <w:rsid w:val="00C448C2"/>
    <w:rsid w:val="00C53475"/>
    <w:rsid w:val="00C648E3"/>
    <w:rsid w:val="00C93161"/>
    <w:rsid w:val="00CC02E4"/>
    <w:rsid w:val="00CC4328"/>
    <w:rsid w:val="00CD1745"/>
    <w:rsid w:val="00CE08B9"/>
    <w:rsid w:val="00CE5618"/>
    <w:rsid w:val="00CE59EA"/>
    <w:rsid w:val="00CF1056"/>
    <w:rsid w:val="00D15380"/>
    <w:rsid w:val="00D17D2E"/>
    <w:rsid w:val="00D17DB1"/>
    <w:rsid w:val="00D24B30"/>
    <w:rsid w:val="00D330A6"/>
    <w:rsid w:val="00D605B0"/>
    <w:rsid w:val="00D657A0"/>
    <w:rsid w:val="00DA635A"/>
    <w:rsid w:val="00DC3796"/>
    <w:rsid w:val="00DF49D3"/>
    <w:rsid w:val="00E00374"/>
    <w:rsid w:val="00E166E2"/>
    <w:rsid w:val="00E35F79"/>
    <w:rsid w:val="00EB5C85"/>
    <w:rsid w:val="00ED6B06"/>
    <w:rsid w:val="00F2084A"/>
    <w:rsid w:val="00F307E5"/>
    <w:rsid w:val="00F834B1"/>
    <w:rsid w:val="00F93D19"/>
    <w:rsid w:val="00FA09DC"/>
    <w:rsid w:val="00FF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9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C34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C3469E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8202B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C432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CC4328"/>
    <w:pPr>
      <w:widowControl w:val="0"/>
      <w:spacing w:after="300" w:line="259" w:lineRule="auto"/>
      <w:ind w:firstLine="400"/>
    </w:pPr>
    <w:rPr>
      <w:rFonts w:eastAsia="Times New Roman"/>
      <w:sz w:val="26"/>
      <w:szCs w:val="26"/>
      <w:lang w:val="uk-UA"/>
    </w:rPr>
  </w:style>
  <w:style w:type="paragraph" w:customStyle="1" w:styleId="ConsPlusNormal">
    <w:name w:val="ConsPlusNormal"/>
    <w:rsid w:val="00CC4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rsid w:val="00F307E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F307E5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F307E5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2">
    <w:name w:val="2"/>
    <w:rsid w:val="00F307E5"/>
  </w:style>
  <w:style w:type="character" w:customStyle="1" w:styleId="20">
    <w:name w:val="20"/>
    <w:rsid w:val="00F307E5"/>
  </w:style>
  <w:style w:type="paragraph" w:customStyle="1" w:styleId="110">
    <w:name w:val="110"/>
    <w:basedOn w:val="a"/>
    <w:rsid w:val="00F307E5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12">
    <w:name w:val="12"/>
    <w:rsid w:val="00F307E5"/>
  </w:style>
  <w:style w:type="paragraph" w:customStyle="1" w:styleId="listparagraph">
    <w:name w:val="listparagraph"/>
    <w:basedOn w:val="a"/>
    <w:rsid w:val="00F307E5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11">
    <w:name w:val="11"/>
    <w:rsid w:val="00F307E5"/>
  </w:style>
  <w:style w:type="paragraph" w:styleId="a6">
    <w:name w:val="Balloon Text"/>
    <w:basedOn w:val="a"/>
    <w:link w:val="a7"/>
    <w:uiPriority w:val="99"/>
    <w:semiHidden/>
    <w:unhideWhenUsed/>
    <w:rsid w:val="003D7D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7D2A"/>
    <w:rPr>
      <w:rFonts w:ascii="Segoe UI" w:eastAsia="Calibri" w:hAnsi="Segoe UI" w:cs="Segoe UI"/>
      <w:sz w:val="18"/>
      <w:szCs w:val="18"/>
      <w:lang w:val="ru-RU"/>
    </w:rPr>
  </w:style>
  <w:style w:type="paragraph" w:customStyle="1" w:styleId="ConsPlusTitle">
    <w:name w:val="ConsPlusTitle"/>
    <w:rsid w:val="00165D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16E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6EF0"/>
    <w:rPr>
      <w:rFonts w:ascii="Times New Roman" w:eastAsia="Calibri" w:hAnsi="Times New Roman" w:cs="Times New Roman"/>
      <w:sz w:val="28"/>
      <w:szCs w:val="28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C16E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6EF0"/>
    <w:rPr>
      <w:rFonts w:ascii="Times New Roman" w:eastAsia="Calibri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7F0F5-A276-482F-9B1C-549E0A00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OVP 2</cp:lastModifiedBy>
  <cp:revision>2</cp:revision>
  <cp:lastPrinted>2024-06-10T08:22:00Z</cp:lastPrinted>
  <dcterms:created xsi:type="dcterms:W3CDTF">2024-06-13T05:53:00Z</dcterms:created>
  <dcterms:modified xsi:type="dcterms:W3CDTF">2024-06-13T05:53:00Z</dcterms:modified>
</cp:coreProperties>
</file>