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6C" w:rsidRDefault="008979D2">
      <w:pPr>
        <w:widowControl w:val="0"/>
        <w:jc w:val="center"/>
        <w:rPr>
          <w:rFonts w:eastAsia="Lucida Sans Unicod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3240" cy="653415"/>
            <wp:effectExtent l="0" t="0" r="0" b="0"/>
            <wp:docPr id="1" name="Изображение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t="21286" r="5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D6C" w:rsidRDefault="008979D2">
      <w:pPr>
        <w:keepNext/>
        <w:jc w:val="center"/>
        <w:outlineLvl w:val="6"/>
      </w:pPr>
      <w:r>
        <w:rPr>
          <w:rFonts w:eastAsia="Times New Roman"/>
          <w:b/>
          <w:lang w:eastAsia="ru-RU"/>
        </w:rPr>
        <w:t xml:space="preserve">Администрация </w:t>
      </w:r>
      <w:r>
        <w:rPr>
          <w:rFonts w:eastAsia="Lucida Sans Unicode"/>
          <w:b/>
          <w:color w:val="000000"/>
          <w:lang w:eastAsia="ru-RU"/>
        </w:rPr>
        <w:t xml:space="preserve">городского округа муниципальное образование </w:t>
      </w:r>
    </w:p>
    <w:p w:rsidR="00B37D6C" w:rsidRDefault="008979D2">
      <w:pPr>
        <w:keepNext/>
        <w:jc w:val="center"/>
        <w:outlineLvl w:val="6"/>
      </w:pPr>
      <w:r>
        <w:rPr>
          <w:rFonts w:eastAsia="Lucida Sans Unicode"/>
          <w:b/>
          <w:color w:val="000000"/>
          <w:lang w:eastAsia="ru-RU"/>
        </w:rPr>
        <w:t>городской округ город Красный Луч Луганской Народной Республики</w:t>
      </w:r>
    </w:p>
    <w:p w:rsidR="00B37D6C" w:rsidRDefault="00B37D6C">
      <w:pPr>
        <w:jc w:val="center"/>
        <w:outlineLvl w:val="6"/>
        <w:rPr>
          <w:rFonts w:eastAsia="Lucida Sans Unicode"/>
          <w:b/>
          <w:color w:val="000000"/>
          <w:lang w:eastAsia="ru-RU"/>
        </w:rPr>
      </w:pPr>
    </w:p>
    <w:p w:rsidR="008979D2" w:rsidRDefault="008979D2">
      <w:pPr>
        <w:jc w:val="center"/>
        <w:outlineLvl w:val="6"/>
        <w:rPr>
          <w:rFonts w:eastAsia="Lucida Sans Unicode"/>
          <w:b/>
          <w:color w:val="000000"/>
          <w:lang w:eastAsia="ru-RU"/>
        </w:rPr>
      </w:pPr>
    </w:p>
    <w:p w:rsidR="00B37D6C" w:rsidRDefault="008979D2">
      <w:pPr>
        <w:keepNext/>
        <w:jc w:val="center"/>
        <w:outlineLvl w:val="0"/>
      </w:pPr>
      <w:r>
        <w:rPr>
          <w:rFonts w:eastAsia="Times New Roman"/>
          <w:b/>
          <w:bCs/>
          <w:color w:val="000000"/>
          <w:kern w:val="2"/>
          <w:sz w:val="32"/>
          <w:szCs w:val="32"/>
          <w:lang w:eastAsia="ru-RU"/>
        </w:rPr>
        <w:t>РАСПОРЯЖЕНИЕ</w:t>
      </w:r>
    </w:p>
    <w:p w:rsidR="00B37D6C" w:rsidRDefault="00B37D6C">
      <w:pPr>
        <w:jc w:val="center"/>
        <w:outlineLvl w:val="0"/>
        <w:rPr>
          <w:rFonts w:eastAsia="Times New Roman"/>
          <w:b/>
          <w:bCs/>
          <w:color w:val="000000"/>
          <w:kern w:val="2"/>
          <w:sz w:val="32"/>
          <w:szCs w:val="32"/>
          <w:lang w:eastAsia="ru-RU"/>
        </w:rPr>
      </w:pPr>
    </w:p>
    <w:p w:rsidR="008979D2" w:rsidRDefault="008979D2">
      <w:pPr>
        <w:jc w:val="center"/>
        <w:outlineLvl w:val="0"/>
        <w:rPr>
          <w:rFonts w:eastAsia="Times New Roman"/>
          <w:b/>
          <w:bCs/>
          <w:color w:val="000000"/>
          <w:kern w:val="2"/>
          <w:sz w:val="32"/>
          <w:szCs w:val="32"/>
          <w:lang w:eastAsia="ru-RU"/>
        </w:rPr>
      </w:pPr>
    </w:p>
    <w:tbl>
      <w:tblPr>
        <w:tblW w:w="10048" w:type="dxa"/>
        <w:jc w:val="center"/>
        <w:tblLayout w:type="fixed"/>
        <w:tblLook w:val="04A0"/>
      </w:tblPr>
      <w:tblGrid>
        <w:gridCol w:w="468"/>
        <w:gridCol w:w="7380"/>
        <w:gridCol w:w="540"/>
        <w:gridCol w:w="1660"/>
      </w:tblGrid>
      <w:tr w:rsidR="008979D2" w:rsidTr="00BA64D6">
        <w:trPr>
          <w:cantSplit/>
          <w:jc w:val="center"/>
        </w:trPr>
        <w:tc>
          <w:tcPr>
            <w:tcW w:w="468" w:type="dxa"/>
          </w:tcPr>
          <w:p w:rsidR="008979D2" w:rsidRDefault="008979D2" w:rsidP="00BA64D6">
            <w:pPr>
              <w:widowControl w:val="0"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8979D2" w:rsidRDefault="00A605F8" w:rsidP="00BA64D6">
            <w:pPr>
              <w:widowControl w:val="0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 xml:space="preserve">«04» апреля </w:t>
            </w:r>
            <w:r w:rsidR="00E1274D">
              <w:rPr>
                <w:rFonts w:eastAsia="Lucida Sans Unicode"/>
                <w:lang w:eastAsia="ru-RU"/>
              </w:rPr>
              <w:t>2025</w:t>
            </w:r>
            <w:r w:rsidR="008979D2">
              <w:rPr>
                <w:rFonts w:eastAsia="Lucida Sans Unicode"/>
                <w:lang w:eastAsia="ru-RU"/>
              </w:rPr>
              <w:t xml:space="preserve"> г.</w:t>
            </w:r>
          </w:p>
        </w:tc>
        <w:tc>
          <w:tcPr>
            <w:tcW w:w="540" w:type="dxa"/>
          </w:tcPr>
          <w:p w:rsidR="008979D2" w:rsidRDefault="008979D2" w:rsidP="00BA64D6">
            <w:pPr>
              <w:widowControl w:val="0"/>
              <w:jc w:val="center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660" w:type="dxa"/>
          </w:tcPr>
          <w:p w:rsidR="008979D2" w:rsidRDefault="00A605F8" w:rsidP="00BA64D6">
            <w:pPr>
              <w:widowControl w:val="0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Р-128/25/р</w:t>
            </w:r>
          </w:p>
        </w:tc>
      </w:tr>
    </w:tbl>
    <w:p w:rsidR="00B37D6C" w:rsidRDefault="00B37D6C">
      <w:pPr>
        <w:keepNext/>
        <w:jc w:val="center"/>
        <w:outlineLvl w:val="6"/>
        <w:rPr>
          <w:rFonts w:eastAsia="Lucida Sans Unicode"/>
          <w:b/>
          <w:lang w:eastAsia="ru-RU"/>
        </w:rPr>
      </w:pPr>
    </w:p>
    <w:p w:rsidR="00B37D6C" w:rsidRDefault="008979D2">
      <w:pPr>
        <w:widowControl w:val="0"/>
        <w:jc w:val="center"/>
        <w:rPr>
          <w:rFonts w:eastAsia="Lucida Sans Unicode"/>
          <w:lang w:eastAsia="ru-RU"/>
        </w:rPr>
      </w:pPr>
      <w:r>
        <w:rPr>
          <w:rFonts w:eastAsia="Lucida Sans Unicode"/>
          <w:lang w:eastAsia="ru-RU"/>
        </w:rPr>
        <w:t>г. Красный Луч</w:t>
      </w:r>
    </w:p>
    <w:p w:rsidR="00B37D6C" w:rsidRDefault="00B37D6C">
      <w:pPr>
        <w:widowControl w:val="0"/>
        <w:jc w:val="center"/>
        <w:rPr>
          <w:rFonts w:eastAsia="Lucida Sans Unicode"/>
          <w:b/>
          <w:lang w:eastAsia="ru-RU"/>
        </w:rPr>
      </w:pPr>
    </w:p>
    <w:p w:rsidR="008979D2" w:rsidRDefault="008979D2">
      <w:pPr>
        <w:widowControl w:val="0"/>
        <w:jc w:val="center"/>
        <w:rPr>
          <w:rFonts w:eastAsia="Lucida Sans Unicode"/>
          <w:b/>
          <w:lang w:eastAsia="ru-RU"/>
        </w:rPr>
      </w:pPr>
    </w:p>
    <w:p w:rsidR="008979D2" w:rsidRDefault="008979D2">
      <w:pPr>
        <w:widowControl w:val="0"/>
        <w:jc w:val="center"/>
        <w:rPr>
          <w:rFonts w:eastAsia="Lucida Sans Unicode"/>
          <w:b/>
          <w:lang w:eastAsia="ru-RU"/>
        </w:rPr>
      </w:pPr>
    </w:p>
    <w:p w:rsidR="008979D2" w:rsidRDefault="008979D2">
      <w:pPr>
        <w:widowControl w:val="0"/>
        <w:jc w:val="center"/>
        <w:rPr>
          <w:rFonts w:eastAsia="Lucida Sans Unicode"/>
          <w:b/>
          <w:lang w:eastAsia="ru-RU"/>
        </w:rPr>
      </w:pPr>
      <w:r>
        <w:rPr>
          <w:rFonts w:eastAsia="Lucida Sans Unicode"/>
          <w:b/>
          <w:lang w:eastAsia="ru-RU"/>
        </w:rPr>
        <w:t>Об окончании отопительного периода 2024-2025 годов</w:t>
      </w:r>
    </w:p>
    <w:p w:rsidR="008979D2" w:rsidRDefault="008979D2">
      <w:pPr>
        <w:widowControl w:val="0"/>
        <w:jc w:val="center"/>
        <w:rPr>
          <w:rFonts w:eastAsia="Lucida Sans Unicode"/>
          <w:b/>
          <w:lang w:eastAsia="ru-RU"/>
        </w:rPr>
      </w:pPr>
      <w:r>
        <w:rPr>
          <w:rFonts w:eastAsia="Lucida Sans Unicode"/>
          <w:b/>
          <w:lang w:eastAsia="ru-RU"/>
        </w:rPr>
        <w:t>на территории городского округа</w:t>
      </w:r>
    </w:p>
    <w:p w:rsidR="008979D2" w:rsidRDefault="008979D2">
      <w:pPr>
        <w:widowControl w:val="0"/>
        <w:jc w:val="center"/>
        <w:rPr>
          <w:rFonts w:eastAsia="Lucida Sans Unicode"/>
          <w:b/>
          <w:lang w:eastAsia="ru-RU"/>
        </w:rPr>
      </w:pPr>
      <w:r>
        <w:rPr>
          <w:rFonts w:eastAsia="Lucida Sans Unicode"/>
          <w:b/>
          <w:lang w:eastAsia="ru-RU"/>
        </w:rPr>
        <w:t>муниципальное образование городской округ</w:t>
      </w:r>
    </w:p>
    <w:p w:rsidR="008979D2" w:rsidRDefault="008979D2">
      <w:pPr>
        <w:widowControl w:val="0"/>
        <w:jc w:val="center"/>
        <w:rPr>
          <w:rFonts w:eastAsia="Lucida Sans Unicode"/>
          <w:b/>
          <w:lang w:eastAsia="ru-RU"/>
        </w:rPr>
      </w:pPr>
      <w:r>
        <w:rPr>
          <w:rFonts w:eastAsia="Lucida Sans Unicode"/>
          <w:b/>
          <w:lang w:eastAsia="ru-RU"/>
        </w:rPr>
        <w:t>город Красный Луч Луганской Народной Республики</w:t>
      </w:r>
    </w:p>
    <w:p w:rsidR="008979D2" w:rsidRDefault="008979D2">
      <w:pPr>
        <w:widowControl w:val="0"/>
        <w:jc w:val="center"/>
        <w:rPr>
          <w:rFonts w:eastAsia="Lucida Sans Unicode"/>
          <w:b/>
          <w:lang w:eastAsia="ru-RU"/>
        </w:rPr>
      </w:pPr>
    </w:p>
    <w:p w:rsidR="008979D2" w:rsidRPr="008979D2" w:rsidRDefault="008979D2">
      <w:pPr>
        <w:widowControl w:val="0"/>
        <w:jc w:val="center"/>
        <w:rPr>
          <w:rFonts w:eastAsia="Lucida Sans Unicode"/>
          <w:lang w:eastAsia="ru-RU"/>
        </w:rPr>
      </w:pPr>
    </w:p>
    <w:p w:rsidR="00FA3443" w:rsidRDefault="008979D2" w:rsidP="00300E67">
      <w:pPr>
        <w:widowControl w:val="0"/>
        <w:jc w:val="both"/>
      </w:pPr>
      <w:r w:rsidRPr="008979D2">
        <w:rPr>
          <w:rFonts w:eastAsia="Lucida Sans Unicode"/>
          <w:lang w:eastAsia="ru-RU"/>
        </w:rPr>
        <w:tab/>
        <w:t>С целью рациона</w:t>
      </w:r>
      <w:r>
        <w:rPr>
          <w:rFonts w:eastAsia="Lucida Sans Unicode"/>
          <w:lang w:eastAsia="ru-RU"/>
        </w:rPr>
        <w:t xml:space="preserve">льного </w:t>
      </w:r>
      <w:r w:rsidR="00CB1EFC">
        <w:rPr>
          <w:rFonts w:eastAsia="Lucida Sans Unicode"/>
          <w:lang w:eastAsia="ru-RU"/>
        </w:rPr>
        <w:t xml:space="preserve">использования энергетических ресурсов и организации своевременного отключения котельных, подающих теплоноситель к объектам социальной сферы и культурного значения, </w:t>
      </w:r>
      <w:r w:rsidR="00FA3443">
        <w:t xml:space="preserve">в соответствии с ст. 83 Конституции Луганской Народной Республики от 30.12.2022, ст. 6 Федерального закона от 27.07.2010 № 190-ФЗ (ред. от 01.05.2022) «О теплоснабжении», </w:t>
      </w:r>
      <w:r w:rsidR="00FA3443" w:rsidRPr="00C722C3">
        <w:t>р</w:t>
      </w:r>
      <w:r w:rsidR="00FA3443">
        <w:t>уководствуясь «Правилами предоставления коммунальных услуг собственникам и пользователям помещений в многоквартирных домах и жилых дом</w:t>
      </w:r>
      <w:r w:rsidR="00FA3443" w:rsidRPr="00D635BC">
        <w:t>ов</w:t>
      </w:r>
      <w:r w:rsidR="00FA3443">
        <w:t xml:space="preserve">», утвержденным Постановлением Правительства Российской Федерации от 06.05.2011 № 354, </w:t>
      </w:r>
      <w:r w:rsidR="004415B7">
        <w:t xml:space="preserve">Постановлением </w:t>
      </w:r>
      <w:r w:rsidR="00FA3443">
        <w:t>Администрации городского округа муниципальное образование городской округ город Красный Луч Луганской Народной Республики</w:t>
      </w:r>
      <w:r w:rsidR="00FA3443" w:rsidRPr="00974D5A">
        <w:t xml:space="preserve"> </w:t>
      </w:r>
      <w:r w:rsidR="00FA3443">
        <w:t xml:space="preserve">от </w:t>
      </w:r>
      <w:r w:rsidR="004415B7">
        <w:t>14</w:t>
      </w:r>
      <w:r w:rsidR="00FA3443">
        <w:t>.0</w:t>
      </w:r>
      <w:r w:rsidR="004415B7">
        <w:t>3</w:t>
      </w:r>
      <w:r w:rsidR="00FA3443">
        <w:t>.202</w:t>
      </w:r>
      <w:r w:rsidR="004415B7">
        <w:t>5</w:t>
      </w:r>
      <w:r w:rsidR="00FA3443">
        <w:t xml:space="preserve"> </w:t>
      </w:r>
      <w:r w:rsidR="004415B7">
        <w:t xml:space="preserve">              </w:t>
      </w:r>
      <w:r w:rsidR="00FA3443">
        <w:t xml:space="preserve">№ </w:t>
      </w:r>
      <w:r w:rsidR="004415B7">
        <w:t>П</w:t>
      </w:r>
      <w:r w:rsidR="00FA3443">
        <w:t>-</w:t>
      </w:r>
      <w:r w:rsidR="004415B7">
        <w:t>135/25</w:t>
      </w:r>
      <w:r w:rsidR="00300E67">
        <w:t xml:space="preserve"> </w:t>
      </w:r>
      <w:r w:rsidR="00300E67" w:rsidRPr="00300E67">
        <w:t>«</w:t>
      </w:r>
      <w:r w:rsidR="00300E67" w:rsidRPr="00300E67">
        <w:rPr>
          <w:rFonts w:eastAsia="Lucida Sans Unicode"/>
          <w:lang w:eastAsia="ru-RU"/>
        </w:rPr>
        <w:t>Об окончании отопительного периода 2024-2025 годов</w:t>
      </w:r>
      <w:r w:rsidR="00300E67">
        <w:rPr>
          <w:rFonts w:eastAsia="Lucida Sans Unicode"/>
          <w:lang w:eastAsia="ru-RU"/>
        </w:rPr>
        <w:t xml:space="preserve"> </w:t>
      </w:r>
      <w:r w:rsidR="00300E67" w:rsidRPr="00300E67">
        <w:rPr>
          <w:rFonts w:eastAsia="Lucida Sans Unicode"/>
          <w:lang w:eastAsia="ru-RU"/>
        </w:rPr>
        <w:t>на территории городского округа</w:t>
      </w:r>
      <w:r w:rsidR="00300E67">
        <w:rPr>
          <w:rFonts w:eastAsia="Lucida Sans Unicode"/>
          <w:lang w:eastAsia="ru-RU"/>
        </w:rPr>
        <w:t xml:space="preserve"> </w:t>
      </w:r>
      <w:r w:rsidR="00300E67" w:rsidRPr="00300E67">
        <w:rPr>
          <w:rFonts w:eastAsia="Lucida Sans Unicode"/>
          <w:lang w:eastAsia="ru-RU"/>
        </w:rPr>
        <w:t>муниципальное образование городской округ</w:t>
      </w:r>
      <w:r w:rsidR="00300E67">
        <w:rPr>
          <w:rFonts w:eastAsia="Lucida Sans Unicode"/>
          <w:lang w:eastAsia="ru-RU"/>
        </w:rPr>
        <w:t xml:space="preserve"> </w:t>
      </w:r>
      <w:r w:rsidR="00300E67" w:rsidRPr="00300E67">
        <w:rPr>
          <w:rFonts w:eastAsia="Lucida Sans Unicode"/>
          <w:lang w:eastAsia="ru-RU"/>
        </w:rPr>
        <w:t>город Красный Луч Луганской Народной Республики</w:t>
      </w:r>
      <w:r w:rsidR="00300E67">
        <w:rPr>
          <w:rFonts w:eastAsia="Lucida Sans Unicode"/>
          <w:lang w:eastAsia="ru-RU"/>
        </w:rPr>
        <w:t xml:space="preserve">, </w:t>
      </w:r>
      <w:hyperlink w:anchor="P36">
        <w:r w:rsidR="00FA3443" w:rsidRPr="007E756F">
          <w:t>Положением</w:t>
        </w:r>
      </w:hyperlink>
      <w:r w:rsidR="00FA3443">
        <w:t xml:space="preserve"> </w:t>
      </w:r>
      <w:r w:rsidR="00FA3443" w:rsidRPr="007E756F">
        <w:t>об Администрации городского округа муниципальное образование городской округ город Красный Луч</w:t>
      </w:r>
      <w:r w:rsidR="00FA3443">
        <w:t xml:space="preserve"> Луганской Народной Республики </w:t>
      </w:r>
      <w:r w:rsidR="00FA3443" w:rsidRPr="007E756F">
        <w:t xml:space="preserve">утвержденным решением Совета городского округа муниципальное образование городской округ город Красный Луч </w:t>
      </w:r>
      <w:r w:rsidR="00FA3443" w:rsidRPr="007E756F">
        <w:rPr>
          <w:shd w:val="clear" w:color="auto" w:fill="FFFFFF"/>
        </w:rPr>
        <w:t>Луганской Народной Республики</w:t>
      </w:r>
      <w:r w:rsidR="00FA3443" w:rsidRPr="007E756F">
        <w:t xml:space="preserve"> от 08.11.2023 № 2</w:t>
      </w:r>
      <w:r w:rsidR="00FA3443">
        <w:t xml:space="preserve"> (с изменениями)</w:t>
      </w:r>
      <w:r w:rsidR="00FA3443" w:rsidRPr="007E756F">
        <w:t>,</w:t>
      </w:r>
      <w:r w:rsidR="00FA3443">
        <w:t xml:space="preserve"> </w:t>
      </w:r>
    </w:p>
    <w:p w:rsidR="008C1073" w:rsidRDefault="008C1073" w:rsidP="00FA3443">
      <w:pPr>
        <w:spacing w:line="276" w:lineRule="auto"/>
        <w:ind w:firstLine="567"/>
        <w:jc w:val="both"/>
      </w:pPr>
    </w:p>
    <w:p w:rsidR="006856A4" w:rsidRDefault="006856A4" w:rsidP="006856A4">
      <w:pPr>
        <w:tabs>
          <w:tab w:val="left" w:pos="709"/>
          <w:tab w:val="left" w:pos="851"/>
        </w:tabs>
        <w:spacing w:line="276" w:lineRule="auto"/>
        <w:jc w:val="both"/>
      </w:pPr>
      <w:r>
        <w:tab/>
        <w:t xml:space="preserve">1. Закончить отопительный период 2024-2025 годов в здании Администрации городского округа муниципальное образование городской </w:t>
      </w:r>
      <w:r>
        <w:lastRenderedPageBreak/>
        <w:t xml:space="preserve">округ город Красный Луч Луганской Народной Республики, расположенного по адресу: г. Красный Луч, ул. Коммунистическая, д. 33, </w:t>
      </w:r>
      <w:r w:rsidRPr="00DC6A26">
        <w:t>с</w:t>
      </w:r>
      <w:r>
        <w:t xml:space="preserve"> </w:t>
      </w:r>
      <w:r w:rsidRPr="00300E67">
        <w:t>0</w:t>
      </w:r>
      <w:r w:rsidR="00300E67" w:rsidRPr="00300E67">
        <w:t>4</w:t>
      </w:r>
      <w:r w:rsidRPr="00300E67">
        <w:t xml:space="preserve"> апреля 2025</w:t>
      </w:r>
      <w:r>
        <w:t xml:space="preserve"> года. </w:t>
      </w:r>
    </w:p>
    <w:p w:rsidR="006856A4" w:rsidRDefault="006856A4" w:rsidP="006856A4">
      <w:pPr>
        <w:tabs>
          <w:tab w:val="left" w:pos="709"/>
          <w:tab w:val="left" w:pos="851"/>
        </w:tabs>
        <w:spacing w:line="276" w:lineRule="auto"/>
        <w:jc w:val="both"/>
      </w:pPr>
      <w:r>
        <w:tab/>
        <w:t>2. Закончить отопительный период 2024-2025 годов в административном здании учебно-курсового комбината с учебным полигоном Администрации городского округа муниципальное образование городской округ город Красный Луч Луганской Народной Республики, расположенного по адресу: г. Красный Луч, ул. Студенческая, д. 4, с 0</w:t>
      </w:r>
      <w:r w:rsidR="00300E67">
        <w:t>4</w:t>
      </w:r>
      <w:r>
        <w:t xml:space="preserve"> апреля 2025 года.</w:t>
      </w:r>
    </w:p>
    <w:p w:rsidR="006856A4" w:rsidRDefault="006856A4" w:rsidP="006856A4">
      <w:pPr>
        <w:tabs>
          <w:tab w:val="left" w:pos="709"/>
          <w:tab w:val="left" w:pos="851"/>
        </w:tabs>
        <w:spacing w:line="276" w:lineRule="auto"/>
        <w:jc w:val="both"/>
      </w:pPr>
      <w:r>
        <w:tab/>
        <w:t>3. Закончить отопительный период 2024-2025 годов в административном здании отдела жизнеобеспечения г. Петровское Администрации городского округа муниципальное образование городской округ город Красный Луч Луганской Народной Республики, расположенного по адресу: г. Петровское,  пл. Свободы, д. 1, с 0</w:t>
      </w:r>
      <w:r w:rsidR="00300E67">
        <w:t>4</w:t>
      </w:r>
      <w:r>
        <w:t xml:space="preserve"> апреля 2025 года.</w:t>
      </w:r>
    </w:p>
    <w:p w:rsidR="006856A4" w:rsidRDefault="006856A4" w:rsidP="006856A4">
      <w:pPr>
        <w:tabs>
          <w:tab w:val="left" w:pos="709"/>
          <w:tab w:val="left" w:pos="851"/>
        </w:tabs>
        <w:spacing w:line="276" w:lineRule="auto"/>
        <w:jc w:val="both"/>
      </w:pPr>
      <w:r>
        <w:tab/>
        <w:t xml:space="preserve">4. Закончить отопительный период 2024-2025 годов в административном здании отдела жизнеобеспечения г. Миусинск Администрации городского округа муниципальное образование городской округ город Красный Луч Луганской Народной Республики, расположенного по адресу: г. Миусинск,            </w:t>
      </w:r>
      <w:r w:rsidR="00300E67">
        <w:t xml:space="preserve">    ул. Октябрьская, д. 15, с 04</w:t>
      </w:r>
      <w:r>
        <w:t xml:space="preserve"> апреля 2025 года.</w:t>
      </w:r>
    </w:p>
    <w:p w:rsidR="006856A4" w:rsidRDefault="006856A4" w:rsidP="006856A4">
      <w:pPr>
        <w:tabs>
          <w:tab w:val="left" w:pos="709"/>
          <w:tab w:val="left" w:pos="851"/>
        </w:tabs>
        <w:spacing w:line="276" w:lineRule="auto"/>
        <w:jc w:val="both"/>
      </w:pPr>
      <w:r>
        <w:tab/>
        <w:t>5. Закончить отопительный период 2024-2025 годов в административном здании отдела жизнеобеспечения пгт. Софиевский Администрации городского округа муниципальное образование городской округ город Красный Луч Луганской Народной Республики, расположенного по адресу: пгт. Софиевский, ул. Мира, д. 25, с 0</w:t>
      </w:r>
      <w:r w:rsidR="00300E67">
        <w:t>4</w:t>
      </w:r>
      <w:r>
        <w:t xml:space="preserve"> апреля 2025 года.</w:t>
      </w:r>
    </w:p>
    <w:p w:rsidR="006856A4" w:rsidRDefault="006856A4" w:rsidP="006856A4">
      <w:pPr>
        <w:tabs>
          <w:tab w:val="left" w:pos="709"/>
          <w:tab w:val="left" w:pos="851"/>
        </w:tabs>
        <w:spacing w:line="276" w:lineRule="auto"/>
        <w:jc w:val="both"/>
      </w:pPr>
      <w:r>
        <w:tab/>
        <w:t xml:space="preserve">6. </w:t>
      </w:r>
      <w:r w:rsidR="00AE45E3">
        <w:t>Закончить</w:t>
      </w:r>
      <w:r>
        <w:t xml:space="preserve"> отопительный период 2024-2025 годов в административном здании отдела жизнеобеспечения пгт. Хрустальное Администрации городского округа муниципальное образование городской округ город Красный Луч Луганской Народной Республики, расположенного по адресу: пгт. Хрустальное, ул. Б. Хмельницкого, д. 26, с 0</w:t>
      </w:r>
      <w:r w:rsidR="00300E67">
        <w:t>4</w:t>
      </w:r>
      <w:r>
        <w:t xml:space="preserve"> апреля 2025 года.</w:t>
      </w:r>
    </w:p>
    <w:p w:rsidR="00AE45E3" w:rsidRDefault="00AE45E3" w:rsidP="00AE45E3">
      <w:pPr>
        <w:spacing w:line="276" w:lineRule="auto"/>
        <w:jc w:val="both"/>
      </w:pPr>
      <w:r>
        <w:tab/>
        <w:t xml:space="preserve">7. Разместить </w:t>
      </w:r>
      <w:r>
        <w:rPr>
          <w:bCs/>
        </w:rPr>
        <w:t>настоящее</w:t>
      </w:r>
      <w:r>
        <w:t xml:space="preserve"> распоряжение на официальном сайте Администрации городского</w:t>
      </w:r>
      <w:r>
        <w:rPr>
          <w:rFonts w:eastAsia="MS Mincho"/>
        </w:rPr>
        <w:t xml:space="preserve"> округа муниципальное образование городской округ город Красный Луч Луганской Народной Республики в </w:t>
      </w:r>
      <w:r>
        <w:rPr>
          <w:rFonts w:eastAsia="MS Mincho"/>
          <w:bCs/>
        </w:rPr>
        <w:t>информационно-телекоммуникационной</w:t>
      </w:r>
      <w:r>
        <w:rPr>
          <w:rFonts w:eastAsia="MS Mincho"/>
        </w:rPr>
        <w:t xml:space="preserve"> сети «Интернет» (</w:t>
      </w:r>
      <w:hyperlink r:id="rId9" w:history="1">
        <w:r>
          <w:rPr>
            <w:rStyle w:val="a4"/>
            <w:rFonts w:eastAsia="MS Mincho"/>
          </w:rPr>
          <w:t>https://krasnyluch.su/</w:t>
        </w:r>
      </w:hyperlink>
      <w:r>
        <w:rPr>
          <w:rFonts w:eastAsia="MS Mincho"/>
        </w:rPr>
        <w:t>)</w:t>
      </w:r>
      <w:r>
        <w:t>.</w:t>
      </w:r>
    </w:p>
    <w:p w:rsidR="006856A4" w:rsidRDefault="00AE45E3" w:rsidP="006856A4">
      <w:pPr>
        <w:ind w:firstLine="708"/>
        <w:jc w:val="both"/>
        <w:rPr>
          <w:rFonts w:eastAsia="Times New Roman"/>
        </w:rPr>
      </w:pPr>
      <w:r>
        <w:t>8</w:t>
      </w:r>
      <w:r w:rsidR="006856A4">
        <w:t>. Контроль за исполнением данного распоряжения оставляю за собой.</w:t>
      </w:r>
    </w:p>
    <w:p w:rsidR="006856A4" w:rsidRDefault="006856A4" w:rsidP="006856A4">
      <w:pPr>
        <w:ind w:firstLine="567"/>
        <w:jc w:val="both"/>
      </w:pPr>
    </w:p>
    <w:p w:rsidR="006856A4" w:rsidRDefault="006856A4" w:rsidP="006856A4">
      <w:pPr>
        <w:ind w:firstLine="567"/>
        <w:jc w:val="both"/>
      </w:pPr>
    </w:p>
    <w:p w:rsidR="006856A4" w:rsidRDefault="006856A4" w:rsidP="006856A4">
      <w:pPr>
        <w:ind w:firstLine="567"/>
        <w:jc w:val="both"/>
      </w:pPr>
    </w:p>
    <w:p w:rsidR="006856A4" w:rsidRPr="006C1667" w:rsidRDefault="006856A4" w:rsidP="006856A4">
      <w:pPr>
        <w:ind w:right="-1"/>
        <w:jc w:val="both"/>
      </w:pPr>
      <w:r w:rsidRPr="006C1667">
        <w:t xml:space="preserve">Глава городского округа </w:t>
      </w:r>
    </w:p>
    <w:p w:rsidR="006856A4" w:rsidRPr="006C1667" w:rsidRDefault="006856A4" w:rsidP="006856A4">
      <w:pPr>
        <w:ind w:right="-1"/>
        <w:jc w:val="both"/>
      </w:pPr>
      <w:r w:rsidRPr="006C1667">
        <w:t xml:space="preserve">муниципальное образование </w:t>
      </w:r>
    </w:p>
    <w:p w:rsidR="006856A4" w:rsidRPr="006C1667" w:rsidRDefault="006856A4" w:rsidP="006856A4">
      <w:pPr>
        <w:ind w:right="-1"/>
        <w:jc w:val="both"/>
      </w:pPr>
      <w:r w:rsidRPr="006C1667">
        <w:t>городской округ город Красный Луч</w:t>
      </w:r>
    </w:p>
    <w:p w:rsidR="006856A4" w:rsidRDefault="006856A4" w:rsidP="006856A4">
      <w:pPr>
        <w:ind w:right="-1"/>
        <w:jc w:val="both"/>
      </w:pPr>
      <w:r w:rsidRPr="006C1667">
        <w:t>Луг</w:t>
      </w:r>
      <w:r>
        <w:t>анской Народной Республики</w:t>
      </w:r>
      <w:r>
        <w:tab/>
      </w:r>
      <w:r>
        <w:tab/>
      </w:r>
      <w:r>
        <w:tab/>
      </w:r>
      <w:r>
        <w:tab/>
      </w:r>
      <w:r>
        <w:tab/>
      </w:r>
      <w:r>
        <w:tab/>
        <w:t>С.В. Соловьев</w:t>
      </w:r>
    </w:p>
    <w:p w:rsidR="008979D2" w:rsidRPr="008979D2" w:rsidRDefault="008979D2" w:rsidP="008979D2">
      <w:pPr>
        <w:widowControl w:val="0"/>
        <w:jc w:val="both"/>
        <w:rPr>
          <w:rFonts w:eastAsia="Lucida Sans Unicode"/>
          <w:lang w:eastAsia="ru-RU"/>
        </w:rPr>
      </w:pPr>
    </w:p>
    <w:sectPr w:rsidR="008979D2" w:rsidRPr="008979D2" w:rsidSect="00AA5788">
      <w:headerReference w:type="default" r:id="rId10"/>
      <w:headerReference w:type="first" r:id="rId11"/>
      <w:pgSz w:w="11906" w:h="16838"/>
      <w:pgMar w:top="567" w:right="567" w:bottom="1134" w:left="1701" w:header="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61F" w:rsidRDefault="001C061F" w:rsidP="00AA5788">
      <w:r>
        <w:separator/>
      </w:r>
    </w:p>
  </w:endnote>
  <w:endnote w:type="continuationSeparator" w:id="1">
    <w:p w:rsidR="001C061F" w:rsidRDefault="001C061F" w:rsidP="00AA5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61F" w:rsidRDefault="001C061F" w:rsidP="00AA5788">
      <w:r>
        <w:separator/>
      </w:r>
    </w:p>
  </w:footnote>
  <w:footnote w:type="continuationSeparator" w:id="1">
    <w:p w:rsidR="001C061F" w:rsidRDefault="001C061F" w:rsidP="00AA5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8055"/>
      <w:docPartObj>
        <w:docPartGallery w:val="Page Numbers (Top of Page)"/>
        <w:docPartUnique/>
      </w:docPartObj>
    </w:sdtPr>
    <w:sdtContent>
      <w:p w:rsidR="00577902" w:rsidRDefault="00577902">
        <w:pPr>
          <w:pStyle w:val="af7"/>
          <w:jc w:val="center"/>
        </w:pPr>
      </w:p>
      <w:p w:rsidR="00AA5788" w:rsidRDefault="00637AF1">
        <w:pPr>
          <w:pStyle w:val="af7"/>
          <w:jc w:val="center"/>
        </w:pPr>
        <w:fldSimple w:instr=" PAGE   \* MERGEFORMAT ">
          <w:r w:rsidR="005F5C7C">
            <w:rPr>
              <w:noProof/>
            </w:rPr>
            <w:t>2</w:t>
          </w:r>
        </w:fldSimple>
      </w:p>
    </w:sdtContent>
  </w:sdt>
  <w:p w:rsidR="00AA5788" w:rsidRDefault="00AA5788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788" w:rsidRDefault="00AA5788" w:rsidP="00AA5788">
    <w:pPr>
      <w:pStyle w:val="af7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7D6C"/>
    <w:rsid w:val="001C061F"/>
    <w:rsid w:val="0025232F"/>
    <w:rsid w:val="00300E67"/>
    <w:rsid w:val="003179F5"/>
    <w:rsid w:val="004415B7"/>
    <w:rsid w:val="00532AFF"/>
    <w:rsid w:val="00577902"/>
    <w:rsid w:val="005832AC"/>
    <w:rsid w:val="005F5C7C"/>
    <w:rsid w:val="00637AF1"/>
    <w:rsid w:val="006856A4"/>
    <w:rsid w:val="00763CFB"/>
    <w:rsid w:val="008979D2"/>
    <w:rsid w:val="008C1073"/>
    <w:rsid w:val="00940012"/>
    <w:rsid w:val="009F11B6"/>
    <w:rsid w:val="00A605F8"/>
    <w:rsid w:val="00AA5788"/>
    <w:rsid w:val="00AE45E3"/>
    <w:rsid w:val="00B37D6C"/>
    <w:rsid w:val="00B77F45"/>
    <w:rsid w:val="00B805BF"/>
    <w:rsid w:val="00CB1EFC"/>
    <w:rsid w:val="00D635BC"/>
    <w:rsid w:val="00E1274D"/>
    <w:rsid w:val="00EA224A"/>
    <w:rsid w:val="00FA3443"/>
    <w:rsid w:val="00FB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5B13B9"/>
    <w:pPr>
      <w:spacing w:beforeAutospacing="1" w:afterAutospacing="1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character" w:styleId="a3">
    <w:name w:val="annotation reference"/>
    <w:basedOn w:val="a0"/>
    <w:uiPriority w:val="99"/>
    <w:semiHidden/>
    <w:unhideWhenUsed/>
    <w:qFormat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5B13B9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qFormat/>
    <w:rsid w:val="005B13B9"/>
    <w:rPr>
      <w:rFonts w:eastAsia="Times New Roman"/>
      <w:b/>
      <w:bCs/>
      <w:kern w:val="2"/>
      <w:sz w:val="48"/>
      <w:szCs w:val="48"/>
      <w:lang w:eastAsia="ru-RU"/>
    </w:rPr>
  </w:style>
  <w:style w:type="character" w:customStyle="1" w:styleId="a7">
    <w:name w:val="Основной текст Знак"/>
    <w:basedOn w:val="a0"/>
    <w:link w:val="a8"/>
    <w:qFormat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9">
    <w:name w:val="Название Знак"/>
    <w:basedOn w:val="a0"/>
    <w:link w:val="aa"/>
    <w:qFormat/>
    <w:rsid w:val="005B13B9"/>
    <w:rPr>
      <w:rFonts w:eastAsia="Times New Roman"/>
      <w:b/>
      <w:bCs/>
      <w:sz w:val="32"/>
      <w:szCs w:val="20"/>
      <w:lang w:eastAsia="ru-RU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5B13B9"/>
    <w:rPr>
      <w:rFonts w:eastAsia="Calibri"/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5B13B9"/>
    <w:rPr>
      <w:rFonts w:eastAsia="Calibri"/>
      <w:b/>
      <w:bCs/>
      <w:sz w:val="20"/>
      <w:szCs w:val="20"/>
    </w:rPr>
  </w:style>
  <w:style w:type="character" w:customStyle="1" w:styleId="af">
    <w:name w:val="Верхний колонтитул Знак"/>
    <w:basedOn w:val="a0"/>
    <w:uiPriority w:val="99"/>
    <w:qFormat/>
    <w:rsid w:val="006A3D45"/>
    <w:rPr>
      <w:rFonts w:eastAsia="Calibri"/>
      <w:sz w:val="28"/>
      <w:szCs w:val="28"/>
      <w:lang w:eastAsia="en-US"/>
    </w:rPr>
  </w:style>
  <w:style w:type="character" w:customStyle="1" w:styleId="af0">
    <w:name w:val="Нижний колонтитул Знак"/>
    <w:basedOn w:val="a0"/>
    <w:uiPriority w:val="99"/>
    <w:semiHidden/>
    <w:qFormat/>
    <w:rsid w:val="006A3D45"/>
    <w:rPr>
      <w:rFonts w:eastAsia="Calibri"/>
      <w:sz w:val="28"/>
      <w:szCs w:val="28"/>
      <w:lang w:eastAsia="en-US"/>
    </w:rPr>
  </w:style>
  <w:style w:type="character" w:customStyle="1" w:styleId="10">
    <w:name w:val="Верхний колонтитул Знак1"/>
    <w:basedOn w:val="a0"/>
    <w:link w:val="Header"/>
    <w:uiPriority w:val="99"/>
    <w:semiHidden/>
    <w:qFormat/>
    <w:rsid w:val="0057497C"/>
    <w:rPr>
      <w:sz w:val="28"/>
      <w:szCs w:val="28"/>
      <w:lang w:eastAsia="en-US"/>
    </w:rPr>
  </w:style>
  <w:style w:type="character" w:customStyle="1" w:styleId="11">
    <w:name w:val="Нижний колонтитул Знак1"/>
    <w:basedOn w:val="a0"/>
    <w:link w:val="Footer"/>
    <w:uiPriority w:val="99"/>
    <w:semiHidden/>
    <w:qFormat/>
    <w:rsid w:val="0057497C"/>
    <w:rPr>
      <w:sz w:val="28"/>
      <w:szCs w:val="28"/>
      <w:lang w:eastAsia="en-US"/>
    </w:rPr>
  </w:style>
  <w:style w:type="paragraph" w:customStyle="1" w:styleId="af1">
    <w:name w:val="Заголовок"/>
    <w:basedOn w:val="a"/>
    <w:next w:val="a8"/>
    <w:qFormat/>
    <w:rsid w:val="00671270"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8">
    <w:name w:val="Body Text"/>
    <w:basedOn w:val="a"/>
    <w:link w:val="a7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f2">
    <w:name w:val="List"/>
    <w:basedOn w:val="a8"/>
    <w:rsid w:val="00671270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7127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3">
    <w:name w:val="index heading"/>
    <w:basedOn w:val="a"/>
    <w:qFormat/>
    <w:rsid w:val="00671270"/>
    <w:pPr>
      <w:suppressLineNumbers/>
    </w:pPr>
    <w:rPr>
      <w:rFonts w:ascii="PT Astra Serif" w:hAnsi="PT Astra Serif" w:cs="Noto Sans Devanagari"/>
    </w:rPr>
  </w:style>
  <w:style w:type="paragraph" w:styleId="a6">
    <w:name w:val="Balloon Text"/>
    <w:basedOn w:val="a"/>
    <w:link w:val="a5"/>
    <w:uiPriority w:val="99"/>
    <w:semiHidden/>
    <w:unhideWhenUsed/>
    <w:qFormat/>
    <w:rsid w:val="005B13B9"/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ab"/>
    <w:uiPriority w:val="99"/>
    <w:semiHidden/>
    <w:unhideWhenUsed/>
    <w:qFormat/>
    <w:rsid w:val="005B13B9"/>
    <w:rPr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5B13B9"/>
    <w:rPr>
      <w:b/>
      <w:bCs/>
    </w:rPr>
  </w:style>
  <w:style w:type="paragraph" w:styleId="aa">
    <w:name w:val="Title"/>
    <w:basedOn w:val="a"/>
    <w:link w:val="a9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B13B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qFormat/>
    <w:rsid w:val="005B13B9"/>
    <w:pPr>
      <w:widowControl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5B13B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qFormat/>
    <w:rsid w:val="005B13B9"/>
    <w:pPr>
      <w:widowControl w:val="0"/>
    </w:pPr>
    <w:rPr>
      <w:rFonts w:ascii="Courier New" w:eastAsia="Times New Roman" w:hAnsi="Courier New" w:cs="Courier New"/>
    </w:rPr>
  </w:style>
  <w:style w:type="paragraph" w:customStyle="1" w:styleId="af4">
    <w:name w:val="Колонтитул"/>
    <w:basedOn w:val="a"/>
    <w:qFormat/>
    <w:rsid w:val="00671270"/>
  </w:style>
  <w:style w:type="paragraph" w:customStyle="1" w:styleId="Header">
    <w:name w:val="Header"/>
    <w:basedOn w:val="a"/>
    <w:link w:val="10"/>
    <w:uiPriority w:val="99"/>
    <w:unhideWhenUsed/>
    <w:rsid w:val="0057497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11"/>
    <w:uiPriority w:val="99"/>
    <w:semiHidden/>
    <w:unhideWhenUsed/>
    <w:rsid w:val="0057497C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"/>
    <w:qFormat/>
    <w:rsid w:val="00671270"/>
  </w:style>
  <w:style w:type="table" w:styleId="af6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2"/>
    <w:uiPriority w:val="99"/>
    <w:unhideWhenUsed/>
    <w:rsid w:val="00AA5788"/>
    <w:pPr>
      <w:tabs>
        <w:tab w:val="center" w:pos="4677"/>
        <w:tab w:val="right" w:pos="9355"/>
      </w:tabs>
    </w:pPr>
  </w:style>
  <w:style w:type="character" w:customStyle="1" w:styleId="2">
    <w:name w:val="Верхний колонтитул Знак2"/>
    <w:basedOn w:val="a0"/>
    <w:link w:val="af7"/>
    <w:uiPriority w:val="99"/>
    <w:semiHidden/>
    <w:rsid w:val="00AA5788"/>
    <w:rPr>
      <w:sz w:val="28"/>
      <w:szCs w:val="28"/>
      <w:lang w:eastAsia="en-US"/>
    </w:rPr>
  </w:style>
  <w:style w:type="paragraph" w:styleId="af8">
    <w:name w:val="footer"/>
    <w:basedOn w:val="a"/>
    <w:link w:val="20"/>
    <w:uiPriority w:val="99"/>
    <w:semiHidden/>
    <w:unhideWhenUsed/>
    <w:rsid w:val="00AA5788"/>
    <w:pPr>
      <w:tabs>
        <w:tab w:val="center" w:pos="4677"/>
        <w:tab w:val="right" w:pos="9355"/>
      </w:tabs>
    </w:pPr>
  </w:style>
  <w:style w:type="character" w:customStyle="1" w:styleId="20">
    <w:name w:val="Нижний колонтитул Знак2"/>
    <w:basedOn w:val="a0"/>
    <w:link w:val="af8"/>
    <w:uiPriority w:val="99"/>
    <w:semiHidden/>
    <w:rsid w:val="00AA5788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rasnyluch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869EAD3-DD4C-4316-931E-9120AC7A44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3460</Characters>
  <Application>Microsoft Office Word</Application>
  <DocSecurity>0</DocSecurity>
  <Lines>28</Lines>
  <Paragraphs>8</Paragraphs>
  <ScaleCrop>false</ScaleCrop>
  <Company>Grizli777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10460002</cp:lastModifiedBy>
  <cp:revision>5</cp:revision>
  <cp:lastPrinted>2024-11-18T07:26:00Z</cp:lastPrinted>
  <dcterms:created xsi:type="dcterms:W3CDTF">2025-04-04T10:09:00Z</dcterms:created>
  <dcterms:modified xsi:type="dcterms:W3CDTF">2025-04-04T10:11:00Z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6B9F3D4D074C41DB858EA3C95B33694D_13</vt:lpwstr>
  </property>
  <property fmtid="{D5CDD505-2E9C-101B-9397-08002B2CF9AE}" pid="3" name="KSOProductBuildVer">
    <vt:lpwstr>1049-12.2.0.13431</vt:lpwstr>
  </property>
</Properties>
</file>