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10" w:rsidRDefault="00A537C4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49" w:rsidRDefault="00C71749" w:rsidP="00C71749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C71749" w:rsidRDefault="00C71749" w:rsidP="00C71749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686510" w:rsidRDefault="00686510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686510" w:rsidRDefault="00A537C4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686510" w:rsidRDefault="00686510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686510" w:rsidRDefault="00686510">
      <w:pPr>
        <w:keepNext/>
        <w:jc w:val="center"/>
        <w:outlineLvl w:val="6"/>
        <w:rPr>
          <w:rFonts w:eastAsia="Lucida Sans Unicode"/>
          <w:b/>
          <w:lang w:eastAsia="ru-RU"/>
        </w:rPr>
      </w:pPr>
    </w:p>
    <w:p w:rsidR="00C909F0" w:rsidRDefault="0011701C">
      <w:pPr>
        <w:widowControl w:val="0"/>
        <w:jc w:val="center"/>
        <w:rPr>
          <w:rFonts w:eastAsia="Lucida Sans Unicode"/>
          <w:lang w:eastAsia="ru-RU"/>
        </w:rPr>
      </w:pPr>
      <w:r>
        <w:t xml:space="preserve">«01»  апреля </w:t>
      </w:r>
      <w:r w:rsidR="00C909F0">
        <w:t>202</w:t>
      </w:r>
      <w:r w:rsidR="002919E5">
        <w:t>5</w:t>
      </w:r>
      <w:r w:rsidR="00C909F0" w:rsidRPr="008359C1">
        <w:t xml:space="preserve"> г.</w:t>
      </w:r>
      <w:r w:rsidR="00C909F0" w:rsidRPr="008359C1">
        <w:tab/>
      </w:r>
      <w:r w:rsidR="00C909F0" w:rsidRPr="008359C1">
        <w:tab/>
      </w:r>
      <w:r w:rsidR="00C909F0" w:rsidRPr="008359C1">
        <w:tab/>
      </w:r>
      <w:r w:rsidR="00C909F0" w:rsidRPr="008359C1">
        <w:tab/>
      </w:r>
      <w:r w:rsidR="00C909F0" w:rsidRPr="008359C1">
        <w:tab/>
      </w:r>
      <w:r w:rsidR="00C909F0" w:rsidRPr="008359C1">
        <w:tab/>
      </w:r>
      <w:r w:rsidR="00C909F0">
        <w:tab/>
      </w:r>
      <w:r w:rsidR="00C909F0">
        <w:tab/>
      </w:r>
      <w:r>
        <w:t>№ Р-122/25/</w:t>
      </w:r>
      <w:proofErr w:type="spellStart"/>
      <w:proofErr w:type="gramStart"/>
      <w:r>
        <w:t>р</w:t>
      </w:r>
      <w:proofErr w:type="spellEnd"/>
      <w:proofErr w:type="gramEnd"/>
    </w:p>
    <w:p w:rsidR="00686510" w:rsidRDefault="00A537C4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686510" w:rsidRDefault="00686510">
      <w:pPr>
        <w:widowControl w:val="0"/>
        <w:jc w:val="center"/>
        <w:rPr>
          <w:rFonts w:eastAsia="Lucida Sans Unicode"/>
          <w:b/>
          <w:lang w:eastAsia="ru-RU"/>
        </w:rPr>
      </w:pPr>
    </w:p>
    <w:p w:rsidR="00C909F0" w:rsidRDefault="00C909F0">
      <w:pPr>
        <w:widowControl w:val="0"/>
        <w:jc w:val="center"/>
        <w:rPr>
          <w:rFonts w:eastAsia="Lucida Sans Unicode"/>
          <w:b/>
          <w:lang w:eastAsia="ru-RU"/>
        </w:rPr>
      </w:pPr>
    </w:p>
    <w:p w:rsidR="00C909F0" w:rsidRDefault="00C909F0">
      <w:pPr>
        <w:widowControl w:val="0"/>
        <w:jc w:val="center"/>
        <w:rPr>
          <w:rFonts w:eastAsia="Lucida Sans Unicode"/>
          <w:b/>
          <w:lang w:eastAsia="ru-RU"/>
        </w:rPr>
      </w:pPr>
    </w:p>
    <w:p w:rsidR="00B26D0D" w:rsidRPr="001D6606" w:rsidRDefault="00B26D0D" w:rsidP="00B26D0D">
      <w:pPr>
        <w:pStyle w:val="afb"/>
        <w:jc w:val="center"/>
        <w:rPr>
          <w:b/>
          <w:sz w:val="28"/>
          <w:szCs w:val="28"/>
        </w:rPr>
      </w:pPr>
      <w:r w:rsidRPr="001D6606">
        <w:rPr>
          <w:b/>
          <w:sz w:val="28"/>
          <w:szCs w:val="28"/>
        </w:rPr>
        <w:t>О назначении лица ответственного</w:t>
      </w:r>
    </w:p>
    <w:p w:rsidR="00B26D0D" w:rsidRPr="001D6606" w:rsidRDefault="00B26D0D" w:rsidP="00B26D0D">
      <w:pPr>
        <w:pStyle w:val="afb"/>
        <w:jc w:val="center"/>
        <w:rPr>
          <w:b/>
          <w:sz w:val="28"/>
          <w:szCs w:val="28"/>
        </w:rPr>
      </w:pPr>
      <w:r w:rsidRPr="001D6606">
        <w:rPr>
          <w:b/>
          <w:sz w:val="28"/>
          <w:szCs w:val="28"/>
        </w:rPr>
        <w:t xml:space="preserve">за </w:t>
      </w:r>
      <w:r w:rsidR="001D6606" w:rsidRPr="001D6606">
        <w:rPr>
          <w:b/>
          <w:sz w:val="28"/>
          <w:szCs w:val="28"/>
        </w:rPr>
        <w:t>прохождение сотрудниками диспансеризации и утверждение Порядка</w:t>
      </w:r>
      <w:r w:rsidRPr="001D6606">
        <w:rPr>
          <w:b/>
          <w:sz w:val="28"/>
          <w:szCs w:val="28"/>
        </w:rPr>
        <w:t xml:space="preserve"> </w:t>
      </w:r>
      <w:r w:rsidR="001D6606" w:rsidRPr="001D6606">
        <w:rPr>
          <w:b/>
          <w:sz w:val="28"/>
          <w:szCs w:val="28"/>
        </w:rPr>
        <w:t>прохождения диспансеризации</w:t>
      </w:r>
      <w:r w:rsidRPr="001D6606">
        <w:rPr>
          <w:b/>
          <w:sz w:val="28"/>
          <w:szCs w:val="28"/>
        </w:rPr>
        <w:t xml:space="preserve"> в Администрации городского округа муниципальное образование городской округ город Красный Луч </w:t>
      </w:r>
    </w:p>
    <w:p w:rsidR="00B26D0D" w:rsidRPr="001D6606" w:rsidRDefault="00B26D0D" w:rsidP="00B26D0D">
      <w:pPr>
        <w:pStyle w:val="afb"/>
        <w:jc w:val="center"/>
        <w:rPr>
          <w:b/>
          <w:sz w:val="28"/>
          <w:szCs w:val="28"/>
        </w:rPr>
      </w:pPr>
      <w:r w:rsidRPr="001D6606">
        <w:rPr>
          <w:b/>
          <w:sz w:val="28"/>
          <w:szCs w:val="28"/>
        </w:rPr>
        <w:t>Луганской Народной Республики</w:t>
      </w:r>
    </w:p>
    <w:p w:rsidR="00C909F0" w:rsidRPr="004452AA" w:rsidRDefault="00C909F0" w:rsidP="00C909F0">
      <w:pPr>
        <w:jc w:val="center"/>
        <w:rPr>
          <w:color w:val="000000"/>
          <w:highlight w:val="yellow"/>
        </w:rPr>
      </w:pPr>
    </w:p>
    <w:p w:rsidR="00C909F0" w:rsidRPr="004452AA" w:rsidRDefault="00C909F0" w:rsidP="00C909F0">
      <w:pPr>
        <w:jc w:val="center"/>
        <w:rPr>
          <w:color w:val="000000"/>
          <w:highlight w:val="yellow"/>
        </w:rPr>
      </w:pPr>
    </w:p>
    <w:p w:rsidR="00134768" w:rsidRDefault="00017E94" w:rsidP="00417875">
      <w:pPr>
        <w:spacing w:line="276" w:lineRule="auto"/>
        <w:ind w:firstLine="708"/>
        <w:jc w:val="both"/>
      </w:pPr>
      <w:proofErr w:type="gramStart"/>
      <w:r w:rsidRPr="00017E94">
        <w:t xml:space="preserve">В соответствии со </w:t>
      </w:r>
      <w:r w:rsidR="005E3C43" w:rsidRPr="00017E94">
        <w:t>стать</w:t>
      </w:r>
      <w:r w:rsidRPr="00017E94">
        <w:t>ей</w:t>
      </w:r>
      <w:r w:rsidR="005E3C43" w:rsidRPr="00017E94">
        <w:t xml:space="preserve"> </w:t>
      </w:r>
      <w:r w:rsidRPr="00017E94">
        <w:t xml:space="preserve">185.1 </w:t>
      </w:r>
      <w:r w:rsidR="005E3C43" w:rsidRPr="00017E94">
        <w:t>Трудового кодекса Российской Федерации</w:t>
      </w:r>
      <w:r w:rsidR="005E3C43">
        <w:t xml:space="preserve">, </w:t>
      </w:r>
      <w:r w:rsidR="005E3C43" w:rsidRPr="000C11CA">
        <w:t>Приказ</w:t>
      </w:r>
      <w:r w:rsidR="005E3C43">
        <w:t>ом</w:t>
      </w:r>
      <w:r w:rsidR="005E3C43" w:rsidRPr="000C11CA">
        <w:t xml:space="preserve"> Министерства здравоохранения и социального развития Р</w:t>
      </w:r>
      <w:r>
        <w:t xml:space="preserve">оссийской </w:t>
      </w:r>
      <w:r w:rsidR="005E3C43" w:rsidRPr="000C11CA">
        <w:t>Ф</w:t>
      </w:r>
      <w:r>
        <w:t>едерации</w:t>
      </w:r>
      <w:r w:rsidR="005E3C43" w:rsidRPr="000C11CA">
        <w:t xml:space="preserve"> от 14 декабря 2009 г. N 984н</w:t>
      </w:r>
      <w:r w:rsidR="005E3C43">
        <w:t xml:space="preserve"> </w:t>
      </w:r>
      <w:r w:rsidR="00A44B56">
        <w:t>«</w:t>
      </w:r>
      <w:r w:rsidR="005E3C43" w:rsidRPr="000C11CA">
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</w:t>
      </w:r>
      <w:r w:rsidR="00A6051A">
        <w:t>»</w:t>
      </w:r>
      <w:r w:rsidR="00D33326" w:rsidRPr="001D6606">
        <w:rPr>
          <w:color w:val="000000"/>
        </w:rPr>
        <w:t>,</w:t>
      </w:r>
      <w:r w:rsidR="00134768" w:rsidRPr="001D6606">
        <w:t xml:space="preserve"> Положени</w:t>
      </w:r>
      <w:r w:rsidR="003F004B" w:rsidRPr="001D6606">
        <w:t>ем</w:t>
      </w:r>
      <w:proofErr w:type="gramEnd"/>
      <w:r w:rsidR="00134768" w:rsidRPr="001D6606">
        <w:t xml:space="preserve"> об Администрации городского округа муниципальное образование городской округ город Красный</w:t>
      </w:r>
      <w:r w:rsidR="00134768">
        <w:t xml:space="preserve">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134768">
        <w:rPr>
          <w:shd w:val="clear" w:color="auto" w:fill="FFFFFF"/>
        </w:rPr>
        <w:t>Луганской Народной Республики</w:t>
      </w:r>
      <w:r w:rsidR="00134768">
        <w:t xml:space="preserve"> от 08.11.2023 № 2,</w:t>
      </w:r>
    </w:p>
    <w:p w:rsidR="00CB7411" w:rsidRDefault="00CB7411" w:rsidP="00417875">
      <w:pPr>
        <w:spacing w:line="276" w:lineRule="auto"/>
        <w:jc w:val="both"/>
      </w:pPr>
      <w:r>
        <w:tab/>
        <w:t xml:space="preserve">1. </w:t>
      </w:r>
      <w:r w:rsidR="007933B7">
        <w:t>Назначить ответственным за</w:t>
      </w:r>
      <w:r w:rsidR="00874619">
        <w:t xml:space="preserve"> организацией </w:t>
      </w:r>
      <w:r w:rsidR="005E3C43">
        <w:t>прохождени</w:t>
      </w:r>
      <w:r w:rsidR="00017E94">
        <w:t>я</w:t>
      </w:r>
      <w:r w:rsidR="005E3C43">
        <w:t xml:space="preserve"> ежегодной диспансеризации сотрудников</w:t>
      </w:r>
      <w:r w:rsidR="007933B7">
        <w:t xml:space="preserve"> в Администрации городского округа муниципальное образование городской округ город Красный Луч Луганской Народной Республике</w:t>
      </w:r>
      <w:r w:rsidR="00417875">
        <w:t xml:space="preserve"> (далее - Администрация)</w:t>
      </w:r>
      <w:r w:rsidR="007933B7">
        <w:t xml:space="preserve"> ведущего специалиста отдела труда Администрации городского округа муниципальное образование городской округ город Красный Луч Луганской Народной Республик</w:t>
      </w:r>
      <w:r w:rsidR="006964A2">
        <w:t>и</w:t>
      </w:r>
      <w:r w:rsidR="005E3C43">
        <w:t xml:space="preserve"> Хижняк Инну Васильевну</w:t>
      </w:r>
      <w:r w:rsidR="007933B7">
        <w:t>.</w:t>
      </w:r>
    </w:p>
    <w:p w:rsidR="00CD30DC" w:rsidRDefault="008430BA" w:rsidP="00417875">
      <w:pPr>
        <w:spacing w:line="276" w:lineRule="auto"/>
        <w:jc w:val="both"/>
      </w:pPr>
      <w:r>
        <w:tab/>
      </w:r>
      <w:r w:rsidR="0086135D">
        <w:t xml:space="preserve">2. </w:t>
      </w:r>
      <w:r w:rsidR="00874619">
        <w:t>Утвердить Порядок прохождения диспансеризации муниципальными служащими Администраци</w:t>
      </w:r>
      <w:r w:rsidR="004E32BC">
        <w:t>и (Приложение)</w:t>
      </w:r>
      <w:r w:rsidR="00874619">
        <w:t>.</w:t>
      </w:r>
    </w:p>
    <w:p w:rsidR="00017E94" w:rsidRDefault="00017E94" w:rsidP="00417875">
      <w:pPr>
        <w:spacing w:line="276" w:lineRule="auto"/>
        <w:jc w:val="both"/>
      </w:pPr>
      <w:r>
        <w:tab/>
      </w:r>
    </w:p>
    <w:p w:rsidR="003306FE" w:rsidRDefault="003306FE" w:rsidP="00417875">
      <w:pPr>
        <w:spacing w:line="276" w:lineRule="auto"/>
        <w:jc w:val="both"/>
      </w:pPr>
      <w:r>
        <w:lastRenderedPageBreak/>
        <w:tab/>
      </w:r>
      <w:r w:rsidR="009504FA">
        <w:t>3</w:t>
      </w:r>
      <w:r>
        <w:t xml:space="preserve">. </w:t>
      </w:r>
      <w:proofErr w:type="gramStart"/>
      <w:r>
        <w:t>Разместить</w:t>
      </w:r>
      <w:proofErr w:type="gramEnd"/>
      <w:r>
        <w:t xml:space="preserve"> </w:t>
      </w:r>
      <w:r>
        <w:rPr>
          <w:bCs/>
        </w:rPr>
        <w:t>настоящее</w:t>
      </w:r>
      <w:r>
        <w:t xml:space="preserve"> распоряжение на официальном сайте Администрации городского</w:t>
      </w:r>
      <w:r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>
        <w:rPr>
          <w:rFonts w:eastAsia="MS Mincho"/>
          <w:bCs/>
        </w:rPr>
        <w:t>информационно-телекоммуникационной</w:t>
      </w:r>
      <w:r>
        <w:rPr>
          <w:rFonts w:eastAsia="MS Mincho"/>
        </w:rPr>
        <w:t xml:space="preserve"> сети «Интернет» (</w:t>
      </w:r>
      <w:hyperlink r:id="rId10" w:history="1">
        <w:r>
          <w:rPr>
            <w:rStyle w:val="a4"/>
            <w:rFonts w:eastAsia="MS Mincho"/>
          </w:rPr>
          <w:t>https://krasnyluch.su/</w:t>
        </w:r>
      </w:hyperlink>
      <w:r>
        <w:rPr>
          <w:rFonts w:eastAsia="MS Mincho"/>
        </w:rPr>
        <w:t>)</w:t>
      </w:r>
      <w:r>
        <w:t>.</w:t>
      </w:r>
    </w:p>
    <w:p w:rsidR="00C909F0" w:rsidRDefault="004E32BC" w:rsidP="00417875">
      <w:pPr>
        <w:spacing w:line="276" w:lineRule="auto"/>
        <w:jc w:val="both"/>
      </w:pPr>
      <w:r>
        <w:tab/>
      </w:r>
      <w:r w:rsidR="009504FA">
        <w:t>4</w:t>
      </w:r>
      <w:r w:rsidR="00C909F0" w:rsidRPr="00417875">
        <w:t xml:space="preserve">. </w:t>
      </w:r>
      <w:proofErr w:type="gramStart"/>
      <w:r w:rsidR="00C909F0" w:rsidRPr="00417875">
        <w:t>Контроль за</w:t>
      </w:r>
      <w:proofErr w:type="gramEnd"/>
      <w:r w:rsidR="00C909F0" w:rsidRPr="00417875">
        <w:t xml:space="preserve"> исполнением настоящего распоряжения </w:t>
      </w:r>
      <w:r w:rsidR="004113CD" w:rsidRPr="00417875">
        <w:t xml:space="preserve">возложить на </w:t>
      </w:r>
      <w:r w:rsidR="00417875" w:rsidRPr="00417875">
        <w:t xml:space="preserve">заместителя </w:t>
      </w:r>
      <w:r w:rsidR="00417875">
        <w:t xml:space="preserve">главы Администрации </w:t>
      </w:r>
      <w:r w:rsidR="00183C94"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417875">
        <w:t>Чуприну Елену Николаевну.</w:t>
      </w:r>
    </w:p>
    <w:p w:rsidR="00417875" w:rsidRDefault="00417875" w:rsidP="00417875">
      <w:pPr>
        <w:spacing w:line="276" w:lineRule="auto"/>
        <w:jc w:val="both"/>
      </w:pPr>
    </w:p>
    <w:p w:rsidR="00417875" w:rsidRDefault="00417875" w:rsidP="00417875">
      <w:pPr>
        <w:spacing w:line="276" w:lineRule="auto"/>
        <w:jc w:val="both"/>
      </w:pPr>
    </w:p>
    <w:p w:rsidR="00417875" w:rsidRPr="00417875" w:rsidRDefault="00417875" w:rsidP="00417875">
      <w:pPr>
        <w:spacing w:line="276" w:lineRule="auto"/>
        <w:jc w:val="both"/>
      </w:pPr>
    </w:p>
    <w:p w:rsidR="00C909F0" w:rsidRPr="006C1667" w:rsidRDefault="00C909F0" w:rsidP="00C909F0">
      <w:pPr>
        <w:ind w:right="-1"/>
        <w:jc w:val="both"/>
        <w:rPr>
          <w:rFonts w:eastAsia="Calibri"/>
        </w:rPr>
      </w:pPr>
      <w:r>
        <w:rPr>
          <w:rFonts w:eastAsia="Calibri"/>
        </w:rPr>
        <w:t>Глава</w:t>
      </w:r>
      <w:r w:rsidRPr="006C1667">
        <w:rPr>
          <w:rFonts w:eastAsia="Calibri"/>
        </w:rPr>
        <w:t xml:space="preserve"> городского округа </w:t>
      </w:r>
    </w:p>
    <w:p w:rsidR="00C909F0" w:rsidRPr="006C1667" w:rsidRDefault="00C909F0" w:rsidP="00C909F0">
      <w:pPr>
        <w:ind w:right="-1"/>
        <w:jc w:val="both"/>
        <w:rPr>
          <w:rFonts w:eastAsia="Calibri"/>
        </w:rPr>
      </w:pPr>
      <w:r w:rsidRPr="006C1667">
        <w:rPr>
          <w:rFonts w:eastAsia="Calibri"/>
        </w:rPr>
        <w:t xml:space="preserve">муниципальное образование </w:t>
      </w:r>
    </w:p>
    <w:p w:rsidR="00C909F0" w:rsidRPr="006C1667" w:rsidRDefault="00C909F0" w:rsidP="00C909F0">
      <w:pPr>
        <w:ind w:right="-1"/>
        <w:jc w:val="both"/>
        <w:rPr>
          <w:rFonts w:eastAsia="Calibri"/>
        </w:rPr>
      </w:pPr>
      <w:r w:rsidRPr="006C1667">
        <w:rPr>
          <w:rFonts w:eastAsia="Calibri"/>
        </w:rPr>
        <w:t>городской округ город Красный Луч</w:t>
      </w:r>
    </w:p>
    <w:p w:rsidR="00C909F0" w:rsidRPr="00C909F0" w:rsidRDefault="00C909F0" w:rsidP="00C909F0">
      <w:pPr>
        <w:ind w:right="-1"/>
        <w:jc w:val="both"/>
        <w:rPr>
          <w:rFonts w:eastAsia="Calibri"/>
        </w:rPr>
      </w:pPr>
      <w:r w:rsidRPr="006C1667">
        <w:rPr>
          <w:rFonts w:eastAsia="Calibri"/>
        </w:rPr>
        <w:t xml:space="preserve">Луганской Народной Республики      </w:t>
      </w:r>
      <w:r>
        <w:rPr>
          <w:rFonts w:eastAsia="Calibri"/>
        </w:rPr>
        <w:t xml:space="preserve">                          </w:t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  <w:t xml:space="preserve">    </w:t>
      </w:r>
      <w:r w:rsidR="004E2DE6">
        <w:rPr>
          <w:rFonts w:eastAsia="Calibri"/>
        </w:rPr>
        <w:t xml:space="preserve">    </w:t>
      </w:r>
      <w:r>
        <w:rPr>
          <w:rFonts w:eastAsia="Calibri"/>
        </w:rPr>
        <w:t>С.В. Соловь</w:t>
      </w:r>
      <w:r w:rsidR="004E2DE6">
        <w:rPr>
          <w:rFonts w:eastAsia="Calibri"/>
        </w:rPr>
        <w:t>ев</w:t>
      </w:r>
    </w:p>
    <w:p w:rsidR="00C909F0" w:rsidRDefault="00C909F0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p w:rsidR="00BB3EB6" w:rsidRDefault="00BB3EB6" w:rsidP="00BB3EB6">
      <w:pPr>
        <w:ind w:left="5103"/>
      </w:pPr>
      <w:r>
        <w:lastRenderedPageBreak/>
        <w:t xml:space="preserve">Приложение </w:t>
      </w:r>
    </w:p>
    <w:p w:rsidR="00BB3EB6" w:rsidRDefault="00BB3EB6" w:rsidP="00BB3EB6">
      <w:pPr>
        <w:ind w:left="5103"/>
        <w:rPr>
          <w:color w:val="332E2D"/>
          <w:szCs w:val="24"/>
          <w:shd w:val="clear" w:color="auto" w:fill="FFFFFF"/>
        </w:rPr>
      </w:pPr>
      <w:r>
        <w:t xml:space="preserve">к </w:t>
      </w:r>
      <w:r>
        <w:rPr>
          <w:color w:val="000000"/>
          <w:shd w:val="clear" w:color="auto" w:fill="FFFFFF"/>
        </w:rPr>
        <w:t xml:space="preserve">распоряжению </w:t>
      </w:r>
      <w:r>
        <w:rPr>
          <w:color w:val="332E2D"/>
          <w:shd w:val="clear" w:color="auto" w:fill="FFFFFF"/>
        </w:rPr>
        <w:t>Главы</w:t>
      </w:r>
    </w:p>
    <w:p w:rsidR="00BB3EB6" w:rsidRDefault="00BB3EB6" w:rsidP="00BB3EB6">
      <w:pPr>
        <w:ind w:left="5103"/>
        <w:rPr>
          <w:color w:val="000000"/>
          <w:szCs w:val="22"/>
        </w:rPr>
      </w:pPr>
      <w:r>
        <w:rPr>
          <w:color w:val="000000"/>
        </w:rPr>
        <w:t xml:space="preserve">городского округа муниципальное образование городской округ </w:t>
      </w:r>
    </w:p>
    <w:p w:rsidR="00BB3EB6" w:rsidRDefault="00BB3EB6" w:rsidP="00BB3EB6">
      <w:pPr>
        <w:ind w:left="5103"/>
        <w:rPr>
          <w:shd w:val="clear" w:color="auto" w:fill="FFFFFF"/>
        </w:rPr>
      </w:pPr>
      <w:r>
        <w:rPr>
          <w:color w:val="000000"/>
        </w:rPr>
        <w:t xml:space="preserve">город Красный Луч </w:t>
      </w:r>
      <w:r>
        <w:rPr>
          <w:i/>
          <w:shd w:val="clear" w:color="auto" w:fill="FFFFFF"/>
        </w:rPr>
        <w:br/>
      </w:r>
      <w:r>
        <w:rPr>
          <w:shd w:val="clear" w:color="auto" w:fill="FFFFFF"/>
        </w:rPr>
        <w:t>Луганской Народной Республики</w:t>
      </w:r>
    </w:p>
    <w:p w:rsidR="00BB3EB6" w:rsidRDefault="00BB3EB6" w:rsidP="00BB3EB6">
      <w:pPr>
        <w:ind w:left="510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от </w:t>
      </w:r>
      <w:r w:rsidR="00553D0E">
        <w:rPr>
          <w:color w:val="332E2D"/>
          <w:shd w:val="clear" w:color="auto" w:fill="FFFFFF"/>
        </w:rPr>
        <w:t xml:space="preserve">«01» апреля </w:t>
      </w:r>
      <w:r>
        <w:rPr>
          <w:color w:val="332E2D"/>
          <w:shd w:val="clear" w:color="auto" w:fill="FFFFFF"/>
        </w:rPr>
        <w:t xml:space="preserve">2025 г. </w:t>
      </w:r>
      <w:r>
        <w:rPr>
          <w:rFonts w:eastAsia="Segoe UI Symbol"/>
        </w:rPr>
        <w:t>№</w:t>
      </w:r>
      <w:r w:rsidR="00553D0E">
        <w:rPr>
          <w:color w:val="000000"/>
          <w:shd w:val="clear" w:color="auto" w:fill="FFFFFF"/>
        </w:rPr>
        <w:t xml:space="preserve"> Р-122/25/р</w:t>
      </w:r>
    </w:p>
    <w:p w:rsidR="00BB3EB6" w:rsidRDefault="00BB3EB6" w:rsidP="00BB3EB6">
      <w:pPr>
        <w:ind w:left="5103"/>
        <w:rPr>
          <w:color w:val="000000"/>
          <w:shd w:val="clear" w:color="auto" w:fill="FFFFFF"/>
        </w:rPr>
      </w:pPr>
    </w:p>
    <w:p w:rsidR="00BB3EB6" w:rsidRDefault="00BB3EB6" w:rsidP="00BB3EB6">
      <w:pPr>
        <w:ind w:left="5103"/>
        <w:rPr>
          <w:color w:val="000000"/>
          <w:shd w:val="clear" w:color="auto" w:fill="FFFFFF"/>
        </w:rPr>
      </w:pPr>
    </w:p>
    <w:p w:rsidR="00BB3EB6" w:rsidRDefault="00BB3EB6" w:rsidP="00BB3EB6">
      <w:pPr>
        <w:ind w:left="5103"/>
        <w:rPr>
          <w:color w:val="000000"/>
          <w:shd w:val="clear" w:color="auto" w:fill="FFFFFF"/>
        </w:rPr>
      </w:pPr>
    </w:p>
    <w:p w:rsidR="00BB3EB6" w:rsidRDefault="00BB3EB6" w:rsidP="00BB3EB6">
      <w:pPr>
        <w:rPr>
          <w:rFonts w:eastAsia="Times New Roman"/>
          <w:sz w:val="24"/>
          <w:szCs w:val="24"/>
          <w:lang w:eastAsia="ru-RU"/>
        </w:rPr>
      </w:pPr>
    </w:p>
    <w:p w:rsidR="00BB3EB6" w:rsidRDefault="00BB3EB6" w:rsidP="00BB3EB6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Порядок</w:t>
      </w:r>
    </w:p>
    <w:p w:rsidR="00BB3EB6" w:rsidRDefault="00BB3EB6" w:rsidP="00BB3EB6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прохождения </w:t>
      </w:r>
      <w:r>
        <w:rPr>
          <w:rFonts w:eastAsia="Times New Roman"/>
          <w:b/>
          <w:lang w:eastAsia="ru-RU"/>
        </w:rPr>
        <w:t>диспансеризации муниципальными служащими Администрации городского округа муниципальное образование</w:t>
      </w:r>
    </w:p>
    <w:p w:rsidR="00BB3EB6" w:rsidRDefault="00BB3EB6" w:rsidP="00BB3EB6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 городской округ город Красный Луч Луганской Народной Республики</w:t>
      </w:r>
    </w:p>
    <w:p w:rsidR="00BB3EB6" w:rsidRDefault="00BB3EB6" w:rsidP="00BB3EB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highlight w:val="yellow"/>
          <w:lang w:eastAsia="ru-RU"/>
        </w:rPr>
      </w:pP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Настоящий Порядок определяет правила прохождения диспансеризации лицами, замещающими муниципальные должности муниципальной службы Администрации городского округа муниципальное образование городской округ город Красный Луч Луганской Народной Республики (далее – Администрация),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 Диспансеризация муниципальных служащих Администрации осуществляется за счет средств местного бюджета Администрации  в соответствии с </w:t>
      </w:r>
      <w:hyperlink r:id="rId11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законодательством</w:t>
        </w:r>
      </w:hyperlink>
      <w:r>
        <w:rPr>
          <w:rFonts w:eastAsia="Times New Roman"/>
          <w:lang w:eastAsia="ru-RU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 (далее - медицинское учреждение).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отсутствия в медицинском учреждении, осуществляющем диспансеризацию муниципальных служащих Администрации,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 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осмотр врачами-специалистами;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 проведение лабораторных и функциональных исследований.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5. 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 Муниципальные служащие проходят диспансеризацию в сроки, установленные графиком.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 Для прохождения диспансеризации представитель нанимателя (работодатель) составляет поименный список муниципальных служащих Администрации и направляет его за два месяца до начала диспансеризации в соответствующее медицинское учреждение.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Медицинское учреждение на основании полученного от представителя нанимателя (работодателя) поименного списка муниципальных служащих Администрации,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9. </w:t>
      </w:r>
      <w:proofErr w:type="gramStart"/>
      <w:r>
        <w:rPr>
          <w:rFonts w:eastAsia="Times New Roman"/>
          <w:lang w:eastAsia="ru-RU"/>
        </w:rPr>
        <w:t xml:space="preserve"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12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форма № 025/у-04</w:t>
        </w:r>
      </w:hyperlink>
      <w:r>
        <w:rPr>
          <w:rFonts w:eastAsia="Times New Roman"/>
          <w:lang w:eastAsia="ru-RU"/>
        </w:rPr>
        <w:t xml:space="preserve"> "Медицинская карта амбулаторного больного",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- кабинет (отделение) медицинской профилактики).</w:t>
      </w:r>
      <w:proofErr w:type="gramEnd"/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кабинете (отделении) медицинской профилактики заполняются разделы учетной </w:t>
      </w:r>
      <w:hyperlink r:id="rId13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формы № 025/</w:t>
        </w:r>
        <w:proofErr w:type="spellStart"/>
        <w:r>
          <w:rPr>
            <w:rStyle w:val="a4"/>
            <w:rFonts w:eastAsia="Times New Roman"/>
            <w:color w:val="auto"/>
            <w:u w:val="none"/>
            <w:lang w:eastAsia="ru-RU"/>
          </w:rPr>
          <w:t>у-ГС</w:t>
        </w:r>
        <w:proofErr w:type="spellEnd"/>
      </w:hyperlink>
      <w:r>
        <w:rPr>
          <w:rFonts w:eastAsia="Times New Roman"/>
          <w:lang w:eastAsia="ru-RU"/>
        </w:rPr>
        <w:t xml:space="preserve"> "Паспорт здоровья" (далее -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 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 </w:t>
      </w:r>
      <w:hyperlink r:id="rId14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форму № 131/</w:t>
        </w:r>
        <w:proofErr w:type="spellStart"/>
        <w:r>
          <w:rPr>
            <w:rStyle w:val="a4"/>
            <w:rFonts w:eastAsia="Times New Roman"/>
            <w:color w:val="auto"/>
            <w:u w:val="none"/>
            <w:lang w:eastAsia="ru-RU"/>
          </w:rPr>
          <w:t>у-ГС</w:t>
        </w:r>
        <w:proofErr w:type="spellEnd"/>
      </w:hyperlink>
      <w:r>
        <w:rPr>
          <w:rFonts w:eastAsia="Times New Roman"/>
          <w:lang w:eastAsia="ru-RU"/>
        </w:rPr>
        <w:t xml:space="preserve"> "Карта учета диспансеризации государственного гражданского служащего и муниципального служащего" (далее - Карта).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 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 При прохождении диспансеризации на каждое посещение муниципальным служащим врача-специалиста заполняется учетная </w:t>
      </w:r>
      <w:hyperlink r:id="rId15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форма № 025/у-12</w:t>
        </w:r>
      </w:hyperlink>
      <w:r>
        <w:rPr>
          <w:rFonts w:eastAsia="Times New Roman"/>
          <w:lang w:eastAsia="ru-RU"/>
        </w:rPr>
        <w:t xml:space="preserve"> "Талон амбулаторного пациента", с отметками литерами "МС".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I группа - практически </w:t>
      </w:r>
      <w:proofErr w:type="gramStart"/>
      <w:r>
        <w:rPr>
          <w:rFonts w:eastAsia="Times New Roman"/>
          <w:lang w:eastAsia="ru-RU"/>
        </w:rPr>
        <w:t>здоровые</w:t>
      </w:r>
      <w:proofErr w:type="gramEnd"/>
      <w:r>
        <w:rPr>
          <w:rFonts w:eastAsia="Times New Roman"/>
          <w:lang w:eastAsia="ru-RU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>
        <w:rPr>
          <w:rFonts w:eastAsia="Times New Roman"/>
          <w:lang w:eastAsia="ru-RU"/>
        </w:rPr>
        <w:t>беседа</w:t>
      </w:r>
      <w:proofErr w:type="gramEnd"/>
      <w:r>
        <w:rPr>
          <w:rFonts w:eastAsia="Times New Roman"/>
          <w:lang w:eastAsia="ru-RU"/>
        </w:rPr>
        <w:t xml:space="preserve"> и даются рекомендации по здоровому образу жизни;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II группа - с риском развития заболевания, нуждающиеся в проведении профилактических мероприятий;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14. </w:t>
      </w:r>
      <w:proofErr w:type="gramStart"/>
      <w:r>
        <w:rPr>
          <w:rFonts w:eastAsia="Times New Roman"/>
          <w:lang w:eastAsia="ru-RU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15. При установлении у муниципального служащего заболевания, требующего оказания высокотехнологичной медицинской помощи, </w:t>
      </w:r>
      <w:r>
        <w:rPr>
          <w:rFonts w:eastAsia="Times New Roman"/>
          <w:lang w:eastAsia="ru-RU"/>
        </w:rPr>
        <w:lastRenderedPageBreak/>
        <w:t>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Паспорт здоровья хранится у муниципального служащего.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17. </w:t>
      </w:r>
      <w:proofErr w:type="gramStart"/>
      <w:r>
        <w:rPr>
          <w:rFonts w:eastAsia="Times New Roman"/>
          <w:lang w:eastAsia="ru-RU"/>
        </w:rPr>
        <w:t xml:space="preserve"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 </w:t>
      </w:r>
      <w:hyperlink r:id="rId16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форма № 001-ГС/у</w:t>
        </w:r>
      </w:hyperlink>
      <w:r>
        <w:rPr>
          <w:rFonts w:eastAsia="Times New Roman"/>
          <w:lang w:eastAsia="ru-RU"/>
        </w:rPr>
        <w:t>), подписываемое врачебной комиссией медицинского учреждения (далее - Заключение).</w:t>
      </w:r>
      <w:proofErr w:type="gramEnd"/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орган муниципального образования по месту прохождения муниципальной службы в 10-дневный срок.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 приобщается к личному делу муниципального служащего.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18. 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7" w:history="1">
        <w:r>
          <w:rPr>
            <w:rStyle w:val="a4"/>
            <w:rFonts w:eastAsia="Times New Roman"/>
            <w:color w:val="auto"/>
            <w:u w:val="none"/>
            <w:lang w:eastAsia="ru-RU"/>
          </w:rPr>
          <w:t>программами</w:t>
        </w:r>
      </w:hyperlink>
      <w:r>
        <w:rPr>
          <w:rFonts w:eastAsia="Times New Roman"/>
          <w:lang w:eastAsia="ru-RU"/>
        </w:rPr>
        <w:t xml:space="preserve"> государственных гарантий оказания гражданам Российской Федерации бесплатной медицинской помощи.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19.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BB3EB6" w:rsidRDefault="00BB3EB6" w:rsidP="00BB3EB6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BB3EB6" w:rsidRDefault="00BB3EB6" w:rsidP="00BB3EB6">
      <w:pPr>
        <w:jc w:val="both"/>
        <w:rPr>
          <w:rFonts w:eastAsia="Times New Roman"/>
          <w:sz w:val="24"/>
          <w:szCs w:val="24"/>
          <w:lang w:eastAsia="ru-RU"/>
        </w:rPr>
      </w:pPr>
    </w:p>
    <w:p w:rsidR="00BB3EB6" w:rsidRDefault="00BB3EB6" w:rsidP="00BB3EB6">
      <w:pPr>
        <w:jc w:val="both"/>
        <w:rPr>
          <w:rFonts w:eastAsia="Times New Roman"/>
          <w:sz w:val="24"/>
          <w:szCs w:val="24"/>
          <w:lang w:eastAsia="ru-RU"/>
        </w:rPr>
      </w:pPr>
    </w:p>
    <w:p w:rsidR="00BB3EB6" w:rsidRDefault="00BB3EB6" w:rsidP="00BB3EB6">
      <w:pPr>
        <w:jc w:val="both"/>
        <w:rPr>
          <w:rFonts w:eastAsia="Times New Roman"/>
          <w:sz w:val="24"/>
          <w:szCs w:val="24"/>
          <w:lang w:eastAsia="ru-RU"/>
        </w:rPr>
      </w:pPr>
    </w:p>
    <w:p w:rsidR="00BB3EB6" w:rsidRDefault="00BB3EB6" w:rsidP="00BB3EB6">
      <w:pPr>
        <w:jc w:val="both"/>
        <w:rPr>
          <w:rFonts w:eastAsia="Times New Roman"/>
          <w:sz w:val="24"/>
          <w:szCs w:val="24"/>
          <w:lang w:eastAsia="ru-RU"/>
        </w:rPr>
      </w:pPr>
    </w:p>
    <w:p w:rsidR="00BB3EB6" w:rsidRDefault="00BB3EB6" w:rsidP="00BB3EB6">
      <w:pPr>
        <w:jc w:val="both"/>
        <w:rPr>
          <w:rFonts w:eastAsia="Times New Roman"/>
          <w:sz w:val="24"/>
          <w:szCs w:val="24"/>
          <w:lang w:eastAsia="ru-RU"/>
        </w:rPr>
      </w:pPr>
    </w:p>
    <w:p w:rsidR="00BB3EB6" w:rsidRDefault="00BB3EB6">
      <w:pPr>
        <w:widowControl w:val="0"/>
        <w:jc w:val="center"/>
        <w:rPr>
          <w:rFonts w:eastAsia="Lucida Sans Unicode"/>
          <w:b/>
          <w:lang w:eastAsia="ru-RU"/>
        </w:rPr>
      </w:pPr>
    </w:p>
    <w:sectPr w:rsidR="00BB3EB6" w:rsidSect="00D33326">
      <w:headerReference w:type="default" r:id="rId18"/>
      <w:headerReference w:type="first" r:id="rId19"/>
      <w:pgSz w:w="11906" w:h="16838"/>
      <w:pgMar w:top="567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1BA" w:rsidRDefault="002531BA" w:rsidP="008A67DA">
      <w:r>
        <w:separator/>
      </w:r>
    </w:p>
  </w:endnote>
  <w:endnote w:type="continuationSeparator" w:id="1">
    <w:p w:rsidR="002531BA" w:rsidRDefault="002531BA" w:rsidP="008A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1BA" w:rsidRDefault="002531BA" w:rsidP="008A67DA">
      <w:r>
        <w:separator/>
      </w:r>
    </w:p>
  </w:footnote>
  <w:footnote w:type="continuationSeparator" w:id="1">
    <w:p w:rsidR="002531BA" w:rsidRDefault="002531BA" w:rsidP="008A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246"/>
      <w:docPartObj>
        <w:docPartGallery w:val="Page Numbers (Top of Page)"/>
        <w:docPartUnique/>
      </w:docPartObj>
    </w:sdtPr>
    <w:sdtContent>
      <w:p w:rsidR="00D33326" w:rsidRDefault="00D33326">
        <w:pPr>
          <w:pStyle w:val="af8"/>
          <w:jc w:val="center"/>
        </w:pPr>
      </w:p>
      <w:p w:rsidR="00D33326" w:rsidRDefault="00DD2E04">
        <w:pPr>
          <w:pStyle w:val="af8"/>
          <w:jc w:val="center"/>
        </w:pPr>
        <w:fldSimple w:instr=" PAGE   \* MERGEFORMAT ">
          <w:r w:rsidR="00553D0E">
            <w:rPr>
              <w:noProof/>
            </w:rPr>
            <w:t>3</w:t>
          </w:r>
        </w:fldSimple>
      </w:p>
    </w:sdtContent>
  </w:sdt>
  <w:p w:rsidR="00FD157A" w:rsidRDefault="00FD157A" w:rsidP="008A67DA">
    <w:pPr>
      <w:pStyle w:val="af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26" w:rsidRDefault="00D33326">
    <w:pPr>
      <w:pStyle w:val="af8"/>
    </w:pPr>
  </w:p>
  <w:p w:rsidR="00D33326" w:rsidRPr="00BB3EB6" w:rsidRDefault="00D33326" w:rsidP="00D33326">
    <w:pPr>
      <w:pStyle w:val="af8"/>
      <w:jc w:val="right"/>
      <w:rPr>
        <w:color w:val="FFFFFF" w:themeColor="background1"/>
      </w:rPr>
    </w:pPr>
    <w:r w:rsidRPr="00BB3EB6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FD9"/>
    <w:multiLevelType w:val="hybridMultilevel"/>
    <w:tmpl w:val="96C47C3A"/>
    <w:lvl w:ilvl="0" w:tplc="BD863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510"/>
    <w:rsid w:val="0000246E"/>
    <w:rsid w:val="00005929"/>
    <w:rsid w:val="00017E94"/>
    <w:rsid w:val="0003042A"/>
    <w:rsid w:val="00065FFB"/>
    <w:rsid w:val="0008248F"/>
    <w:rsid w:val="000A32C2"/>
    <w:rsid w:val="000B7607"/>
    <w:rsid w:val="000D05D4"/>
    <w:rsid w:val="0011701C"/>
    <w:rsid w:val="00126BBC"/>
    <w:rsid w:val="00134768"/>
    <w:rsid w:val="0016432F"/>
    <w:rsid w:val="00167859"/>
    <w:rsid w:val="00183C94"/>
    <w:rsid w:val="001A1950"/>
    <w:rsid w:val="001D1AF6"/>
    <w:rsid w:val="001D6606"/>
    <w:rsid w:val="00216AA6"/>
    <w:rsid w:val="002531BA"/>
    <w:rsid w:val="00265EDC"/>
    <w:rsid w:val="00277834"/>
    <w:rsid w:val="002919E5"/>
    <w:rsid w:val="00307E03"/>
    <w:rsid w:val="003306FE"/>
    <w:rsid w:val="00365181"/>
    <w:rsid w:val="00376F56"/>
    <w:rsid w:val="003B30D1"/>
    <w:rsid w:val="003F004B"/>
    <w:rsid w:val="00403333"/>
    <w:rsid w:val="004113CD"/>
    <w:rsid w:val="00415FF4"/>
    <w:rsid w:val="00417875"/>
    <w:rsid w:val="0042333C"/>
    <w:rsid w:val="00426BFD"/>
    <w:rsid w:val="004354EE"/>
    <w:rsid w:val="004452AA"/>
    <w:rsid w:val="00457437"/>
    <w:rsid w:val="0049288B"/>
    <w:rsid w:val="004D4E96"/>
    <w:rsid w:val="004E2DE6"/>
    <w:rsid w:val="004E32BC"/>
    <w:rsid w:val="004F0790"/>
    <w:rsid w:val="00532B0F"/>
    <w:rsid w:val="00553D0E"/>
    <w:rsid w:val="00557142"/>
    <w:rsid w:val="0059122B"/>
    <w:rsid w:val="005A0ABA"/>
    <w:rsid w:val="005E3C43"/>
    <w:rsid w:val="005F27CD"/>
    <w:rsid w:val="006157C0"/>
    <w:rsid w:val="00625C83"/>
    <w:rsid w:val="006462D2"/>
    <w:rsid w:val="00686510"/>
    <w:rsid w:val="006964A2"/>
    <w:rsid w:val="006A5E27"/>
    <w:rsid w:val="006A7BD8"/>
    <w:rsid w:val="006B67FA"/>
    <w:rsid w:val="007544A4"/>
    <w:rsid w:val="0075692D"/>
    <w:rsid w:val="007933B7"/>
    <w:rsid w:val="007B15E9"/>
    <w:rsid w:val="007C3EB8"/>
    <w:rsid w:val="008430BA"/>
    <w:rsid w:val="0086135D"/>
    <w:rsid w:val="00865C09"/>
    <w:rsid w:val="00874619"/>
    <w:rsid w:val="008A67DA"/>
    <w:rsid w:val="00915D66"/>
    <w:rsid w:val="00926403"/>
    <w:rsid w:val="00935171"/>
    <w:rsid w:val="009504FA"/>
    <w:rsid w:val="00961804"/>
    <w:rsid w:val="009637C1"/>
    <w:rsid w:val="009854B0"/>
    <w:rsid w:val="009A6BD4"/>
    <w:rsid w:val="009B2081"/>
    <w:rsid w:val="009D0647"/>
    <w:rsid w:val="00A262D7"/>
    <w:rsid w:val="00A44B56"/>
    <w:rsid w:val="00A537C4"/>
    <w:rsid w:val="00A55952"/>
    <w:rsid w:val="00A55D8D"/>
    <w:rsid w:val="00A6051A"/>
    <w:rsid w:val="00A637F9"/>
    <w:rsid w:val="00A64AEF"/>
    <w:rsid w:val="00AD7432"/>
    <w:rsid w:val="00B03DE8"/>
    <w:rsid w:val="00B0475D"/>
    <w:rsid w:val="00B05028"/>
    <w:rsid w:val="00B10CAA"/>
    <w:rsid w:val="00B26D0D"/>
    <w:rsid w:val="00B9171D"/>
    <w:rsid w:val="00BB3EB6"/>
    <w:rsid w:val="00BC4569"/>
    <w:rsid w:val="00BF3557"/>
    <w:rsid w:val="00C17BDD"/>
    <w:rsid w:val="00C41B33"/>
    <w:rsid w:val="00C5468D"/>
    <w:rsid w:val="00C71749"/>
    <w:rsid w:val="00C73A4B"/>
    <w:rsid w:val="00C8483B"/>
    <w:rsid w:val="00C909F0"/>
    <w:rsid w:val="00CB7411"/>
    <w:rsid w:val="00CD30DC"/>
    <w:rsid w:val="00D33326"/>
    <w:rsid w:val="00D33C8D"/>
    <w:rsid w:val="00DA2A1B"/>
    <w:rsid w:val="00DB7A2A"/>
    <w:rsid w:val="00DD2E04"/>
    <w:rsid w:val="00E139E8"/>
    <w:rsid w:val="00E662E2"/>
    <w:rsid w:val="00E730D0"/>
    <w:rsid w:val="00F831A4"/>
    <w:rsid w:val="00FD1197"/>
    <w:rsid w:val="00FD157A"/>
    <w:rsid w:val="00FD3ACF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C909F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8">
    <w:name w:val="header"/>
    <w:basedOn w:val="a"/>
    <w:link w:val="2"/>
    <w:uiPriority w:val="99"/>
    <w:unhideWhenUsed/>
    <w:rsid w:val="008A67DA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8"/>
    <w:uiPriority w:val="99"/>
    <w:rsid w:val="008A67DA"/>
    <w:rPr>
      <w:sz w:val="28"/>
      <w:szCs w:val="28"/>
      <w:lang w:eastAsia="en-US"/>
    </w:rPr>
  </w:style>
  <w:style w:type="paragraph" w:styleId="af9">
    <w:name w:val="footer"/>
    <w:basedOn w:val="a"/>
    <w:link w:val="20"/>
    <w:uiPriority w:val="99"/>
    <w:semiHidden/>
    <w:unhideWhenUsed/>
    <w:rsid w:val="008A67DA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9"/>
    <w:uiPriority w:val="99"/>
    <w:semiHidden/>
    <w:rsid w:val="008A67DA"/>
    <w:rPr>
      <w:sz w:val="28"/>
      <w:szCs w:val="28"/>
      <w:lang w:eastAsia="en-US"/>
    </w:rPr>
  </w:style>
  <w:style w:type="character" w:customStyle="1" w:styleId="afa">
    <w:name w:val="Без интервала Знак"/>
    <w:link w:val="afb"/>
    <w:locked/>
    <w:rsid w:val="00B26D0D"/>
    <w:rPr>
      <w:rFonts w:eastAsia="Times New Roman"/>
      <w:sz w:val="22"/>
      <w:szCs w:val="22"/>
    </w:rPr>
  </w:style>
  <w:style w:type="paragraph" w:styleId="afb">
    <w:name w:val="No Spacing"/>
    <w:link w:val="afa"/>
    <w:qFormat/>
    <w:rsid w:val="00B26D0D"/>
    <w:pPr>
      <w:suppressAutoHyphens w:val="0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205F498E3AB0B04BFE1CD690809382713254C1D76C2580933945502AFFF13577414E0D4D6EECLEo1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205F498E3AB0B04BFE1CD6908093827D3455C3DB6C2580933945502AFFF13577414E0D4D6EE1LEo7F" TargetMode="External"/><Relationship Id="rId17" Type="http://schemas.openxmlformats.org/officeDocument/2006/relationships/hyperlink" Target="consultantplus://offline/ref=37205F498E3AB0B04BFE1CD690809382793652C8DE65788A9B6049522DF0AE227008420C4D6EE5E1L4o2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7205F498E3AB0B04BFE1CD690809382713254C1D76C2580933945502AFFF13577414E0D4D6CE2LEo9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205F498E3AB0B04BFE1CD69080938279355AC6D765788A9B6049522DLFo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7205F498E3AB0B04BFE1CD6908093827D3455C3DB6C2580933945502AFFF13577414E0D4D6EE2LEo8F" TargetMode="External"/><Relationship Id="rId10" Type="http://schemas.openxmlformats.org/officeDocument/2006/relationships/hyperlink" Target="https://krasnyluch.su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7205F498E3AB0B04BFE1CD690809382713254C1D76C2580933945502AFFF13577414E0D4D6CE4LE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7A9D6-C488-478D-BC6E-574384D6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10460002</cp:lastModifiedBy>
  <cp:revision>5</cp:revision>
  <cp:lastPrinted>2024-12-23T11:51:00Z</cp:lastPrinted>
  <dcterms:created xsi:type="dcterms:W3CDTF">2025-04-02T06:32:00Z</dcterms:created>
  <dcterms:modified xsi:type="dcterms:W3CDTF">2025-04-02T06:41:00Z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