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86" w:rsidRDefault="001158CA">
      <w:pPr>
        <w:widowControl w:val="0"/>
        <w:jc w:val="center"/>
        <w:rPr>
          <w:rFonts w:eastAsia="Lucida Sans Unicod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240" cy="653415"/>
            <wp:effectExtent l="0" t="0" r="0" b="0"/>
            <wp:docPr id="1" name="Изображение3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386" w:rsidRDefault="001158CA">
      <w:pPr>
        <w:keepNext/>
        <w:jc w:val="center"/>
        <w:outlineLvl w:val="6"/>
      </w:pPr>
      <w:r>
        <w:rPr>
          <w:rFonts w:eastAsia="Times New Roman"/>
          <w:b/>
          <w:lang w:eastAsia="ru-RU"/>
        </w:rPr>
        <w:t xml:space="preserve">Администрация </w:t>
      </w:r>
      <w:r>
        <w:rPr>
          <w:rFonts w:eastAsia="Lucida Sans Unicode"/>
          <w:b/>
          <w:color w:val="000000"/>
          <w:lang w:eastAsia="ru-RU"/>
        </w:rPr>
        <w:t xml:space="preserve">городского округа муниципальное образование </w:t>
      </w:r>
    </w:p>
    <w:p w:rsidR="002F1386" w:rsidRDefault="001158CA">
      <w:pPr>
        <w:keepNext/>
        <w:jc w:val="center"/>
        <w:outlineLvl w:val="6"/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 w:rsidR="002F1386" w:rsidRDefault="002F1386">
      <w:pPr>
        <w:jc w:val="center"/>
        <w:outlineLvl w:val="6"/>
        <w:rPr>
          <w:rFonts w:eastAsia="Lucida Sans Unicode"/>
          <w:b/>
          <w:color w:val="000000"/>
          <w:lang w:eastAsia="ru-RU"/>
        </w:rPr>
      </w:pPr>
    </w:p>
    <w:p w:rsidR="002F1386" w:rsidRDefault="001158CA">
      <w:pPr>
        <w:keepNext/>
        <w:jc w:val="center"/>
        <w:outlineLvl w:val="0"/>
      </w:pPr>
      <w:r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  <w:t>ПОСТАНОВЛЕНИЕ</w:t>
      </w:r>
    </w:p>
    <w:p w:rsidR="002F1386" w:rsidRDefault="002F1386">
      <w:pPr>
        <w:widowControl w:val="0"/>
        <w:jc w:val="center"/>
        <w:rPr>
          <w:rFonts w:eastAsia="Lucida Sans Unicode"/>
          <w:b/>
          <w:lang w:eastAsia="ru-RU"/>
        </w:rPr>
      </w:pPr>
    </w:p>
    <w:p w:rsidR="002F1386" w:rsidRDefault="002F1386">
      <w:pPr>
        <w:widowControl w:val="0"/>
        <w:jc w:val="center"/>
        <w:rPr>
          <w:rFonts w:eastAsia="Lucida Sans Unicode"/>
          <w:b/>
          <w:lang w:eastAsia="ru-RU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1158CA" w:rsidTr="00D06214">
        <w:trPr>
          <w:cantSplit/>
          <w:jc w:val="center"/>
        </w:trPr>
        <w:tc>
          <w:tcPr>
            <w:tcW w:w="468" w:type="dxa"/>
          </w:tcPr>
          <w:p w:rsidR="001158CA" w:rsidRDefault="001158CA" w:rsidP="00D06214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1158CA" w:rsidRDefault="001158CA" w:rsidP="00E55B5B">
            <w:pPr>
              <w:widowControl w:val="0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«_</w:t>
            </w:r>
            <w:r w:rsidR="00E55B5B">
              <w:rPr>
                <w:rFonts w:eastAsia="Lucida Sans Unicode"/>
                <w:u w:val="single"/>
                <w:lang w:eastAsia="ru-RU"/>
              </w:rPr>
              <w:t>23</w:t>
            </w:r>
            <w:r>
              <w:rPr>
                <w:rFonts w:eastAsia="Lucida Sans Unicode"/>
                <w:lang w:eastAsia="ru-RU"/>
              </w:rPr>
              <w:t>_»__</w:t>
            </w:r>
            <w:r w:rsidR="00E55B5B">
              <w:rPr>
                <w:rFonts w:eastAsia="Lucida Sans Unicode"/>
                <w:u w:val="single"/>
                <w:lang w:eastAsia="ru-RU"/>
              </w:rPr>
              <w:t>апреля</w:t>
            </w:r>
            <w:r>
              <w:rPr>
                <w:rFonts w:eastAsia="Lucida Sans Unicode"/>
                <w:lang w:eastAsia="ru-RU"/>
              </w:rPr>
              <w:t>___202</w:t>
            </w:r>
            <w:r w:rsidR="00612106">
              <w:rPr>
                <w:rFonts w:eastAsia="Lucida Sans Unicode"/>
                <w:lang w:eastAsia="ru-RU"/>
              </w:rPr>
              <w:t>5</w:t>
            </w:r>
            <w:r>
              <w:rPr>
                <w:rFonts w:eastAsia="Lucida Sans Unicode"/>
                <w:lang w:eastAsia="ru-RU"/>
              </w:rPr>
              <w:t xml:space="preserve"> г.</w:t>
            </w:r>
          </w:p>
        </w:tc>
        <w:tc>
          <w:tcPr>
            <w:tcW w:w="540" w:type="dxa"/>
          </w:tcPr>
          <w:p w:rsidR="001158CA" w:rsidRDefault="001158CA" w:rsidP="00D06214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</w:tcPr>
          <w:p w:rsidR="001158CA" w:rsidRPr="00E55B5B" w:rsidRDefault="00E55B5B" w:rsidP="00D06214">
            <w:pPr>
              <w:widowControl w:val="0"/>
              <w:rPr>
                <w:rFonts w:eastAsia="Lucida Sans Unicode"/>
                <w:u w:val="single"/>
                <w:lang w:eastAsia="ru-RU"/>
              </w:rPr>
            </w:pPr>
            <w:r>
              <w:rPr>
                <w:rFonts w:eastAsia="Lucida Sans Unicode"/>
                <w:u w:val="single"/>
                <w:lang w:eastAsia="ru-RU"/>
              </w:rPr>
              <w:t>П-222/25</w:t>
            </w:r>
          </w:p>
        </w:tc>
      </w:tr>
    </w:tbl>
    <w:p w:rsidR="00D06214" w:rsidRDefault="001158CA">
      <w:pPr>
        <w:widowControl w:val="0"/>
        <w:jc w:val="center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>г. Красный Луч</w:t>
      </w:r>
    </w:p>
    <w:p w:rsidR="009417F1" w:rsidRDefault="009417F1">
      <w:pPr>
        <w:widowControl w:val="0"/>
        <w:jc w:val="center"/>
        <w:rPr>
          <w:rFonts w:eastAsia="Lucida Sans Unicode"/>
          <w:lang w:eastAsia="ru-RU"/>
        </w:rPr>
      </w:pPr>
    </w:p>
    <w:p w:rsidR="009417F1" w:rsidRDefault="009417F1">
      <w:pPr>
        <w:widowControl w:val="0"/>
        <w:jc w:val="center"/>
        <w:rPr>
          <w:rFonts w:eastAsia="Lucida Sans Unicode"/>
          <w:lang w:eastAsia="ru-RU"/>
        </w:rPr>
      </w:pPr>
    </w:p>
    <w:p w:rsidR="009417F1" w:rsidRDefault="009417F1">
      <w:pPr>
        <w:widowControl w:val="0"/>
        <w:jc w:val="center"/>
        <w:rPr>
          <w:rFonts w:eastAsia="Lucida Sans Unicode"/>
          <w:b/>
          <w:lang w:eastAsia="ru-RU"/>
        </w:rPr>
      </w:pPr>
    </w:p>
    <w:p w:rsidR="00081138" w:rsidRPr="00081138" w:rsidRDefault="00AA4237" w:rsidP="00081138">
      <w:pPr>
        <w:jc w:val="center"/>
        <w:rPr>
          <w:b/>
        </w:rPr>
      </w:pPr>
      <w:r>
        <w:rPr>
          <w:b/>
        </w:rPr>
        <w:t xml:space="preserve">О внесении </w:t>
      </w:r>
      <w:r w:rsidR="005F5FAC">
        <w:rPr>
          <w:b/>
        </w:rPr>
        <w:t xml:space="preserve">изменений в постановление </w:t>
      </w:r>
      <w:r w:rsidR="005F5FAC" w:rsidRPr="00081138">
        <w:rPr>
          <w:b/>
          <w:spacing w:val="-8"/>
        </w:rPr>
        <w:t>Администраци</w:t>
      </w:r>
      <w:r w:rsidR="00551C99">
        <w:rPr>
          <w:b/>
          <w:spacing w:val="-8"/>
        </w:rPr>
        <w:t>и</w:t>
      </w:r>
      <w:r w:rsidR="005F5FAC" w:rsidRPr="00081138">
        <w:rPr>
          <w:b/>
          <w:spacing w:val="-8"/>
        </w:rPr>
        <w:t xml:space="preserve"> городского округа </w:t>
      </w:r>
      <w:r w:rsidR="005F5FAC" w:rsidRPr="00081138">
        <w:rPr>
          <w:b/>
        </w:rPr>
        <w:t xml:space="preserve">муниципальное образование городской округ город Красный Луч Луганской Народной Республики </w:t>
      </w:r>
      <w:r w:rsidR="00551C99">
        <w:rPr>
          <w:b/>
        </w:rPr>
        <w:t xml:space="preserve"> от 04.03.2025 № П-114/25 «</w:t>
      </w:r>
      <w:r w:rsidR="00081138" w:rsidRPr="00081138">
        <w:rPr>
          <w:b/>
        </w:rPr>
        <w:t>Об</w:t>
      </w:r>
      <w:r w:rsidR="00081138" w:rsidRPr="00081138">
        <w:rPr>
          <w:b/>
          <w:spacing w:val="-10"/>
        </w:rPr>
        <w:t xml:space="preserve"> </w:t>
      </w:r>
      <w:r w:rsidR="00081138" w:rsidRPr="00081138">
        <w:rPr>
          <w:b/>
        </w:rPr>
        <w:t>утверждении</w:t>
      </w:r>
      <w:r w:rsidR="00081138" w:rsidRPr="00081138">
        <w:rPr>
          <w:b/>
          <w:spacing w:val="-10"/>
        </w:rPr>
        <w:t xml:space="preserve"> требований к закупаемым </w:t>
      </w:r>
      <w:r w:rsidR="00081138" w:rsidRPr="00081138">
        <w:rPr>
          <w:b/>
          <w:spacing w:val="-8"/>
        </w:rPr>
        <w:t xml:space="preserve">Администрацией городского округа </w:t>
      </w:r>
      <w:r w:rsidR="00081138" w:rsidRPr="00081138">
        <w:rPr>
          <w:b/>
        </w:rPr>
        <w:t>муниципальное образование городской округ город Красный Луч Луганской Народной Республики и подведомственными</w:t>
      </w:r>
      <w:r w:rsidR="00081138" w:rsidRPr="00081138">
        <w:rPr>
          <w:b/>
          <w:spacing w:val="-5"/>
        </w:rPr>
        <w:t xml:space="preserve"> </w:t>
      </w:r>
      <w:r w:rsidR="00081138" w:rsidRPr="00081138">
        <w:rPr>
          <w:b/>
        </w:rPr>
        <w:t>ей</w:t>
      </w:r>
      <w:r w:rsidR="00081138" w:rsidRPr="00081138">
        <w:rPr>
          <w:b/>
          <w:spacing w:val="1"/>
        </w:rPr>
        <w:t xml:space="preserve"> муниципальными </w:t>
      </w:r>
      <w:r w:rsidR="00081138" w:rsidRPr="00081138">
        <w:rPr>
          <w:b/>
        </w:rPr>
        <w:t>казенными</w:t>
      </w:r>
      <w:r w:rsidR="00081138" w:rsidRPr="00081138">
        <w:rPr>
          <w:b/>
          <w:spacing w:val="-2"/>
        </w:rPr>
        <w:t xml:space="preserve"> </w:t>
      </w:r>
      <w:r w:rsidR="00081138" w:rsidRPr="00081138">
        <w:rPr>
          <w:b/>
        </w:rPr>
        <w:t>учреждениями отдельным видам товаров, работ, услуг (в том числе предельных цен товаров, работ, услуг)</w:t>
      </w:r>
    </w:p>
    <w:p w:rsidR="009417F1" w:rsidRDefault="009417F1" w:rsidP="00941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7F1" w:rsidRDefault="009417F1" w:rsidP="00941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48E9" w:rsidRDefault="003E48E9" w:rsidP="003E48E9">
      <w:pPr>
        <w:pStyle w:val="ConsPlusTitlePag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5 статьи 19 Федерального закона                          от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pacing w:val="11"/>
          <w:sz w:val="28"/>
          <w:szCs w:val="28"/>
        </w:rPr>
        <w:t>.04.</w:t>
      </w:r>
      <w:r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44-ФЗ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контрактной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товаров,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нужд»,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муниципальное образование городской округ город Красный Луч Луганской Народной Республики от 27.08.2024 </w:t>
      </w:r>
      <w:r>
        <w:rPr>
          <w:rFonts w:ascii="Times New Roman" w:hAnsi="Times New Roman" w:cs="Times New Roman"/>
          <w:spacing w:val="-25"/>
          <w:sz w:val="28"/>
          <w:szCs w:val="28"/>
        </w:rPr>
        <w:t xml:space="preserve">г. № П-281/24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Правил определения требований к закупаемым органами местного самоуправления муниципального образования городской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округ город Красный Луч Луганской Народной Республики и подведомственными им муниципальными казенными учреждениями, муниципальными бюджетными учреждениями и муниципальными унитарными предприятиями отдельным видам товаров, работ, услуг (в том числе предельных цен товаров, работ, услуг)»,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абзацем 4 пункта 3 Требований к порядку разработки и принятия правовых актов о нормировании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закупок товаров,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 для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 нужд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образование городской округ город Красный Луч Луганской Народной Республики, содержанию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исполнения, утвержденных постановлением Администрации городского округа муниципальное образование городской округ город Красный Луч Луганской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Народной Республики от 15.08.2024 </w:t>
      </w:r>
      <w:r>
        <w:rPr>
          <w:rFonts w:ascii="Times New Roman" w:hAnsi="Times New Roman" w:cs="Times New Roman"/>
          <w:spacing w:val="-25"/>
          <w:sz w:val="28"/>
          <w:szCs w:val="28"/>
        </w:rPr>
        <w:t xml:space="preserve">№ П-276/24, </w:t>
      </w:r>
      <w:r>
        <w:rPr>
          <w:rFonts w:ascii="Times New Roman" w:hAnsi="Times New Roman" w:cs="Times New Roman"/>
          <w:sz w:val="28"/>
          <w:szCs w:val="28"/>
        </w:rPr>
        <w:t>Положением об Администрации городского округа муниципальное образование городской округ город Красный Луч Луганской Народной Республики, утвержденного решением Совета городского округа муниципальное образование городской округ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 Красный Луч Луганской Народной Республики от 08.11.2023 № 2 (с изменениями), Администрации городского округа муниципальное образование городской округ город Красный Луч Луганской Народной Республики</w:t>
      </w:r>
    </w:p>
    <w:p w:rsidR="003E48E9" w:rsidRDefault="003E48E9" w:rsidP="003E48E9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8E9" w:rsidRDefault="003E48E9" w:rsidP="003E48E9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8E9" w:rsidRDefault="003E48E9" w:rsidP="003E48E9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ПОСТАНОВЛЯЕТ:</w:t>
      </w:r>
    </w:p>
    <w:p w:rsidR="003E48E9" w:rsidRDefault="003E48E9" w:rsidP="003E48E9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3E48E9" w:rsidRDefault="003E48E9" w:rsidP="003E48E9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</w:rPr>
      </w:pPr>
    </w:p>
    <w:p w:rsidR="003E48E9" w:rsidRDefault="003E48E9" w:rsidP="003E48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городской округ город Красный Луч Луганской Народной Республики  от 04.03.2025 № П-114/25 «Об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требований к закупаемым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Администрацией городского округа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городской округ город Красный Луч Луганской Народной Республики и подведомственными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муниципальными </w:t>
      </w:r>
      <w:r>
        <w:rPr>
          <w:rFonts w:ascii="Times New Roman" w:hAnsi="Times New Roman" w:cs="Times New Roman"/>
          <w:sz w:val="28"/>
          <w:szCs w:val="28"/>
        </w:rPr>
        <w:t>казенными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учреждениями отдельным видам товаров, работ, услуг (в том числе предельных цен товаров, работ, услуг)», изложив приложение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постановлению в новой редакции.</w:t>
      </w:r>
    </w:p>
    <w:p w:rsidR="003E48E9" w:rsidRDefault="003E48E9" w:rsidP="003E48E9">
      <w:pPr>
        <w:spacing w:line="276" w:lineRule="auto"/>
        <w:ind w:firstLine="709"/>
        <w:jc w:val="both"/>
        <w:rPr>
          <w:lang w:eastAsia="ru-RU"/>
        </w:rPr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городского округа муниципальное образование городской округ город Красный Луч Луганской Народной Республики </w:t>
      </w:r>
      <w:r>
        <w:rPr>
          <w:rFonts w:eastAsia="MS Mincho"/>
          <w:color w:val="000000"/>
        </w:rPr>
        <w:t>(</w:t>
      </w:r>
      <w:hyperlink r:id="rId9" w:history="1">
        <w:r>
          <w:rPr>
            <w:rStyle w:val="a4"/>
            <w:rFonts w:eastAsia="MS Mincho"/>
          </w:rPr>
          <w:t>https://krasnyluch.su/</w:t>
        </w:r>
      </w:hyperlink>
      <w:r>
        <w:rPr>
          <w:rFonts w:eastAsia="MS Mincho"/>
          <w:color w:val="000000"/>
        </w:rPr>
        <w:t>) и</w:t>
      </w:r>
      <w:r>
        <w:t xml:space="preserve"> на официальном сайте в Единой информационной сети (ЕИС)  </w:t>
      </w:r>
      <w:hyperlink r:id="rId10" w:history="1">
        <w:r>
          <w:rPr>
            <w:rStyle w:val="a4"/>
            <w:rFonts w:eastAsia="MS Mincho"/>
          </w:rPr>
          <w:t>(</w:t>
        </w:r>
        <w:r>
          <w:rPr>
            <w:rStyle w:val="a4"/>
          </w:rPr>
          <w:t>https://zakupki.gov.ru</w:t>
        </w:r>
      </w:hyperlink>
      <w:r>
        <w:rPr>
          <w:rFonts w:eastAsia="MS Mincho"/>
        </w:rPr>
        <w:t>/)</w:t>
      </w:r>
      <w:r>
        <w:t xml:space="preserve"> в информационно – телекоммуникационной сети «Интернет».</w:t>
      </w:r>
    </w:p>
    <w:p w:rsidR="003E48E9" w:rsidRDefault="003E48E9" w:rsidP="003E48E9">
      <w:pPr>
        <w:tabs>
          <w:tab w:val="left" w:pos="1134"/>
          <w:tab w:val="left" w:pos="9498"/>
        </w:tabs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3. Настоящее постановление вступает в силу с момента его подписания.</w:t>
      </w:r>
    </w:p>
    <w:p w:rsidR="003E48E9" w:rsidRDefault="003E48E9" w:rsidP="003E48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E48E9" w:rsidRDefault="003E48E9" w:rsidP="003E48E9">
      <w:pPr>
        <w:autoSpaceDE w:val="0"/>
        <w:autoSpaceDN w:val="0"/>
        <w:adjustRightInd w:val="0"/>
        <w:outlineLvl w:val="0"/>
        <w:rPr>
          <w:bCs/>
          <w:iCs/>
        </w:rPr>
      </w:pPr>
    </w:p>
    <w:p w:rsidR="003E48E9" w:rsidRDefault="003E48E9" w:rsidP="003E48E9">
      <w:pPr>
        <w:autoSpaceDE w:val="0"/>
        <w:autoSpaceDN w:val="0"/>
        <w:adjustRightInd w:val="0"/>
        <w:ind w:firstLine="708"/>
        <w:outlineLvl w:val="0"/>
        <w:rPr>
          <w:bCs/>
          <w:iCs/>
        </w:rPr>
      </w:pPr>
    </w:p>
    <w:p w:rsidR="003E48E9" w:rsidRDefault="003E48E9" w:rsidP="003E48E9">
      <w:pPr>
        <w:autoSpaceDE w:val="0"/>
        <w:autoSpaceDN w:val="0"/>
        <w:adjustRightInd w:val="0"/>
        <w:ind w:firstLine="708"/>
        <w:outlineLvl w:val="0"/>
        <w:rPr>
          <w:bCs/>
          <w:iCs/>
        </w:rPr>
      </w:pPr>
    </w:p>
    <w:p w:rsidR="003E48E9" w:rsidRDefault="003E48E9" w:rsidP="003E48E9">
      <w:pPr>
        <w:autoSpaceDE w:val="0"/>
        <w:autoSpaceDN w:val="0"/>
        <w:adjustRightInd w:val="0"/>
        <w:outlineLvl w:val="0"/>
        <w:rPr>
          <w:bCs/>
          <w:iCs/>
        </w:rPr>
      </w:pPr>
      <w:r>
        <w:rPr>
          <w:bCs/>
          <w:iCs/>
        </w:rPr>
        <w:t xml:space="preserve">Временно </w:t>
      </w:r>
      <w:proofErr w:type="gramStart"/>
      <w:r>
        <w:rPr>
          <w:bCs/>
          <w:iCs/>
        </w:rPr>
        <w:t>исполняющий</w:t>
      </w:r>
      <w:proofErr w:type="gramEnd"/>
      <w:r>
        <w:rPr>
          <w:bCs/>
          <w:iCs/>
        </w:rPr>
        <w:t xml:space="preserve"> полномочия</w:t>
      </w:r>
    </w:p>
    <w:p w:rsidR="003E48E9" w:rsidRDefault="003E48E9" w:rsidP="003E48E9">
      <w:pPr>
        <w:autoSpaceDE w:val="0"/>
        <w:autoSpaceDN w:val="0"/>
        <w:adjustRightInd w:val="0"/>
        <w:outlineLvl w:val="0"/>
        <w:rPr>
          <w:bCs/>
          <w:iCs/>
        </w:rPr>
      </w:pPr>
      <w:r>
        <w:rPr>
          <w:bCs/>
          <w:iCs/>
        </w:rPr>
        <w:t>главы городского округа</w:t>
      </w:r>
    </w:p>
    <w:p w:rsidR="003E48E9" w:rsidRDefault="003E48E9" w:rsidP="003E48E9">
      <w:pPr>
        <w:autoSpaceDE w:val="0"/>
        <w:autoSpaceDN w:val="0"/>
        <w:adjustRightInd w:val="0"/>
        <w:outlineLvl w:val="0"/>
        <w:rPr>
          <w:bCs/>
          <w:iCs/>
        </w:rPr>
      </w:pPr>
      <w:r>
        <w:rPr>
          <w:bCs/>
          <w:iCs/>
        </w:rPr>
        <w:t>муниципальное образование</w:t>
      </w:r>
    </w:p>
    <w:p w:rsidR="003E48E9" w:rsidRDefault="003E48E9" w:rsidP="003E48E9">
      <w:pPr>
        <w:autoSpaceDE w:val="0"/>
        <w:autoSpaceDN w:val="0"/>
        <w:adjustRightInd w:val="0"/>
        <w:outlineLvl w:val="0"/>
        <w:rPr>
          <w:bCs/>
          <w:iCs/>
        </w:rPr>
      </w:pPr>
      <w:r>
        <w:rPr>
          <w:bCs/>
          <w:iCs/>
        </w:rPr>
        <w:t>городской округ город Красный Луч</w:t>
      </w:r>
    </w:p>
    <w:p w:rsidR="003E48E9" w:rsidRDefault="003E48E9" w:rsidP="003E48E9">
      <w:pPr>
        <w:autoSpaceDE w:val="0"/>
        <w:autoSpaceDN w:val="0"/>
        <w:adjustRightInd w:val="0"/>
        <w:outlineLvl w:val="0"/>
      </w:pPr>
      <w:r>
        <w:rPr>
          <w:bCs/>
          <w:iCs/>
        </w:rPr>
        <w:t>Луганской Народной Республики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О.Ю. </w:t>
      </w:r>
      <w:proofErr w:type="spellStart"/>
      <w:r>
        <w:rPr>
          <w:bCs/>
          <w:iCs/>
        </w:rPr>
        <w:t>Лямцева</w:t>
      </w:r>
      <w:proofErr w:type="spellEnd"/>
    </w:p>
    <w:p w:rsidR="00D06214" w:rsidRPr="0059424E" w:rsidRDefault="00D06214" w:rsidP="00D06214">
      <w:pPr>
        <w:autoSpaceDE w:val="0"/>
        <w:autoSpaceDN w:val="0"/>
        <w:adjustRightInd w:val="0"/>
        <w:outlineLvl w:val="0"/>
      </w:pPr>
    </w:p>
    <w:p w:rsidR="00D06214" w:rsidRDefault="00D06214">
      <w:pPr>
        <w:widowControl w:val="0"/>
        <w:jc w:val="center"/>
        <w:rPr>
          <w:rFonts w:eastAsia="Lucida Sans Unicode"/>
          <w:b/>
          <w:lang w:eastAsia="ru-RU"/>
        </w:rPr>
      </w:pPr>
    </w:p>
    <w:sectPr w:rsidR="00D06214" w:rsidSect="003E48E9">
      <w:headerReference w:type="default" r:id="rId11"/>
      <w:headerReference w:type="first" r:id="rId12"/>
      <w:pgSz w:w="11906" w:h="16838"/>
      <w:pgMar w:top="535" w:right="567" w:bottom="1134" w:left="1701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FAC" w:rsidRDefault="005F5FAC" w:rsidP="00D06214">
      <w:r>
        <w:separator/>
      </w:r>
    </w:p>
  </w:endnote>
  <w:endnote w:type="continuationSeparator" w:id="1">
    <w:p w:rsidR="005F5FAC" w:rsidRDefault="005F5FAC" w:rsidP="00D06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FAC" w:rsidRDefault="005F5FAC" w:rsidP="00D06214">
      <w:r>
        <w:separator/>
      </w:r>
    </w:p>
  </w:footnote>
  <w:footnote w:type="continuationSeparator" w:id="1">
    <w:p w:rsidR="005F5FAC" w:rsidRDefault="005F5FAC" w:rsidP="00D06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AC" w:rsidRDefault="005F5FAC" w:rsidP="009417F1">
    <w:pPr>
      <w:pStyle w:val="af7"/>
      <w:jc w:val="center"/>
    </w:pPr>
  </w:p>
  <w:p w:rsidR="005F5FAC" w:rsidRDefault="005F5FAC" w:rsidP="009417F1">
    <w:pPr>
      <w:pStyle w:val="af7"/>
      <w:jc w:val="center"/>
    </w:pPr>
    <w:r>
      <w:t>2</w:t>
    </w:r>
  </w:p>
  <w:p w:rsidR="003E48E9" w:rsidRDefault="003E48E9" w:rsidP="009417F1">
    <w:pPr>
      <w:pStyle w:val="af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AC" w:rsidRDefault="005F5FAC" w:rsidP="00D06214">
    <w:pPr>
      <w:pStyle w:val="af7"/>
      <w:jc w:val="right"/>
    </w:pPr>
  </w:p>
  <w:p w:rsidR="005F5FAC" w:rsidRPr="00E55B5B" w:rsidRDefault="005F5FAC" w:rsidP="00D06214">
    <w:pPr>
      <w:pStyle w:val="af7"/>
      <w:jc w:val="right"/>
      <w:rPr>
        <w:color w:val="FFFFFF" w:themeColor="background1"/>
      </w:rPr>
    </w:pPr>
    <w:r w:rsidRPr="00E55B5B">
      <w:rPr>
        <w:color w:val="FFFFFF" w:themeColor="background1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2F1386"/>
    <w:rsid w:val="00081138"/>
    <w:rsid w:val="000857D9"/>
    <w:rsid w:val="00094A1D"/>
    <w:rsid w:val="000B50A1"/>
    <w:rsid w:val="000B7ED3"/>
    <w:rsid w:val="001158CA"/>
    <w:rsid w:val="001221D8"/>
    <w:rsid w:val="00142BB5"/>
    <w:rsid w:val="00157F3F"/>
    <w:rsid w:val="002C6D12"/>
    <w:rsid w:val="002F1386"/>
    <w:rsid w:val="00373B75"/>
    <w:rsid w:val="003958F0"/>
    <w:rsid w:val="003E48E9"/>
    <w:rsid w:val="004742FF"/>
    <w:rsid w:val="004A1379"/>
    <w:rsid w:val="004E3535"/>
    <w:rsid w:val="00551C99"/>
    <w:rsid w:val="0055547B"/>
    <w:rsid w:val="005C765E"/>
    <w:rsid w:val="005F5FAC"/>
    <w:rsid w:val="00612106"/>
    <w:rsid w:val="00673158"/>
    <w:rsid w:val="006975C4"/>
    <w:rsid w:val="006A57CC"/>
    <w:rsid w:val="00715D83"/>
    <w:rsid w:val="007E358E"/>
    <w:rsid w:val="00884F9F"/>
    <w:rsid w:val="00885BAC"/>
    <w:rsid w:val="008D650E"/>
    <w:rsid w:val="00920D47"/>
    <w:rsid w:val="009417F1"/>
    <w:rsid w:val="00951049"/>
    <w:rsid w:val="00983776"/>
    <w:rsid w:val="009A623D"/>
    <w:rsid w:val="009C0201"/>
    <w:rsid w:val="009E1790"/>
    <w:rsid w:val="00AA4237"/>
    <w:rsid w:val="00B71626"/>
    <w:rsid w:val="00C05725"/>
    <w:rsid w:val="00C7358B"/>
    <w:rsid w:val="00CD5E43"/>
    <w:rsid w:val="00CE62BE"/>
    <w:rsid w:val="00CF71DE"/>
    <w:rsid w:val="00D06214"/>
    <w:rsid w:val="00DF5627"/>
    <w:rsid w:val="00E55B5B"/>
    <w:rsid w:val="00ED16BB"/>
    <w:rsid w:val="00F26B77"/>
    <w:rsid w:val="00F60A57"/>
    <w:rsid w:val="00F9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1"/>
    <w:qFormat/>
    <w:rsid w:val="005B13B9"/>
    <w:pPr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5B13B9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qFormat/>
    <w:rsid w:val="005B13B9"/>
    <w:rPr>
      <w:rFonts w:eastAsia="Times New Roman"/>
      <w:b/>
      <w:bCs/>
      <w:kern w:val="2"/>
      <w:sz w:val="48"/>
      <w:szCs w:val="48"/>
      <w:lang w:eastAsia="ru-RU"/>
    </w:rPr>
  </w:style>
  <w:style w:type="character" w:customStyle="1" w:styleId="a7">
    <w:name w:val="Основной текст Знак"/>
    <w:basedOn w:val="a0"/>
    <w:link w:val="a8"/>
    <w:qFormat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9">
    <w:name w:val="Название Знак"/>
    <w:basedOn w:val="a0"/>
    <w:link w:val="aa"/>
    <w:qFormat/>
    <w:rsid w:val="005B13B9"/>
    <w:rPr>
      <w:rFonts w:eastAsia="Times New Roman"/>
      <w:b/>
      <w:bCs/>
      <w:sz w:val="32"/>
      <w:szCs w:val="20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5B13B9"/>
    <w:rPr>
      <w:rFonts w:eastAsia="Calibri"/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5B13B9"/>
    <w:rPr>
      <w:rFonts w:eastAsia="Calibri"/>
      <w:b/>
      <w:bCs/>
      <w:sz w:val="20"/>
      <w:szCs w:val="20"/>
    </w:rPr>
  </w:style>
  <w:style w:type="character" w:customStyle="1" w:styleId="af">
    <w:name w:val="Верхний колонтитул Знак"/>
    <w:basedOn w:val="a0"/>
    <w:uiPriority w:val="99"/>
    <w:qFormat/>
    <w:rsid w:val="006A3D45"/>
    <w:rPr>
      <w:rFonts w:eastAsia="Calibri"/>
      <w:sz w:val="28"/>
      <w:szCs w:val="28"/>
      <w:lang w:eastAsia="en-US"/>
    </w:rPr>
  </w:style>
  <w:style w:type="character" w:customStyle="1" w:styleId="af0">
    <w:name w:val="Нижний колонтитул Знак"/>
    <w:basedOn w:val="a0"/>
    <w:uiPriority w:val="99"/>
    <w:semiHidden/>
    <w:qFormat/>
    <w:rsid w:val="006A3D45"/>
    <w:rPr>
      <w:rFonts w:eastAsia="Calibri"/>
      <w:sz w:val="28"/>
      <w:szCs w:val="28"/>
      <w:lang w:eastAsia="en-US"/>
    </w:rPr>
  </w:style>
  <w:style w:type="character" w:customStyle="1" w:styleId="10">
    <w:name w:val="Верхний колонтитул Знак1"/>
    <w:basedOn w:val="a0"/>
    <w:link w:val="Header"/>
    <w:uiPriority w:val="99"/>
    <w:semiHidden/>
    <w:qFormat/>
    <w:rsid w:val="0057497C"/>
    <w:rPr>
      <w:sz w:val="28"/>
      <w:szCs w:val="28"/>
      <w:lang w:eastAsia="en-US"/>
    </w:rPr>
  </w:style>
  <w:style w:type="character" w:customStyle="1" w:styleId="11">
    <w:name w:val="Нижний колонтитул Знак1"/>
    <w:basedOn w:val="a0"/>
    <w:link w:val="Footer"/>
    <w:uiPriority w:val="99"/>
    <w:semiHidden/>
    <w:qFormat/>
    <w:rsid w:val="0057497C"/>
    <w:rPr>
      <w:sz w:val="28"/>
      <w:szCs w:val="28"/>
      <w:lang w:eastAsia="en-US"/>
    </w:rPr>
  </w:style>
  <w:style w:type="paragraph" w:customStyle="1" w:styleId="af1">
    <w:name w:val="Заголовок"/>
    <w:basedOn w:val="a"/>
    <w:next w:val="a8"/>
    <w:qFormat/>
    <w:rsid w:val="00671270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8">
    <w:name w:val="Body Text"/>
    <w:basedOn w:val="a"/>
    <w:link w:val="a7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f2">
    <w:name w:val="List"/>
    <w:basedOn w:val="a8"/>
    <w:rsid w:val="0067127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7127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rsid w:val="00671270"/>
    <w:pPr>
      <w:suppressLineNumbers/>
    </w:pPr>
    <w:rPr>
      <w:rFonts w:ascii="PT Astra Serif" w:hAnsi="PT Astra Serif" w:cs="Noto Sans Devanagari"/>
    </w:rPr>
  </w:style>
  <w:style w:type="paragraph" w:styleId="a6">
    <w:name w:val="Balloon Text"/>
    <w:basedOn w:val="a"/>
    <w:link w:val="a5"/>
    <w:uiPriority w:val="99"/>
    <w:semiHidden/>
    <w:unhideWhenUsed/>
    <w:qFormat/>
    <w:rsid w:val="005B13B9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b"/>
    <w:uiPriority w:val="99"/>
    <w:semiHidden/>
    <w:unhideWhenUsed/>
    <w:qFormat/>
    <w:rsid w:val="005B13B9"/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5B13B9"/>
    <w:rPr>
      <w:b/>
      <w:bCs/>
    </w:rPr>
  </w:style>
  <w:style w:type="paragraph" w:styleId="aa">
    <w:name w:val="Title"/>
    <w:basedOn w:val="a"/>
    <w:link w:val="a9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rsid w:val="005B13B9"/>
    <w:pPr>
      <w:widowControl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5B13B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af4">
    <w:name w:val="Колонтитул"/>
    <w:basedOn w:val="a"/>
    <w:qFormat/>
    <w:rsid w:val="00671270"/>
  </w:style>
  <w:style w:type="paragraph" w:customStyle="1" w:styleId="Header">
    <w:name w:val="Header"/>
    <w:basedOn w:val="a"/>
    <w:link w:val="10"/>
    <w:uiPriority w:val="99"/>
    <w:unhideWhenUsed/>
    <w:rsid w:val="0057497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11"/>
    <w:uiPriority w:val="99"/>
    <w:semiHidden/>
    <w:unhideWhenUsed/>
    <w:rsid w:val="0057497C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  <w:qFormat/>
    <w:rsid w:val="00671270"/>
  </w:style>
  <w:style w:type="table" w:styleId="af6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06214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Page">
    <w:name w:val="ConsPlusTitlePage"/>
    <w:rsid w:val="00D06214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</w:rPr>
  </w:style>
  <w:style w:type="paragraph" w:styleId="af7">
    <w:name w:val="header"/>
    <w:basedOn w:val="a"/>
    <w:link w:val="2"/>
    <w:uiPriority w:val="99"/>
    <w:unhideWhenUsed/>
    <w:rsid w:val="00D06214"/>
    <w:pPr>
      <w:tabs>
        <w:tab w:val="center" w:pos="4677"/>
        <w:tab w:val="right" w:pos="9355"/>
      </w:tabs>
    </w:pPr>
  </w:style>
  <w:style w:type="character" w:customStyle="1" w:styleId="2">
    <w:name w:val="Верхний колонтитул Знак2"/>
    <w:basedOn w:val="a0"/>
    <w:link w:val="af7"/>
    <w:uiPriority w:val="99"/>
    <w:semiHidden/>
    <w:rsid w:val="00D06214"/>
    <w:rPr>
      <w:sz w:val="28"/>
      <w:szCs w:val="28"/>
      <w:lang w:eastAsia="en-US"/>
    </w:rPr>
  </w:style>
  <w:style w:type="paragraph" w:styleId="af8">
    <w:name w:val="footer"/>
    <w:basedOn w:val="a"/>
    <w:link w:val="20"/>
    <w:uiPriority w:val="99"/>
    <w:semiHidden/>
    <w:unhideWhenUsed/>
    <w:rsid w:val="00D06214"/>
    <w:pPr>
      <w:tabs>
        <w:tab w:val="center" w:pos="4677"/>
        <w:tab w:val="right" w:pos="9355"/>
      </w:tabs>
    </w:pPr>
  </w:style>
  <w:style w:type="character" w:customStyle="1" w:styleId="20">
    <w:name w:val="Нижний колонтитул Знак2"/>
    <w:basedOn w:val="a0"/>
    <w:link w:val="af8"/>
    <w:uiPriority w:val="99"/>
    <w:semiHidden/>
    <w:rsid w:val="00D06214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\\server\31a\&#1052;&#1086;&#1080;%20&#1076;&#1086;&#1082;&#1091;&#1084;&#1077;&#1085;&#1090;&#1099;\&#1040;&#1044;&#1052;&#1048;&#1053;&#1048;&#1057;&#1058;&#1056;&#1040;&#1062;&#1048;&#1071;%20&#1052;&#1054;\&#1055;&#1054;&#1057;&#1058;&#1040;&#1053;&#1054;&#1042;&#1051;&#1045;&#1053;&#1048;&#1071;\&#1058;&#1056;&#1045;&#1041;&#1054;&#1042;&#1040;&#1053;&#1048;&#1071;%20&#1082;%20&#1047;&#1040;&#1050;&#1059;&#1055;&#1040;&#1045;&#1052;&#1067;&#1052;%20&#1058;&#1054;&#1042;&#1040;&#1056;&#1040;&#1052;%20&#1040;&#1044;&#1052;&#1048;&#1053;&#1048;&#1057;&#1058;&#1056;&#1040;&#1062;&#1048;&#1048;\&#1048;&#1079;&#1084;&#1077;&#1085;&#1077;&#1085;&#1080;&#1103;%2021.04.2025\(https:\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snyluch.s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9F6B6C7-7051-4667-98F8-D461661D0C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 2</cp:lastModifiedBy>
  <cp:revision>2</cp:revision>
  <cp:lastPrinted>2025-04-15T08:30:00Z</cp:lastPrinted>
  <dcterms:created xsi:type="dcterms:W3CDTF">2025-04-23T09:26:00Z</dcterms:created>
  <dcterms:modified xsi:type="dcterms:W3CDTF">2025-04-23T09:26:00Z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6B9F3D4D074C41DB858EA3C95B33694D_13</vt:lpwstr>
  </property>
  <property fmtid="{D5CDD505-2E9C-101B-9397-08002B2CF9AE}" pid="3" name="KSOProductBuildVer">
    <vt:lpwstr>1049-12.2.0.13431</vt:lpwstr>
  </property>
</Properties>
</file>