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86" w:rsidRDefault="00E0012C">
      <w:pPr>
        <w:widowControl w:val="0"/>
        <w:jc w:val="center"/>
        <w:rPr>
          <w:rFonts w:eastAsia="Lucida Sans Unicode"/>
          <w:lang w:eastAsia="ru-RU"/>
        </w:rPr>
      </w:pPr>
      <w:r w:rsidRPr="00E0012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6.95pt;margin-top:9.85pt;width:88.9pt;height:28.45pt;z-index:251658240" stroked="f">
            <v:textbox>
              <w:txbxContent>
                <w:p w:rsidR="00D16A19" w:rsidRDefault="00D16A19">
                  <w:r>
                    <w:t xml:space="preserve">    «Проект»</w:t>
                  </w:r>
                </w:p>
              </w:txbxContent>
            </v:textbox>
          </v:shape>
        </w:pict>
      </w:r>
      <w:r w:rsidR="001158CA"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Изображение3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386" w:rsidRDefault="001158CA">
      <w:pPr>
        <w:keepNext/>
        <w:jc w:val="center"/>
        <w:outlineLvl w:val="6"/>
      </w:pPr>
      <w:r>
        <w:rPr>
          <w:rFonts w:eastAsia="Times New Roman"/>
          <w:b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2F1386" w:rsidRDefault="001158CA">
      <w:pPr>
        <w:keepNext/>
        <w:jc w:val="center"/>
        <w:outlineLvl w:val="6"/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2F1386" w:rsidRDefault="002F1386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2F1386" w:rsidRDefault="001158CA">
      <w:pPr>
        <w:keepNext/>
        <w:jc w:val="center"/>
        <w:outlineLvl w:val="0"/>
      </w:pPr>
      <w:r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  <w:t>ПОСТАНОВЛЕНИЕ</w:t>
      </w:r>
    </w:p>
    <w:p w:rsidR="002F1386" w:rsidRDefault="002F1386">
      <w:pPr>
        <w:widowControl w:val="0"/>
        <w:jc w:val="center"/>
        <w:rPr>
          <w:rFonts w:eastAsia="Lucida Sans Unicode"/>
          <w:b/>
          <w:lang w:eastAsia="ru-RU"/>
        </w:rPr>
      </w:pPr>
    </w:p>
    <w:p w:rsidR="002F1386" w:rsidRDefault="002F1386">
      <w:pPr>
        <w:widowControl w:val="0"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1158CA" w:rsidTr="00CE4E39">
        <w:trPr>
          <w:cantSplit/>
          <w:jc w:val="center"/>
        </w:trPr>
        <w:tc>
          <w:tcPr>
            <w:tcW w:w="468" w:type="dxa"/>
          </w:tcPr>
          <w:p w:rsidR="001158CA" w:rsidRDefault="001158CA" w:rsidP="00CE4E39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1158CA" w:rsidRDefault="00A81457" w:rsidP="00CE4E39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«29» января </w:t>
            </w:r>
            <w:r w:rsidR="00050554">
              <w:rPr>
                <w:rFonts w:eastAsia="Lucida Sans Unicode"/>
                <w:lang w:eastAsia="ru-RU"/>
              </w:rPr>
              <w:t>2025</w:t>
            </w:r>
            <w:r w:rsidR="001158CA"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1158CA" w:rsidRDefault="001158CA" w:rsidP="00CE4E39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1158CA" w:rsidRDefault="00A81457" w:rsidP="00CE4E39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П-50/25</w:t>
            </w:r>
          </w:p>
        </w:tc>
      </w:tr>
    </w:tbl>
    <w:p w:rsidR="00715C2F" w:rsidRDefault="001158CA">
      <w:pPr>
        <w:widowControl w:val="0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 w:rsidR="00715C2F" w:rsidRDefault="00715C2F">
      <w:pPr>
        <w:widowControl w:val="0"/>
        <w:jc w:val="center"/>
        <w:rPr>
          <w:rFonts w:eastAsia="Lucida Sans Unicode"/>
          <w:lang w:eastAsia="ru-RU"/>
        </w:rPr>
      </w:pPr>
    </w:p>
    <w:p w:rsidR="00715C2F" w:rsidRDefault="00715C2F">
      <w:pPr>
        <w:widowControl w:val="0"/>
        <w:jc w:val="center"/>
        <w:rPr>
          <w:rFonts w:eastAsia="Lucida Sans Unicode"/>
          <w:lang w:eastAsia="ru-RU"/>
        </w:rPr>
      </w:pPr>
    </w:p>
    <w:p w:rsidR="00715C2F" w:rsidRDefault="00715C2F">
      <w:pPr>
        <w:widowControl w:val="0"/>
        <w:jc w:val="center"/>
        <w:rPr>
          <w:rFonts w:eastAsia="Lucida Sans Unicode"/>
          <w:lang w:eastAsia="ru-RU"/>
        </w:rPr>
      </w:pPr>
    </w:p>
    <w:p w:rsidR="00715C2F" w:rsidRDefault="00715C2F" w:rsidP="00715C2F">
      <w:pPr>
        <w:pStyle w:val="aa"/>
        <w:rPr>
          <w:sz w:val="28"/>
          <w:szCs w:val="28"/>
        </w:rPr>
      </w:pPr>
      <w:r w:rsidRPr="00ED6D0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 порядке ведения реестра</w:t>
      </w:r>
    </w:p>
    <w:p w:rsidR="00715C2F" w:rsidRDefault="00715C2F" w:rsidP="00715C2F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мемориальных досок, памятных знаков, установленных на территории муниципального образования городской округ город Красный Луч Луганской Народной Республики </w:t>
      </w:r>
    </w:p>
    <w:p w:rsidR="00715C2F" w:rsidRDefault="00715C2F" w:rsidP="00715C2F">
      <w:pPr>
        <w:pStyle w:val="aa"/>
        <w:rPr>
          <w:sz w:val="28"/>
          <w:szCs w:val="28"/>
        </w:rPr>
      </w:pPr>
    </w:p>
    <w:p w:rsidR="00715C2F" w:rsidRDefault="00715C2F" w:rsidP="00715C2F">
      <w:pPr>
        <w:pStyle w:val="aa"/>
        <w:rPr>
          <w:sz w:val="28"/>
          <w:szCs w:val="28"/>
        </w:rPr>
      </w:pPr>
    </w:p>
    <w:p w:rsidR="00715C2F" w:rsidRDefault="00715C2F" w:rsidP="00715C2F">
      <w:pPr>
        <w:ind w:firstLine="709"/>
        <w:jc w:val="both"/>
      </w:pPr>
      <w:r w:rsidRPr="006E1183">
        <w:t xml:space="preserve">В соответствии с </w:t>
      </w:r>
      <w:r>
        <w:t>Федеральным законом от 25.06.2002 № 73-ФЗ              «Об объектах культурного наследия (памятниках истории и культуры) народов Российской Федерации» (с изменениями),   Федеральным законом</w:t>
      </w:r>
      <w:r w:rsidRPr="00887E9D">
        <w:rPr>
          <w:rFonts w:eastAsia="Calibri"/>
        </w:rPr>
        <w:t xml:space="preserve"> от 06.10.2003 № 131-ФЗ «Об общих принципах организации местного самоуправления </w:t>
      </w:r>
      <w:r>
        <w:rPr>
          <w:rFonts w:eastAsia="Calibri"/>
        </w:rPr>
        <w:t xml:space="preserve">               </w:t>
      </w:r>
      <w:r w:rsidRPr="00887E9D">
        <w:rPr>
          <w:rFonts w:eastAsia="Calibri"/>
        </w:rPr>
        <w:t>в Российской Федерации»,</w:t>
      </w:r>
      <w:r w:rsidRPr="00887E9D">
        <w:rPr>
          <w:rFonts w:eastAsia="Calibri"/>
          <w:b/>
        </w:rPr>
        <w:t xml:space="preserve"> </w:t>
      </w:r>
      <w:r>
        <w:t xml:space="preserve">руководствуясь </w:t>
      </w:r>
      <w:r w:rsidRPr="006E1183">
        <w:rPr>
          <w:i/>
        </w:rPr>
        <w:t xml:space="preserve"> </w:t>
      </w:r>
      <w:r w:rsidRPr="006E1183">
        <w:t>Устав</w:t>
      </w:r>
      <w:r>
        <w:t>ом</w:t>
      </w:r>
      <w:r w:rsidRPr="006E1183">
        <w:t xml:space="preserve"> муниципального образования городской округ город Красный Луч Луганской Народной Республики, </w:t>
      </w:r>
      <w:r>
        <w:t xml:space="preserve">утвержденным решением Совета городского округа муниципальное образование городской округ город Красный Луч Луганской Народной Республики от 30.10.2023 № 5 (с изменениями), </w:t>
      </w:r>
      <w:hyperlink w:anchor="P36">
        <w:r w:rsidRPr="00ED6D0E">
          <w:t>Положени</w:t>
        </w:r>
      </w:hyperlink>
      <w:r>
        <w:t>ем</w:t>
      </w:r>
      <w:r w:rsidRPr="00ED6D0E">
        <w:t xml:space="preserve"> </w:t>
      </w:r>
      <w:r>
        <w:t xml:space="preserve">                 </w:t>
      </w:r>
      <w:r w:rsidRPr="00ED6D0E">
        <w:t>об Администрации городского округа муниципальное образование городской округ город Красный Луч Луганской Народной Республик</w:t>
      </w:r>
      <w:r>
        <w:t>и, утвержденным</w:t>
      </w:r>
      <w:r w:rsidRPr="00ED6D0E">
        <w:t xml:space="preserve"> решением Совета городского округа муниципальное образование городской округ город Красный Луч </w:t>
      </w:r>
      <w:r w:rsidRPr="00ED6D0E">
        <w:rPr>
          <w:shd w:val="clear" w:color="auto" w:fill="FFFFFF"/>
        </w:rPr>
        <w:t>Луганской Народной Республики</w:t>
      </w:r>
      <w:r w:rsidRPr="00ED6D0E">
        <w:t xml:space="preserve"> от 08.11.2023 № 2</w:t>
      </w:r>
      <w:r>
        <w:t xml:space="preserve"> (с изменениями)</w:t>
      </w:r>
      <w:r w:rsidRPr="00ED6D0E">
        <w:t>,</w:t>
      </w:r>
      <w:r>
        <w:t xml:space="preserve"> решением Совета городского округа муниципальное образование</w:t>
      </w:r>
      <w:r w:rsidRPr="006E1183">
        <w:t xml:space="preserve"> городской округ город Красный Луч Луганской Народной Республики</w:t>
      </w:r>
      <w:r w:rsidRPr="009E5AAE">
        <w:t xml:space="preserve"> </w:t>
      </w:r>
      <w:r w:rsidRPr="006E1183">
        <w:t>муниципального образования городской округ город Красный Луч Луганской Народной Республики</w:t>
      </w:r>
      <w:r>
        <w:t xml:space="preserve"> от 05.09.2024 № 5 «Об утверждении Положения </w:t>
      </w:r>
      <w:r>
        <w:rPr>
          <w:rFonts w:ascii="Times New Roman CYR" w:hAnsi="Times New Roman CYR" w:cs="Times New Roman CYR"/>
        </w:rPr>
        <w:t xml:space="preserve">об увековечивании памяти о  выдающихся личностях                           и исторических событиях на территории муниципального образования городской округ город Красный Луч Луганской Народной Республики                       и демонтаже памятников, мемориальных досок и иных памятных знаков, установленных на территории  муниципального образования городской округ город Красный Луч  Луганской Народной Республики», Администрация </w:t>
      </w:r>
      <w:r>
        <w:t>городского округа муниципальное образование</w:t>
      </w:r>
      <w:r w:rsidRPr="006E1183">
        <w:t xml:space="preserve"> городской округ город Красный Луч Луганской Народной Республики</w:t>
      </w:r>
    </w:p>
    <w:p w:rsidR="00715C2F" w:rsidRDefault="00715C2F" w:rsidP="00715C2F">
      <w:pPr>
        <w:ind w:firstLine="709"/>
        <w:jc w:val="center"/>
        <w:rPr>
          <w:b/>
        </w:rPr>
      </w:pPr>
    </w:p>
    <w:p w:rsidR="00715C2F" w:rsidRDefault="00715C2F" w:rsidP="00715C2F">
      <w:pPr>
        <w:ind w:firstLine="709"/>
        <w:jc w:val="center"/>
        <w:rPr>
          <w:b/>
        </w:rPr>
      </w:pPr>
    </w:p>
    <w:p w:rsidR="00715C2F" w:rsidRDefault="00715C2F" w:rsidP="00715C2F">
      <w:pPr>
        <w:ind w:firstLine="709"/>
        <w:jc w:val="center"/>
        <w:rPr>
          <w:b/>
        </w:rPr>
      </w:pPr>
      <w:r>
        <w:rPr>
          <w:b/>
        </w:rPr>
        <w:t>ПОСТАНОВЛЯЕТ:</w:t>
      </w:r>
    </w:p>
    <w:p w:rsidR="00715C2F" w:rsidRDefault="00715C2F" w:rsidP="00715C2F">
      <w:pPr>
        <w:ind w:firstLine="709"/>
        <w:jc w:val="center"/>
        <w:rPr>
          <w:b/>
        </w:rPr>
      </w:pPr>
    </w:p>
    <w:p w:rsidR="00715C2F" w:rsidRPr="006C1667" w:rsidRDefault="00715C2F" w:rsidP="00715C2F">
      <w:pPr>
        <w:ind w:firstLine="709"/>
        <w:jc w:val="center"/>
        <w:rPr>
          <w:rFonts w:eastAsia="Times New Roman"/>
          <w:b/>
          <w:sz w:val="16"/>
          <w:szCs w:val="16"/>
          <w:lang w:val="uk-UA"/>
        </w:rPr>
      </w:pPr>
    </w:p>
    <w:p w:rsidR="00715C2F" w:rsidRDefault="00715C2F" w:rsidP="00715C2F">
      <w:pPr>
        <w:pStyle w:val="aa"/>
        <w:ind w:firstLine="708"/>
        <w:jc w:val="both"/>
        <w:rPr>
          <w:b w:val="0"/>
          <w:sz w:val="28"/>
          <w:szCs w:val="28"/>
        </w:rPr>
      </w:pPr>
      <w:r w:rsidRPr="002201E1">
        <w:rPr>
          <w:rFonts w:eastAsia="Calibri"/>
          <w:b w:val="0"/>
          <w:sz w:val="28"/>
          <w:szCs w:val="28"/>
        </w:rPr>
        <w:t xml:space="preserve">1. Утвердить </w:t>
      </w:r>
      <w:r w:rsidRPr="002201E1">
        <w:rPr>
          <w:b w:val="0"/>
          <w:sz w:val="28"/>
          <w:szCs w:val="28"/>
        </w:rPr>
        <w:t>Положение о порядке ведения реестра</w:t>
      </w:r>
      <w:r>
        <w:rPr>
          <w:b w:val="0"/>
          <w:sz w:val="28"/>
          <w:szCs w:val="28"/>
        </w:rPr>
        <w:t xml:space="preserve">  мемориальных досок</w:t>
      </w:r>
      <w:r w:rsidRPr="002201E1">
        <w:rPr>
          <w:b w:val="0"/>
          <w:sz w:val="28"/>
          <w:szCs w:val="28"/>
        </w:rPr>
        <w:t>, памятных знаков, установленных на территории  муниципального образования городской округ город Красный Луч  Луганской Народной Республики  согласно приложению № 1 к настоящему постановлению.</w:t>
      </w:r>
    </w:p>
    <w:p w:rsidR="00715C2F" w:rsidRDefault="00715C2F" w:rsidP="00715C2F">
      <w:pPr>
        <w:pStyle w:val="aa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Утвердить форму реестра мемориальных досок</w:t>
      </w:r>
      <w:r w:rsidRPr="002201E1">
        <w:rPr>
          <w:b w:val="0"/>
          <w:sz w:val="28"/>
          <w:szCs w:val="28"/>
        </w:rPr>
        <w:t>, памятных знаков, установленных на территории  муниципального образования городской округ город Красный Луч  Луганской Народной Республики  согласно приложению №</w:t>
      </w:r>
      <w:r>
        <w:rPr>
          <w:b w:val="0"/>
          <w:sz w:val="28"/>
          <w:szCs w:val="28"/>
        </w:rPr>
        <w:t xml:space="preserve"> 2</w:t>
      </w:r>
      <w:r w:rsidRPr="002201E1">
        <w:rPr>
          <w:b w:val="0"/>
          <w:sz w:val="28"/>
          <w:szCs w:val="28"/>
        </w:rPr>
        <w:t xml:space="preserve"> к настоящему постановлению.</w:t>
      </w:r>
    </w:p>
    <w:p w:rsidR="00715C2F" w:rsidRPr="00567847" w:rsidRDefault="00715C2F" w:rsidP="00715C2F">
      <w:pPr>
        <w:pStyle w:val="ConsPlusNormal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Pr="00567847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Pr="00517075">
        <w:rPr>
          <w:rFonts w:ascii="Times New Roman" w:hAnsi="Times New Roman" w:cs="Times New Roman"/>
          <w:sz w:val="28"/>
          <w:szCs w:val="28"/>
        </w:rPr>
        <w:t>постановление в информационно – телекоммуникационной сети «Интернет» в сетевом</w:t>
      </w:r>
      <w:r>
        <w:rPr>
          <w:rFonts w:ascii="Times New Roman" w:hAnsi="Times New Roman" w:cs="Times New Roman"/>
          <w:sz w:val="28"/>
          <w:szCs w:val="28"/>
        </w:rPr>
        <w:t xml:space="preserve"> издании «Луганский информационный центр»</w:t>
      </w:r>
      <w:r w:rsidRPr="00567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7847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Pr="00290030">
        <w:rPr>
          <w:rFonts w:ascii="Times New Roman" w:hAnsi="Times New Roman" w:cs="Times New Roman"/>
          <w:sz w:val="28"/>
          <w:szCs w:val="28"/>
        </w:rPr>
        <w:t>города городского округа муниципальное образование городской округ город Красный Луч Луганской</w:t>
      </w:r>
      <w:r w:rsidRPr="00567847">
        <w:rPr>
          <w:rFonts w:ascii="Times New Roman" w:hAnsi="Times New Roman" w:cs="Times New Roman"/>
          <w:sz w:val="28"/>
          <w:szCs w:val="28"/>
        </w:rPr>
        <w:t xml:space="preserve"> Народной Республики в информационно-телекоммуникационной сети «Интернет»</w:t>
      </w:r>
      <w:r w:rsidRPr="0056784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</w:t>
      </w:r>
      <w:r w:rsidRPr="00517075">
        <w:rPr>
          <w:rFonts w:ascii="Times New Roman" w:eastAsia="MS Mincho" w:hAnsi="Times New Roman" w:cs="Times New Roman"/>
          <w:sz w:val="28"/>
          <w:szCs w:val="28"/>
        </w:rPr>
        <w:t>https://krasnyluch.su/</w:t>
      </w:r>
      <w:r w:rsidRPr="00567847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  <w:r w:rsidRPr="00567847">
        <w:rPr>
          <w:rFonts w:ascii="Times New Roman" w:hAnsi="Times New Roman" w:cs="Times New Roman"/>
          <w:sz w:val="28"/>
          <w:szCs w:val="28"/>
        </w:rPr>
        <w:t>.</w:t>
      </w:r>
    </w:p>
    <w:p w:rsidR="00715C2F" w:rsidRPr="006C1667" w:rsidRDefault="00715C2F" w:rsidP="00715C2F">
      <w:pPr>
        <w:tabs>
          <w:tab w:val="left" w:pos="709"/>
        </w:tabs>
        <w:ind w:right="-1" w:firstLine="709"/>
        <w:jc w:val="both"/>
        <w:rPr>
          <w:rFonts w:eastAsia="Calibri"/>
          <w:b/>
        </w:rPr>
      </w:pPr>
      <w:r>
        <w:rPr>
          <w:rFonts w:eastAsia="Calibri"/>
        </w:rPr>
        <w:t>4</w:t>
      </w:r>
      <w:r w:rsidRPr="006C1667">
        <w:rPr>
          <w:rFonts w:eastAsia="Calibri"/>
        </w:rPr>
        <w:t>. Контроль за исполнением</w:t>
      </w:r>
      <w:r>
        <w:rPr>
          <w:rFonts w:eastAsia="Calibri"/>
        </w:rPr>
        <w:t xml:space="preserve"> настоящего постановления возложить на заместителя Главы Администрации </w:t>
      </w:r>
      <w:r w:rsidRPr="00B41AE6">
        <w:rPr>
          <w:rFonts w:eastAsia="Calibri"/>
        </w:rPr>
        <w:t>городского округа муниципальное образование городской округ город Красный Луч Луганской Народной Республики</w:t>
      </w:r>
      <w:r>
        <w:rPr>
          <w:rFonts w:eastAsia="Calibri"/>
        </w:rPr>
        <w:t xml:space="preserve"> Воробьеву Е.С.</w:t>
      </w:r>
    </w:p>
    <w:p w:rsidR="00715C2F" w:rsidRDefault="00715C2F" w:rsidP="00715C2F">
      <w:pPr>
        <w:tabs>
          <w:tab w:val="left" w:pos="709"/>
        </w:tabs>
        <w:ind w:right="-1" w:firstLine="709"/>
        <w:jc w:val="both"/>
        <w:rPr>
          <w:rFonts w:eastAsia="Calibri"/>
        </w:rPr>
      </w:pPr>
      <w:r>
        <w:rPr>
          <w:rFonts w:eastAsia="Calibri"/>
        </w:rPr>
        <w:t>5. Постановление вступает в силу с момента его официального опубликования.</w:t>
      </w:r>
    </w:p>
    <w:p w:rsidR="00715C2F" w:rsidRDefault="00715C2F" w:rsidP="00715C2F">
      <w:pPr>
        <w:tabs>
          <w:tab w:val="left" w:pos="709"/>
        </w:tabs>
        <w:ind w:right="-1" w:firstLine="709"/>
        <w:jc w:val="both"/>
        <w:rPr>
          <w:rFonts w:eastAsia="Calibri"/>
        </w:rPr>
      </w:pPr>
    </w:p>
    <w:p w:rsidR="00715C2F" w:rsidRDefault="00715C2F" w:rsidP="00715C2F">
      <w:pPr>
        <w:tabs>
          <w:tab w:val="left" w:pos="709"/>
        </w:tabs>
        <w:ind w:right="-1" w:firstLine="709"/>
        <w:jc w:val="both"/>
        <w:rPr>
          <w:rFonts w:eastAsia="Calibri"/>
        </w:rPr>
      </w:pPr>
    </w:p>
    <w:p w:rsidR="00715C2F" w:rsidRPr="006C1667" w:rsidRDefault="00715C2F" w:rsidP="00715C2F">
      <w:pPr>
        <w:tabs>
          <w:tab w:val="left" w:pos="709"/>
        </w:tabs>
        <w:ind w:right="-1" w:firstLine="709"/>
        <w:jc w:val="both"/>
        <w:rPr>
          <w:rFonts w:eastAsia="Times New Roman"/>
          <w:b/>
          <w:sz w:val="20"/>
          <w:szCs w:val="20"/>
        </w:rPr>
      </w:pPr>
    </w:p>
    <w:p w:rsidR="00715C2F" w:rsidRPr="006C1667" w:rsidRDefault="00715C2F" w:rsidP="00715C2F">
      <w:pPr>
        <w:ind w:right="-284"/>
        <w:jc w:val="both"/>
        <w:rPr>
          <w:rFonts w:eastAsia="Calibri"/>
        </w:rPr>
      </w:pPr>
      <w:r w:rsidRPr="006C1667">
        <w:rPr>
          <w:rFonts w:eastAsia="Calibri"/>
        </w:rPr>
        <w:t xml:space="preserve">Глава городского округа </w:t>
      </w:r>
    </w:p>
    <w:p w:rsidR="00715C2F" w:rsidRPr="006C1667" w:rsidRDefault="00715C2F" w:rsidP="00715C2F">
      <w:pPr>
        <w:ind w:right="-284"/>
        <w:jc w:val="both"/>
        <w:rPr>
          <w:rFonts w:eastAsia="Calibri"/>
        </w:rPr>
      </w:pPr>
      <w:r w:rsidRPr="006C1667">
        <w:rPr>
          <w:rFonts w:eastAsia="Calibri"/>
        </w:rPr>
        <w:t xml:space="preserve">муниципальное образование </w:t>
      </w:r>
    </w:p>
    <w:p w:rsidR="00715C2F" w:rsidRPr="006C1667" w:rsidRDefault="00715C2F" w:rsidP="00715C2F">
      <w:pPr>
        <w:ind w:right="-284"/>
        <w:jc w:val="both"/>
        <w:rPr>
          <w:rFonts w:eastAsia="Calibri"/>
        </w:rPr>
      </w:pPr>
      <w:r w:rsidRPr="006C1667">
        <w:rPr>
          <w:rFonts w:eastAsia="Calibri"/>
        </w:rPr>
        <w:t>городской округ город Красный Луч</w:t>
      </w:r>
    </w:p>
    <w:p w:rsidR="00715C2F" w:rsidRDefault="00715C2F" w:rsidP="00715C2F">
      <w:pPr>
        <w:ind w:right="-284"/>
        <w:rPr>
          <w:rFonts w:eastAsia="Calibri"/>
        </w:rPr>
      </w:pPr>
      <w:r w:rsidRPr="006C1667">
        <w:rPr>
          <w:rFonts w:eastAsia="Calibri"/>
        </w:rPr>
        <w:t xml:space="preserve">Луганской Народной Республики      </w:t>
      </w:r>
      <w:r>
        <w:rPr>
          <w:rFonts w:eastAsia="Calibri"/>
        </w:rPr>
        <w:t xml:space="preserve">                               </w:t>
      </w:r>
      <w:r>
        <w:rPr>
          <w:rFonts w:eastAsia="Calibri"/>
        </w:rPr>
        <w:tab/>
        <w:t xml:space="preserve">            </w:t>
      </w:r>
      <w:r w:rsidRPr="006C1667">
        <w:rPr>
          <w:rFonts w:eastAsia="Calibri"/>
        </w:rPr>
        <w:t>С.В. Соловьев</w:t>
      </w:r>
    </w:p>
    <w:p w:rsidR="00715C2F" w:rsidRDefault="00715C2F" w:rsidP="00715C2F">
      <w:pPr>
        <w:ind w:right="-284"/>
        <w:jc w:val="center"/>
        <w:rPr>
          <w:rFonts w:eastAsia="Calibri"/>
        </w:rPr>
      </w:pPr>
    </w:p>
    <w:p w:rsidR="00715C2F" w:rsidRDefault="00715C2F" w:rsidP="00715C2F">
      <w:pPr>
        <w:ind w:right="-284"/>
        <w:jc w:val="center"/>
        <w:rPr>
          <w:rFonts w:eastAsia="Calibri"/>
        </w:rPr>
      </w:pPr>
    </w:p>
    <w:p w:rsidR="00715C2F" w:rsidRDefault="00715C2F" w:rsidP="00715C2F">
      <w:pPr>
        <w:ind w:right="-284"/>
        <w:jc w:val="center"/>
        <w:rPr>
          <w:rFonts w:eastAsia="Calibri"/>
        </w:rPr>
      </w:pPr>
    </w:p>
    <w:p w:rsidR="00715C2F" w:rsidRDefault="00715C2F" w:rsidP="00715C2F">
      <w:pPr>
        <w:ind w:right="-284"/>
        <w:jc w:val="center"/>
        <w:rPr>
          <w:rFonts w:eastAsia="Calibri"/>
        </w:rPr>
      </w:pPr>
    </w:p>
    <w:p w:rsidR="00715C2F" w:rsidRDefault="00715C2F">
      <w:pPr>
        <w:widowControl w:val="0"/>
        <w:jc w:val="center"/>
        <w:rPr>
          <w:rFonts w:eastAsia="Lucida Sans Unicode"/>
          <w:lang w:eastAsia="ru-RU"/>
        </w:rPr>
      </w:pPr>
    </w:p>
    <w:p w:rsidR="002F1386" w:rsidRDefault="002F1386">
      <w:pPr>
        <w:widowControl w:val="0"/>
        <w:jc w:val="center"/>
        <w:rPr>
          <w:rFonts w:eastAsia="Lucida Sans Unicode"/>
          <w:b/>
          <w:lang w:eastAsia="ru-RU"/>
        </w:rPr>
      </w:pPr>
    </w:p>
    <w:sectPr w:rsidR="002F1386" w:rsidSect="00715C2F">
      <w:headerReference w:type="default" r:id="rId9"/>
      <w:pgSz w:w="11906" w:h="16838"/>
      <w:pgMar w:top="567" w:right="567" w:bottom="1134" w:left="1701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7F0" w:rsidRDefault="005C37F0" w:rsidP="00715C2F">
      <w:r>
        <w:separator/>
      </w:r>
    </w:p>
  </w:endnote>
  <w:endnote w:type="continuationSeparator" w:id="1">
    <w:p w:rsidR="005C37F0" w:rsidRDefault="005C37F0" w:rsidP="00715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7F0" w:rsidRDefault="005C37F0" w:rsidP="00715C2F">
      <w:r>
        <w:separator/>
      </w:r>
    </w:p>
  </w:footnote>
  <w:footnote w:type="continuationSeparator" w:id="1">
    <w:p w:rsidR="005C37F0" w:rsidRDefault="005C37F0" w:rsidP="00715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3860"/>
      <w:docPartObj>
        <w:docPartGallery w:val="Page Numbers (Top of Page)"/>
        <w:docPartUnique/>
      </w:docPartObj>
    </w:sdtPr>
    <w:sdtContent>
      <w:p w:rsidR="00715C2F" w:rsidRDefault="00715C2F">
        <w:pPr>
          <w:pStyle w:val="af7"/>
          <w:jc w:val="center"/>
        </w:pPr>
      </w:p>
      <w:p w:rsidR="00715C2F" w:rsidRDefault="00E0012C">
        <w:pPr>
          <w:pStyle w:val="af7"/>
          <w:jc w:val="center"/>
        </w:pPr>
        <w:fldSimple w:instr=" PAGE   \* MERGEFORMAT ">
          <w:r w:rsidR="00A81457">
            <w:rPr>
              <w:noProof/>
            </w:rPr>
            <w:t>2</w:t>
          </w:r>
        </w:fldSimple>
      </w:p>
    </w:sdtContent>
  </w:sdt>
  <w:p w:rsidR="00715C2F" w:rsidRDefault="00715C2F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386"/>
    <w:rsid w:val="00050554"/>
    <w:rsid w:val="000F6290"/>
    <w:rsid w:val="001158CA"/>
    <w:rsid w:val="002F1386"/>
    <w:rsid w:val="003B5A78"/>
    <w:rsid w:val="005C37F0"/>
    <w:rsid w:val="00715C2F"/>
    <w:rsid w:val="00A81457"/>
    <w:rsid w:val="00D16A19"/>
    <w:rsid w:val="00E0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5B13B9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B13B9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5B13B9"/>
    <w:rPr>
      <w:rFonts w:eastAsia="Times New Roman"/>
      <w:b/>
      <w:bCs/>
      <w:kern w:val="2"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8"/>
    <w:qFormat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Название Знак"/>
    <w:basedOn w:val="a0"/>
    <w:link w:val="aa"/>
    <w:qFormat/>
    <w:rsid w:val="005B13B9"/>
    <w:rPr>
      <w:rFonts w:eastAsia="Times New Roman"/>
      <w:b/>
      <w:bCs/>
      <w:sz w:val="32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B13B9"/>
    <w:rPr>
      <w:rFonts w:eastAsia="Calibr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B13B9"/>
    <w:rPr>
      <w:rFonts w:eastAsia="Calibri"/>
      <w:b/>
      <w:bCs/>
      <w:sz w:val="20"/>
      <w:szCs w:val="20"/>
    </w:rPr>
  </w:style>
  <w:style w:type="character" w:customStyle="1" w:styleId="af">
    <w:name w:val="Верхний колонтитул Знак"/>
    <w:basedOn w:val="a0"/>
    <w:uiPriority w:val="99"/>
    <w:qFormat/>
    <w:rsid w:val="006A3D45"/>
    <w:rPr>
      <w:rFonts w:eastAsia="Calibr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uiPriority w:val="99"/>
    <w:semiHidden/>
    <w:qFormat/>
    <w:rsid w:val="006A3D45"/>
    <w:rPr>
      <w:rFonts w:eastAsia="Calibri"/>
      <w:sz w:val="28"/>
      <w:szCs w:val="28"/>
      <w:lang w:eastAsia="en-US"/>
    </w:rPr>
  </w:style>
  <w:style w:type="character" w:customStyle="1" w:styleId="10">
    <w:name w:val="Верхний колонтитул Знак1"/>
    <w:basedOn w:val="a0"/>
    <w:link w:val="Header"/>
    <w:uiPriority w:val="99"/>
    <w:semiHidden/>
    <w:qFormat/>
    <w:rsid w:val="0057497C"/>
    <w:rPr>
      <w:sz w:val="28"/>
      <w:szCs w:val="28"/>
      <w:lang w:eastAsia="en-US"/>
    </w:rPr>
  </w:style>
  <w:style w:type="character" w:customStyle="1" w:styleId="11">
    <w:name w:val="Нижний колонтитул Знак1"/>
    <w:basedOn w:val="a0"/>
    <w:link w:val="Footer"/>
    <w:uiPriority w:val="99"/>
    <w:semiHidden/>
    <w:qFormat/>
    <w:rsid w:val="0057497C"/>
    <w:rPr>
      <w:sz w:val="28"/>
      <w:szCs w:val="28"/>
      <w:lang w:eastAsia="en-US"/>
    </w:rPr>
  </w:style>
  <w:style w:type="paragraph" w:customStyle="1" w:styleId="af1">
    <w:name w:val="Заголовок"/>
    <w:basedOn w:val="a"/>
    <w:next w:val="a8"/>
    <w:qFormat/>
    <w:rsid w:val="00671270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8">
    <w:name w:val="Body Text"/>
    <w:basedOn w:val="a"/>
    <w:link w:val="a7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2">
    <w:name w:val="List"/>
    <w:basedOn w:val="a8"/>
    <w:rsid w:val="0067127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7127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rsid w:val="00671270"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uiPriority w:val="99"/>
    <w:semiHidden/>
    <w:unhideWhenUsed/>
    <w:qFormat/>
    <w:rsid w:val="005B13B9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B13B9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B13B9"/>
    <w:rPr>
      <w:b/>
      <w:bCs/>
    </w:rPr>
  </w:style>
  <w:style w:type="paragraph" w:styleId="aa">
    <w:name w:val="Title"/>
    <w:basedOn w:val="a"/>
    <w:link w:val="a9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5B13B9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5B13B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af4">
    <w:name w:val="Колонтитул"/>
    <w:basedOn w:val="a"/>
    <w:qFormat/>
    <w:rsid w:val="00671270"/>
  </w:style>
  <w:style w:type="paragraph" w:customStyle="1" w:styleId="Header">
    <w:name w:val="Header"/>
    <w:basedOn w:val="a"/>
    <w:link w:val="10"/>
    <w:uiPriority w:val="99"/>
    <w:unhideWhenUsed/>
    <w:rsid w:val="0057497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1"/>
    <w:uiPriority w:val="99"/>
    <w:semiHidden/>
    <w:unhideWhenUsed/>
    <w:rsid w:val="0057497C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  <w:rsid w:val="00671270"/>
  </w:style>
  <w:style w:type="table" w:styleId="af6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2"/>
    <w:uiPriority w:val="99"/>
    <w:unhideWhenUsed/>
    <w:rsid w:val="00715C2F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link w:val="af7"/>
    <w:uiPriority w:val="99"/>
    <w:semiHidden/>
    <w:rsid w:val="00715C2F"/>
    <w:rPr>
      <w:sz w:val="28"/>
      <w:szCs w:val="28"/>
      <w:lang w:eastAsia="en-US"/>
    </w:rPr>
  </w:style>
  <w:style w:type="paragraph" w:styleId="af8">
    <w:name w:val="footer"/>
    <w:basedOn w:val="a"/>
    <w:link w:val="20"/>
    <w:uiPriority w:val="99"/>
    <w:semiHidden/>
    <w:unhideWhenUsed/>
    <w:rsid w:val="00715C2F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8"/>
    <w:uiPriority w:val="99"/>
    <w:semiHidden/>
    <w:rsid w:val="00715C2F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869EAD3-DD4C-4316-931E-9120AC7A44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530</Words>
  <Characters>3022</Characters>
  <Application>Microsoft Office Word</Application>
  <DocSecurity>0</DocSecurity>
  <Lines>25</Lines>
  <Paragraphs>7</Paragraphs>
  <ScaleCrop>false</ScaleCrop>
  <Company>Grizli777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Культура</cp:lastModifiedBy>
  <cp:revision>28</cp:revision>
  <cp:lastPrinted>2025-01-29T11:15:00Z</cp:lastPrinted>
  <dcterms:created xsi:type="dcterms:W3CDTF">2024-03-25T14:27:00Z</dcterms:created>
  <dcterms:modified xsi:type="dcterms:W3CDTF">2025-01-30T14:09:00Z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6B9F3D4D074C41DB858EA3C95B33694D_13</vt:lpwstr>
  </property>
  <property fmtid="{D5CDD505-2E9C-101B-9397-08002B2CF9AE}" pid="3" name="KSOProductBuildVer">
    <vt:lpwstr>1049-12.2.0.13431</vt:lpwstr>
  </property>
</Properties>
</file>