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color w:val="000000"/>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000000"/>
        </w:rPr>
      </w:pPr>
      <w:r>
        <w:rPr>
          <w:rFonts w:eastAsia="Times New Roman" w:cs="Times New Roman" w:ascii="Times New Roman" w:hAnsi="Times New Roman"/>
          <w:b/>
          <w:bCs/>
          <w:color w:val="000000"/>
          <w:kern w:val="2"/>
          <w:sz w:val="28"/>
          <w:szCs w:val="28"/>
          <w:lang w:eastAsia="ru-RU"/>
        </w:rPr>
        <w:t xml:space="preserve">Администрация городского округа муниципальное образование </w:t>
      </w:r>
    </w:p>
    <w:p>
      <w:pPr>
        <w:pStyle w:val="ConsPlusTitle"/>
        <w:jc w:val="center"/>
        <w:rPr>
          <w:color w:val="000000"/>
        </w:rPr>
      </w:pPr>
      <w:r>
        <w:rPr>
          <w:rFonts w:eastAsia="Times New Roman" w:cs="Times New Roman" w:ascii="Times New Roman" w:hAnsi="Times New Roman"/>
          <w:b/>
          <w:bCs/>
          <w:color w:val="000000"/>
          <w:kern w:val="2"/>
          <w:sz w:val="28"/>
          <w:szCs w:val="28"/>
          <w:lang w:eastAsia="ru-RU"/>
        </w:rPr>
        <w:t>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21</w:t>
      </w:r>
      <w:r>
        <w:rPr>
          <w:rFonts w:eastAsia="Calibri"/>
          <w:color w:val="000000"/>
          <w:sz w:val="28"/>
          <w:szCs w:val="28"/>
        </w:rPr>
        <w:t xml:space="preserve">» </w:t>
      </w:r>
      <w:r>
        <w:rPr>
          <w:rFonts w:eastAsia="Calibri"/>
          <w:color w:val="000000"/>
          <w:sz w:val="28"/>
          <w:szCs w:val="28"/>
        </w:rPr>
        <w:t>мая</w:t>
      </w:r>
      <w:r>
        <w:rPr>
          <w:rFonts w:eastAsia="Calibri"/>
          <w:color w:val="000000"/>
          <w:sz w:val="28"/>
          <w:szCs w:val="28"/>
        </w:rPr>
        <w:t xml:space="preserve"> 2025 года</w:t>
        <w:tab/>
        <w:tab/>
        <w:tab/>
        <w:tab/>
        <w:t xml:space="preserve">                               </w:t>
        <w:tab/>
        <w:t xml:space="preserve">  № П-</w:t>
      </w:r>
      <w:r>
        <w:rPr>
          <w:rFonts w:eastAsia="Calibri"/>
          <w:color w:val="000000"/>
          <w:sz w:val="28"/>
          <w:szCs w:val="28"/>
        </w:rPr>
        <w:t>257</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40"/>
        <w:ind w:firstLine="567" w:right="0"/>
        <w:jc w:val="both"/>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Перечнем наименований элементов планировочной структуры, элементов улично-дорожной сети населенных пунктов, входящих в состав муниципального образования городской округ город Красный Луч Луганской Народной Республики от 16.10.2024 № П-384/24,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40"/>
        <w:ind w:firstLine="567"/>
        <w:jc w:val="both"/>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40"/>
        <w:ind w:firstLine="567"/>
        <w:jc w:val="both"/>
        <w:rPr/>
      </w:pPr>
      <w:r>
        <w:rPr>
          <w:sz w:val="28"/>
          <w:szCs w:val="28"/>
        </w:rPr>
        <w:t>2. Разместить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40"/>
        <w:ind w:firstLine="567"/>
        <w:jc w:val="both"/>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r>
    </w:p>
    <w:p>
      <w:pPr>
        <w:pStyle w:val="Normal"/>
        <w:spacing w:lineRule="auto" w:line="240"/>
        <w:ind w:right="-1"/>
        <w:jc w:val="both"/>
        <w:rPr/>
      </w:pPr>
      <w:r>
        <w:rPr>
          <w:rFonts w:eastAsia="Calibri"/>
          <w:sz w:val="28"/>
          <w:szCs w:val="28"/>
        </w:rPr>
        <w:t xml:space="preserve">Глава городского округа </w:t>
      </w:r>
    </w:p>
    <w:p>
      <w:pPr>
        <w:pStyle w:val="Normal"/>
        <w:spacing w:lineRule="auto" w:line="240"/>
        <w:ind w:right="-1"/>
        <w:jc w:val="both"/>
        <w:rPr/>
      </w:pPr>
      <w:r>
        <w:rPr>
          <w:rFonts w:eastAsia="Calibri"/>
          <w:sz w:val="28"/>
          <w:szCs w:val="28"/>
        </w:rPr>
        <w:t xml:space="preserve">муниципальное образование </w:t>
      </w:r>
    </w:p>
    <w:p>
      <w:pPr>
        <w:pStyle w:val="Normal"/>
        <w:spacing w:lineRule="auto" w:line="240"/>
        <w:ind w:right="-1"/>
        <w:jc w:val="both"/>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40"/>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21</w:t>
      </w:r>
      <w:r>
        <w:rPr>
          <w:sz w:val="28"/>
          <w:szCs w:val="28"/>
        </w:rPr>
        <w:t xml:space="preserve">» </w:t>
      </w:r>
      <w:r>
        <w:rPr>
          <w:sz w:val="28"/>
          <w:szCs w:val="28"/>
        </w:rPr>
        <w:t>мая</w:t>
      </w:r>
      <w:r>
        <w:rPr>
          <w:sz w:val="28"/>
          <w:szCs w:val="28"/>
        </w:rPr>
        <w:t xml:space="preserve"> 2025 г.  № П-</w:t>
      </w:r>
      <w:r>
        <w:rPr>
          <w:sz w:val="28"/>
          <w:szCs w:val="28"/>
        </w:rPr>
        <w:t>257</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76"/>
        <w:gridCol w:w="7172"/>
        <w:gridCol w:w="1803"/>
      </w:tblGrid>
      <w:tr>
        <w:trPr/>
        <w:tc>
          <w:tcPr>
            <w:tcW w:w="776"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172"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0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776"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172"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0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Петровское, улица Свердлова, дом 96</w:t>
            </w:r>
          </w:p>
        </w:tc>
        <w:tc>
          <w:tcPr>
            <w:tcW w:w="1803" w:type="dxa"/>
            <w:tcBorders/>
            <w:vAlign w:val="center"/>
          </w:tcPr>
          <w:p>
            <w:pPr>
              <w:pStyle w:val="Style22"/>
              <w:widowControl/>
              <w:suppressAutoHyphens w:val="true"/>
              <w:spacing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b w:val="false"/>
                <w:i w:val="false"/>
                <w:caps w:val="false"/>
                <w:smallCaps w:val="false"/>
                <w:color w:val="2D2F39"/>
                <w:spacing w:val="0"/>
                <w:kern w:val="0"/>
                <w:sz w:val="18"/>
                <w:szCs w:val="18"/>
                <w:lang w:val="ru-RU" w:eastAsia="ru-RU" w:bidi="ar-SA"/>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Петровское, улица Шевченко, дом 391</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Петровское, улица Степная, дом 40</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Петровское, улица Калинина, дом 46/1</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поселок городского типа Запорожье, улица Октябрьская, дом 7</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поселок городского типа Запорожье, улица Октябрьская, дом 16</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поселок городского типа Запорожье, улица Октябрьская, дом 32</w:t>
            </w:r>
          </w:p>
        </w:tc>
        <w:tc>
          <w:tcPr>
            <w:tcW w:w="1803" w:type="dxa"/>
            <w:tcBorders/>
            <w:vAlign w:val="center"/>
          </w:tcPr>
          <w:p>
            <w:pPr>
              <w:pStyle w:val="Normal"/>
              <w:widowControl/>
              <w:suppressAutoHyphens w:val="true"/>
              <w:spacing w:before="0" w:after="0"/>
              <w:jc w:val="center"/>
              <w:rPr/>
            </w:pPr>
            <w:r>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61</w:t>
            </w:r>
          </w:p>
        </w:tc>
        <w:tc>
          <w:tcPr>
            <w:tcW w:w="1803" w:type="dxa"/>
            <w:tcBorders/>
            <w:vAlign w:val="center"/>
          </w:tcPr>
          <w:p>
            <w:pPr>
              <w:pStyle w:val="Normal"/>
              <w:widowControl/>
              <w:suppressAutoHyphens w:val="true"/>
              <w:spacing w:before="0" w:after="0"/>
              <w:jc w:val="center"/>
              <w:rPr/>
            </w:pPr>
            <w:r>
              <w:rPr/>
              <w:t>-</w:t>
            </w:r>
          </w:p>
        </w:tc>
      </w:tr>
      <w:tr>
        <w:trPr>
          <w:trHeight w:val="1011" w:hRule="atLeast"/>
        </w:trPr>
        <w:tc>
          <w:tcPr>
            <w:tcW w:w="776"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172"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1</w:t>
            </w:r>
          </w:p>
        </w:tc>
        <w:tc>
          <w:tcPr>
            <w:tcW w:w="1803" w:type="dxa"/>
            <w:tcBorders/>
            <w:vAlign w:val="center"/>
          </w:tcPr>
          <w:p>
            <w:pPr>
              <w:pStyle w:val="Normal"/>
              <w:widowControl/>
              <w:suppressAutoHyphens w:val="true"/>
              <w:spacing w:before="0" w:after="0"/>
              <w:jc w:val="center"/>
              <w:rPr/>
            </w:pPr>
            <w:r>
              <w:rPr/>
            </w:r>
          </w:p>
        </w:tc>
      </w:tr>
      <w:tr>
        <w:trPr>
          <w:trHeight w:val="614" w:hRule="atLeast"/>
          <w:cantSplit w:val="true"/>
        </w:trPr>
        <w:tc>
          <w:tcPr>
            <w:tcW w:w="776"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172"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101</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72" w:type="dxa"/>
            <w:tcBorders>
              <w:top w:val="nil"/>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76"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172"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30</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32</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rHeight w:val="413" w:hRule="atLeast"/>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71</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106А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14А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25А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Чкалова, дом 35А</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Чкалова, дом 46А</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Чкалова, дом 5А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Миусинск, улица Чкалова, дом 60А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8</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76"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172"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16</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rHeight w:val="874" w:hRule="atLeast"/>
        </w:trPr>
        <w:tc>
          <w:tcPr>
            <w:tcW w:w="776"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172"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25</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172"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59</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76"/>
        <w:gridCol w:w="7172"/>
        <w:gridCol w:w="1803"/>
      </w:tblGrid>
      <w:tr>
        <w:trPr/>
        <w:tc>
          <w:tcPr>
            <w:tcW w:w="776" w:type="dxa"/>
            <w:tcBorders/>
            <w:vAlign w:val="center"/>
          </w:tcPr>
          <w:p>
            <w:pPr>
              <w:pStyle w:val="Normal"/>
              <w:widowControl/>
              <w:suppressAutoHyphens w:val="true"/>
              <w:spacing w:before="0" w:after="0"/>
              <w:jc w:val="center"/>
              <w:rPr>
                <w:rFonts w:ascii="Times New Roman" w:hAnsi="Times New Roman" w:eastAsia="Times New Roman" w:cs="Times New Roman"/>
                <w:kern w:val="0"/>
                <w:sz w:val="28"/>
                <w:szCs w:val="28"/>
                <w:lang w:val="ru-RU" w:bidi="ar-SA"/>
              </w:rPr>
            </w:pPr>
            <w:r>
              <w:rPr>
                <w:rFonts w:eastAsia="Times New Roman" w:cs="Times New Roman"/>
                <w:kern w:val="0"/>
                <w:sz w:val="28"/>
                <w:szCs w:val="28"/>
                <w:lang w:val="ru-RU" w:bidi="ar-SA"/>
              </w:rPr>
              <w:t>1</w:t>
            </w:r>
          </w:p>
        </w:tc>
        <w:tc>
          <w:tcPr>
            <w:tcW w:w="7172"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cantSplit w:val="true"/>
        </w:trPr>
        <w:tc>
          <w:tcPr>
            <w:tcW w:w="776"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172"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6</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172"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94</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96</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98</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22А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37А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43А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46А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63А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77А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172"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Калинина, дом 87А</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76"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172"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46</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172"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10</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76"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172"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54</w:t>
            </w:r>
          </w:p>
        </w:tc>
        <w:tc>
          <w:tcPr>
            <w:tcW w:w="1803" w:type="dxa"/>
            <w:tcBorders/>
            <w:vAlign w:val="center"/>
          </w:tcPr>
          <w:p>
            <w:pPr>
              <w:pStyle w:val="Normal"/>
              <w:rPr>
                <w:color w:val="333333"/>
                <w:sz w:val="18"/>
                <w:szCs w:val="18"/>
              </w:rPr>
            </w:pPr>
            <w:r>
              <w:rPr>
                <w:color w:val="333333"/>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2"/>
        <w:gridCol w:w="7166"/>
        <w:gridCol w:w="1803"/>
      </w:tblGrid>
      <w:tr>
        <w:trPr>
          <w:cantSplit w:val="true"/>
        </w:trPr>
        <w:tc>
          <w:tcPr>
            <w:tcW w:w="782"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66"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cantSplit w:val="true"/>
        </w:trPr>
        <w:tc>
          <w:tcPr>
            <w:tcW w:w="782"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166"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56</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8</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166"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45А</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Свердлова, дом 8А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Чайковского, дом 32</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Лермонтова, дом 38</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Лермонтова, дом 2А</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Лермонтова, дом 4А</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Ленина, дом 24</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333333"/>
                <w:spacing w:val="0"/>
                <w:sz w:val="18"/>
                <w:szCs w:val="18"/>
              </w:rPr>
            </w:pPr>
            <w:r>
              <w:rPr>
                <w:b w:val="false"/>
                <w:i w:val="false"/>
                <w:caps w:val="false"/>
                <w:smallCaps w:val="false"/>
                <w:color w:val="333333"/>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Ленина, дом 62А</w:t>
            </w:r>
          </w:p>
        </w:tc>
        <w:tc>
          <w:tcPr>
            <w:tcW w:w="180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2"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166"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61</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166"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14</w:t>
            </w:r>
          </w:p>
        </w:tc>
        <w:tc>
          <w:tcPr>
            <w:tcW w:w="180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166"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16</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2"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166"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4</w:t>
            </w:r>
          </w:p>
        </w:tc>
        <w:tc>
          <w:tcPr>
            <w:tcW w:w="180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53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57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38А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44А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46А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46Б</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48А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62А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Первомайская, дом 12А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Пугачева, дом 56</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Горная, дом 88</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Горная, дом 96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Островского, дом 10А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123</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sz w:val="28"/>
                <w:szCs w:val="28"/>
              </w:rPr>
            </w:pPr>
            <w:r>
              <w:rPr>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127</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177</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112Б</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133А</w:t>
            </w:r>
          </w:p>
        </w:tc>
        <w:tc>
          <w:tcPr>
            <w:tcW w:w="1813" w:type="dxa"/>
            <w:tcBorders/>
            <w:vAlign w:val="center"/>
          </w:tcPr>
          <w:p>
            <w:pPr>
              <w:pStyle w:val="Style22"/>
              <w:widowControl/>
              <w:suppressAutoHyphens w:val="true"/>
              <w:spacing w:before="0" w:after="0"/>
              <w:jc w:val="center"/>
              <w:rPr>
                <w:rFonts w:ascii="Times New Roman" w:hAnsi="Times New Roman"/>
                <w:b w:val="false"/>
                <w:i w:val="false"/>
                <w:i w:val="false"/>
                <w:caps w:val="false"/>
                <w:smallCaps w:val="false"/>
                <w:color w:val="2D2F39"/>
                <w:spacing w:val="0"/>
                <w:sz w:val="18"/>
                <w:szCs w:val="28"/>
              </w:rPr>
            </w:pPr>
            <w:r>
              <w:rPr>
                <w:rFonts w:eastAsia="Times New Roman" w:cs="Times New Roman"/>
                <w:b w:val="false"/>
                <w:i w:val="false"/>
                <w:caps w:val="false"/>
                <w:smallCaps w:val="false"/>
                <w:color w:val="2D2F39"/>
                <w:spacing w:val="0"/>
                <w:kern w:val="0"/>
                <w:sz w:val="18"/>
                <w:szCs w:val="28"/>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39А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50А</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Пушкина, дом 57А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12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16</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28</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38</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52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62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66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9</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16А</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23А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Трудовая, дом 59А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Молодежная,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Миусовская, дом 19А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Миусовская, дом 1Д</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Миусовская, дом 2В</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Садовая, дом 29</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Садовая, дом 62</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333333"/>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Садовая, дом 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Садовая, дом 101А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Садовая, дом 29А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Братская, дом 55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Братская, дом 81</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Заречная, дом 7</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Некрасова, дом 64</w:t>
            </w:r>
          </w:p>
        </w:tc>
        <w:tc>
          <w:tcPr>
            <w:tcW w:w="1813" w:type="dxa"/>
            <w:tcBorders/>
            <w:vAlign w:val="center"/>
          </w:tcPr>
          <w:p>
            <w:pPr>
              <w:pStyle w:val="Style22"/>
              <w:widowControl/>
              <w:suppressAutoHyphens w:val="true"/>
              <w:spacing w:before="0" w:after="0"/>
              <w:jc w:val="center"/>
              <w:rPr>
                <w:rFonts w:ascii="Times New Roman" w:hAnsi="Times New Roman"/>
                <w:b w:val="false"/>
                <w:i w:val="false"/>
                <w:i w:val="false"/>
                <w:caps w:val="false"/>
                <w:smallCaps w:val="false"/>
                <w:color w:val="2D2F39"/>
                <w:spacing w:val="0"/>
                <w:sz w:val="18"/>
                <w:szCs w:val="28"/>
              </w:rPr>
            </w:pPr>
            <w:r>
              <w:rPr>
                <w:rFonts w:eastAsia="Times New Roman" w:cs="Times New Roman"/>
                <w:b w:val="false"/>
                <w:i w:val="false"/>
                <w:caps w:val="false"/>
                <w:smallCaps w:val="false"/>
                <w:color w:val="2D2F39"/>
                <w:spacing w:val="0"/>
                <w:kern w:val="0"/>
                <w:sz w:val="18"/>
                <w:szCs w:val="28"/>
                <w:lang w:val="ru-RU" w:eastAsia="ru-RU" w:bidi="ar-SA"/>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Некрасова, дом 12А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17</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33</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4</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47</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81</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1Б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105А</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cantSplit w:val="true"/>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89А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Переверзева, дом 95А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Ярмарочная, дом 13</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Ярмарочная, дом 15</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Ярмарочная, дом 27А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Шевченко, дом 19</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Шевченко, дом 25</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Шевченко, дом 36</w:t>
            </w:r>
          </w:p>
        </w:tc>
        <w:tc>
          <w:tcPr>
            <w:tcW w:w="1813" w:type="dxa"/>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Шевченко, дом 56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Шевченко, дом 34А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Школьная, дом 20</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rHeight w:val="381" w:hRule="atLeast"/>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Громовой, дом 5</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Горького, дом 11А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155" w:type="dxa"/>
            <w:tcBorders>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Горького, дом 144Б</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Горького, дом 148А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Горького, дом 5В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Горького, дом 60А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Петровского, дом 57А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Баленко, дом 7А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Миусинск, улица Кирова, дом 3А</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8</w:t>
            </w:r>
          </w:p>
        </w:tc>
        <w:tc>
          <w:tcPr>
            <w:tcW w:w="1813" w:type="dxa"/>
            <w:tcBorders/>
            <w:vAlign w:val="center"/>
          </w:tcPr>
          <w:p>
            <w:pPr>
              <w:pStyle w:val="Style25"/>
              <w:widowControl/>
              <w:suppressAutoHyphens w:val="true"/>
              <w:bidi w:val="0"/>
              <w:spacing w:before="0" w:after="0"/>
              <w:ind w:hanging="0" w:left="0" w:right="113"/>
              <w:jc w:val="center"/>
              <w:rPr>
                <w:rFonts w:ascii="Times New Roman" w:hAnsi="Times New Roman"/>
                <w:sz w:val="18"/>
                <w:szCs w:val="18"/>
              </w:rPr>
            </w:pPr>
            <w:r>
              <w:rPr>
                <w:rFonts w:eastAsia="Times New Roman" w:cs="Times New Roman"/>
                <w:b w:val="false"/>
                <w:i w:val="false"/>
                <w:caps w:val="false"/>
                <w:smallCaps w:val="false"/>
                <w:color w:val="2D2F39"/>
                <w:spacing w:val="0"/>
                <w:kern w:val="0"/>
                <w:sz w:val="18"/>
                <w:szCs w:val="18"/>
                <w:lang w:val="ru-RU" w:eastAsia="ru-RU" w:bidi="ar-SA"/>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31</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35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155" w:type="dxa"/>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4</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Шахтный,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Кирьякова,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1</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37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Антрацитовское шоссе, дом 41/1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Боково-Платовский,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Дунайский, дом 57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13</w:t>
            </w:r>
          </w:p>
        </w:tc>
        <w:tc>
          <w:tcPr>
            <w:tcW w:w="1813" w:type="dxa"/>
            <w:tcBorders>
              <w:top w:val="nil"/>
            </w:tcBorders>
            <w:vAlign w:val="center"/>
          </w:tcPr>
          <w:p>
            <w:pPr>
              <w:pStyle w:val="Style22"/>
              <w:widowControl/>
              <w:suppressAutoHyphens w:val="true"/>
              <w:spacing w:before="0" w:after="0"/>
              <w:jc w:val="center"/>
              <w:rPr>
                <w:rFonts w:ascii="Times New Roman" w:hAnsi="Times New Roman"/>
              </w:rPr>
            </w:pPr>
            <w:r>
              <w:rPr>
                <w:rFonts w:eastAsia="Times New Roman" w:cs="Times New Roman"/>
                <w:kern w:val="0"/>
                <w:sz w:val="20"/>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Гайдара,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Кропоткина, дом 74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Уфимского,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Луначарского, дом 48</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Блюхера,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Запрудная,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sz w:val="28"/>
                <w:szCs w:val="28"/>
              </w:rPr>
            </w:pPr>
            <w:r>
              <w:rPr>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Запрудная, дом 52</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Красногвардейский,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151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153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Дежнева,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Грибоедова, дом 39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Куприна,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11</w:t>
            </w:r>
          </w:p>
        </w:tc>
        <w:tc>
          <w:tcPr>
            <w:tcW w:w="1813" w:type="dxa"/>
            <w:tcBorders>
              <w:top w:val="nil"/>
            </w:tcBorders>
            <w:vAlign w:val="center"/>
          </w:tcPr>
          <w:p>
            <w:pPr>
              <w:pStyle w:val="Style22"/>
              <w:widowControl/>
              <w:suppressAutoHyphens w:val="true"/>
              <w:spacing w:before="0" w:after="0"/>
              <w:jc w:val="center"/>
              <w:rPr>
                <w:rFonts w:ascii="Times New Roman" w:hAnsi="Times New Roman"/>
                <w:b w:val="false"/>
                <w:i w:val="false"/>
                <w:i w:val="false"/>
                <w:caps w:val="false"/>
                <w:smallCaps w:val="false"/>
                <w:color w:val="2D2F39"/>
                <w:spacing w:val="0"/>
                <w:sz w:val="18"/>
                <w:szCs w:val="28"/>
              </w:rPr>
            </w:pPr>
            <w:r>
              <w:rPr>
                <w:rFonts w:eastAsia="Times New Roman" w:cs="Times New Roman"/>
                <w:b w:val="false"/>
                <w:i w:val="false"/>
                <w:caps w:val="false"/>
                <w:smallCaps w:val="false"/>
                <w:color w:val="2D2F39"/>
                <w:spacing w:val="0"/>
                <w:kern w:val="0"/>
                <w:sz w:val="18"/>
                <w:szCs w:val="28"/>
                <w:lang w:val="ru-RU" w:eastAsia="ru-RU" w:bidi="ar-SA"/>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19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pPr>
            <w:r>
              <w:rPr>
                <w:rFonts w:eastAsia="Times New Roman" w:cs="Times New Roman"/>
                <w:color w:val="000000"/>
                <w:kern w:val="0"/>
                <w:sz w:val="28"/>
                <w:szCs w:val="28"/>
                <w:lang w:val="ru-RU" w:bidi="ar-SA"/>
              </w:rPr>
              <w:t>176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27</w:t>
            </w:r>
          </w:p>
        </w:tc>
        <w:tc>
          <w:tcPr>
            <w:tcW w:w="1813" w:type="dxa"/>
            <w:tcBorders>
              <w:top w:val="nil"/>
            </w:tcBorders>
            <w:vAlign w:val="center"/>
          </w:tcPr>
          <w:p>
            <w:pPr>
              <w:pStyle w:val="Normal"/>
              <w:widowControl/>
              <w:suppressAutoHyphens w:val="true"/>
              <w:spacing w:before="0" w:after="0"/>
              <w:jc w:val="center"/>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28</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b w:val="false"/>
                <w:i w:val="false"/>
                <w:i w:val="false"/>
                <w:caps w:val="false"/>
                <w:smallCaps w:val="false"/>
                <w:color w:val="2D2F39"/>
                <w:spacing w:val="0"/>
                <w:kern w:val="0"/>
                <w:sz w:val="18"/>
                <w:szCs w:val="28"/>
                <w:lang w:val="ru-RU" w:eastAsia="ru-RU" w:bidi="ar-SA"/>
              </w:rPr>
            </w:pPr>
            <w:r>
              <w:rPr>
                <w:rFonts w:eastAsia="Times New Roman" w:cs="Times New Roman"/>
                <w:b w:val="false"/>
                <w:i w:val="false"/>
                <w:caps w:val="false"/>
                <w:smallCaps w:val="false"/>
                <w:color w:val="2D2F39"/>
                <w:spacing w:val="0"/>
                <w:kern w:val="0"/>
                <w:sz w:val="18"/>
                <w:szCs w:val="28"/>
                <w:lang w:val="ru-RU" w:eastAsia="ru-RU" w:bidi="ar-SA"/>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29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39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48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52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Style25"/>
              <w:widowControl/>
              <w:suppressAutoHyphens w:val="true"/>
              <w:bidi w:val="0"/>
              <w:spacing w:before="0" w:after="0"/>
              <w:ind w:hanging="0" w:left="-57" w:right="57"/>
              <w:jc w:val="center"/>
              <w:rPr>
                <w:rFonts w:ascii="Times New Roman" w:hAnsi="Times New Roman" w:eastAsia="Times New Roman" w:cs="Times New Roman"/>
                <w:b w:val="false"/>
                <w:i w:val="false"/>
                <w:i w:val="false"/>
                <w:caps w:val="false"/>
                <w:smallCaps w:val="false"/>
                <w:color w:val="000000"/>
                <w:spacing w:val="0"/>
                <w:kern w:val="0"/>
                <w:sz w:val="28"/>
                <w:szCs w:val="28"/>
                <w:lang w:val="ru-RU" w:eastAsia="ru-RU" w:bidi="ar-SA"/>
              </w:rPr>
            </w:pPr>
            <w:r>
              <w:rPr>
                <w:rFonts w:eastAsia="Times New Roman" w:cs="Times New Roman"/>
                <w:b w:val="false"/>
                <w:i w:val="false"/>
                <w:caps w:val="false"/>
                <w:smallCaps w:val="false"/>
                <w:color w:val="000000"/>
                <w:spacing w:val="0"/>
                <w:kern w:val="0"/>
                <w:sz w:val="28"/>
                <w:szCs w:val="28"/>
                <w:lang w:val="ru-RU" w:eastAsia="ru-RU" w:bidi="ar-SA"/>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54</w:t>
            </w:r>
          </w:p>
        </w:tc>
        <w:tc>
          <w:tcPr>
            <w:tcW w:w="1813" w:type="dxa"/>
            <w:tcBorders>
              <w:top w:val="nil"/>
            </w:tcBorders>
            <w:vAlign w:val="center"/>
          </w:tcPr>
          <w:p>
            <w:pPr>
              <w:pStyle w:val="Style25"/>
              <w:widowControl/>
              <w:suppressAutoHyphens w:val="true"/>
              <w:bidi w:val="0"/>
              <w:spacing w:before="0" w:after="0"/>
              <w:ind w:hanging="0" w:left="-57" w:right="57"/>
              <w:jc w:val="center"/>
              <w:rPr>
                <w:rFonts w:ascii="Times New Roman" w:hAnsi="Times New Roman"/>
                <w:b w:val="false"/>
                <w:i w:val="false"/>
                <w:i w:val="false"/>
                <w:caps w:val="false"/>
                <w:smallCaps w:val="false"/>
                <w:color w:val="8B8C94"/>
                <w:spacing w:val="0"/>
                <w:sz w:val="18"/>
                <w:szCs w:val="18"/>
              </w:rPr>
            </w:pPr>
            <w:r>
              <w:rPr>
                <w:rFonts w:eastAsia="Times New Roman" w:cs="Times New Roman"/>
                <w:b w:val="false"/>
                <w:i w:val="false"/>
                <w:caps w:val="false"/>
                <w:smallCaps w:val="false"/>
                <w:color w:val="2D2F39"/>
                <w:spacing w:val="0"/>
                <w:kern w:val="0"/>
                <w:sz w:val="18"/>
                <w:szCs w:val="18"/>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56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7</w:t>
            </w:r>
          </w:p>
        </w:tc>
        <w:tc>
          <w:tcPr>
            <w:tcW w:w="1813" w:type="dxa"/>
            <w:tcBorders>
              <w:top w:val="nil"/>
            </w:tcBorders>
            <w:vAlign w:val="center"/>
          </w:tcPr>
          <w:p>
            <w:pPr>
              <w:pStyle w:val="Normal"/>
              <w:widowControl/>
              <w:suppressAutoHyphens w:val="true"/>
              <w:bidi w:val="0"/>
              <w:spacing w:before="0" w:after="0"/>
              <w:ind w:hanging="0" w:left="57" w:right="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Стасова,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198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199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10А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rHeight w:val="301" w:hRule="atLeast"/>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color w:val="000000"/>
                <w:sz w:val="28"/>
                <w:szCs w:val="28"/>
              </w:rPr>
              <w:t>203</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color w:val="000000"/>
                <w:sz w:val="28"/>
                <w:szCs w:val="28"/>
              </w:rPr>
              <w:t>206</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sz w:val="28"/>
                <w:szCs w:val="28"/>
              </w:rPr>
            </w:pPr>
            <w:r>
              <w:rPr>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209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color w:val="000000"/>
                <w:sz w:val="28"/>
                <w:szCs w:val="28"/>
              </w:rPr>
              <w:t>216</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color w:val="000000"/>
                <w:sz w:val="28"/>
                <w:szCs w:val="28"/>
              </w:rPr>
            </w:pPr>
            <w:r>
              <w:rPr>
                <w:color w:val="000000"/>
                <w:sz w:val="28"/>
                <w:szCs w:val="28"/>
              </w:rPr>
              <w:t>217</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219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43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45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47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226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227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89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228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229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Виноградова,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62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231</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64</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b w:val="false"/>
                <w:i w:val="false"/>
                <w:i w:val="false"/>
                <w:caps w:val="false"/>
                <w:smallCaps w:val="false"/>
                <w:color w:val="2D2F39"/>
                <w:spacing w:val="0"/>
                <w:kern w:val="0"/>
                <w:sz w:val="18"/>
                <w:szCs w:val="20"/>
                <w:lang w:val="ru-RU" w:eastAsia="ru-RU" w:bidi="ar-SA"/>
              </w:rPr>
            </w:pPr>
            <w:r>
              <w:rPr>
                <w:rFonts w:eastAsia="Times New Roman" w:cs="Times New Roman"/>
                <w:b w:val="false"/>
                <w:i w:val="false"/>
                <w:caps w:val="false"/>
                <w:smallCaps w:val="false"/>
                <w:color w:val="2D2F39"/>
                <w:spacing w:val="0"/>
                <w:kern w:val="0"/>
                <w:sz w:val="18"/>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91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95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99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Западная,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Дорожная,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Куприна,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Провалова,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Провалова,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Коробчука,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Верещагина, дом 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52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245</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60 лет Октября, дом 20</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b w:val="false"/>
                <w:i w:val="false"/>
                <w:caps w:val="false"/>
                <w:smallCaps w:val="false"/>
                <w:color w:val="2D2F39"/>
                <w:spacing w:val="0"/>
                <w:kern w:val="0"/>
                <w:sz w:val="18"/>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60 лет Октября, дом 28</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b w:val="false"/>
                <w:i w:val="false"/>
                <w:caps w:val="false"/>
                <w:smallCaps w:val="false"/>
                <w:color w:val="2D2F39"/>
                <w:spacing w:val="0"/>
                <w:kern w:val="0"/>
                <w:sz w:val="18"/>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60 лет Октября, дом 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Чекистов,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249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Весенний,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Почтовый,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Почтовый,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39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43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Даргомыжского, дом 48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Матросова,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Балка Должик,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259</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Третьякова,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Трубный,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231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Ильича,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Балтийская, дом 50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Индустриальная,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Шахтерская, дом 103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Брестская,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Ермака 39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тупик Фрунзенский,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тупик Фрунзенский, дом 31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269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Техникумовский, дом 8</w:t>
            </w:r>
          </w:p>
        </w:tc>
        <w:tc>
          <w:tcPr>
            <w:tcW w:w="1813" w:type="dxa"/>
            <w:tcBorders>
              <w:top w:val="nil"/>
            </w:tcBorders>
            <w:vAlign w:val="center"/>
          </w:tcPr>
          <w:p>
            <w:pPr>
              <w:pStyle w:val="Style22"/>
              <w:widowControl/>
              <w:suppressAutoHyphens w:val="true"/>
              <w:spacing w:before="0" w:after="0"/>
              <w:jc w:val="center"/>
              <w:rPr>
                <w:rFonts w:ascii="Times New Roman" w:hAnsi="Times New Roman"/>
                <w:sz w:val="20"/>
              </w:rPr>
            </w:pPr>
            <w:r>
              <w:rPr>
                <w:rFonts w:eastAsia="Times New Roman" w:cs="Times New Roman"/>
                <w:kern w:val="0"/>
                <w:sz w:val="20"/>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тупик Рудничный, дом 5Б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8А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 xml:space="preserve">Российская Федерация, Луганская Народная Республика, городской округ город Красный Луч, город Красный Луч, </w:t>
            </w:r>
            <w:r>
              <w:rPr>
                <w:rFonts w:eastAsia="Times New Roman" w:cs="Times New Roman"/>
                <w:b w:val="false"/>
                <w:i w:val="false"/>
                <w:caps w:val="false"/>
                <w:smallCaps w:val="false"/>
                <w:color w:val="000000"/>
                <w:spacing w:val="0"/>
                <w:kern w:val="0"/>
                <w:sz w:val="28"/>
                <w:szCs w:val="28"/>
                <w:lang w:val="ru-RU" w:eastAsia="ru-RU" w:bidi="ar-SA"/>
              </w:rPr>
              <w:t>у</w:t>
            </w:r>
            <w:r>
              <w:rPr>
                <w:rFonts w:eastAsia="Times New Roman" w:cs="Times New Roman"/>
                <w:b w:val="false"/>
                <w:i w:val="false"/>
                <w:caps w:val="false"/>
                <w:smallCaps w:val="false"/>
                <w:color w:val="000000"/>
                <w:spacing w:val="0"/>
                <w:kern w:val="0"/>
                <w:sz w:val="28"/>
                <w:szCs w:val="28"/>
                <w:lang w:val="ru-RU" w:eastAsia="ru-RU" w:bidi="ar-SA"/>
              </w:rPr>
              <w:t>лица Арбатская, дом 1В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273</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Боткина, дом 35А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Красногвардейский, дом 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Глинки, дом 13А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30/2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50/2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79А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279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Ялтинский, дом 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Саврасова, дом 4/1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Саврасова, дом 4/2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5/1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5/2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16/3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6/1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6/2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287</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7/1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7/2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289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8/1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9/1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Базарная, дом 9/2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Тополиная, дом 12/1</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b w:val="false"/>
                <w:i w:val="false"/>
                <w:caps w:val="false"/>
                <w:smallCaps w:val="false"/>
                <w:color w:val="2D2F39"/>
                <w:spacing w:val="0"/>
                <w:kern w:val="0"/>
                <w:sz w:val="20"/>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Тополиная, дом 12/2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Оборонная, дом 23В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Дорожная, дом 23А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Вахрушева, дом 35А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1В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Граничная, дом 37Б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299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Грибоедова, дом 6/1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Гамалея, дом 19А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301</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Жигулевская, дом 1В</w:t>
            </w:r>
          </w:p>
        </w:tc>
        <w:tc>
          <w:tcPr>
            <w:tcW w:w="1813" w:type="dxa"/>
            <w:tcBorders>
              <w:top w:val="nil"/>
            </w:tcBorders>
            <w:vAlign w:val="center"/>
          </w:tcPr>
          <w:p>
            <w:pPr>
              <w:pStyle w:val="Style22"/>
              <w:widowControl/>
              <w:suppressAutoHyphens w:val="true"/>
              <w:spacing w:before="0" w:after="0"/>
              <w:jc w:val="center"/>
              <w:rPr>
                <w:rFonts w:ascii="Times New Roman" w:hAnsi="Times New Roman" w:eastAsia="Times New Roman" w:cs="Times New Roman"/>
                <w:b w:val="false"/>
                <w:i w:val="false"/>
                <w:i w:val="false"/>
                <w:caps w:val="false"/>
                <w:smallCaps w:val="false"/>
                <w:color w:val="2D2F39"/>
                <w:spacing w:val="0"/>
                <w:kern w:val="0"/>
                <w:sz w:val="18"/>
                <w:szCs w:val="20"/>
                <w:lang w:val="ru-RU" w:eastAsia="ru-RU" w:bidi="ar-SA"/>
              </w:rPr>
            </w:pPr>
            <w:r>
              <w:rPr>
                <w:rFonts w:eastAsia="Times New Roman" w:cs="Times New Roman"/>
                <w:b w:val="false"/>
                <w:i w:val="false"/>
                <w:caps w:val="false"/>
                <w:smallCaps w:val="false"/>
                <w:color w:val="2D2F39"/>
                <w:spacing w:val="0"/>
                <w:kern w:val="0"/>
                <w:sz w:val="18"/>
                <w:szCs w:val="20"/>
                <w:lang w:val="ru-RU" w:eastAsia="ru-RU" w:bidi="ar-SA"/>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Жигулевская,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Челюскинцев, дом 30/2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Карла Маркса, дом 28В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117А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123А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123А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13А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309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Долгая, дом 61А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10А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Вокзальная,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Луганский, дом 1Е</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Верещагина, дом 5/1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Коняевская, дом 51А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315</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Коняевская, дом 51В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Москвина, дом 10/1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Москвина, дом 10/2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25А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319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106А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rHeight w:val="477" w:hRule="atLeast"/>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Симферопольская, 14/3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Волочаевский, дом 12А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Энтузиастов, дом 6/1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Ленина, дом 39/2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56/3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Заводской, дом 20/А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Вахтангова, дом 1Б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Лермонтова, дом 44А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Третьякова, дом 1В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329</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тупик Пастеровский, дом 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Трубный, дом 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Кислородная, дом 3/3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Пархоменко, дом 69/2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Продольная, дом 15/2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3-й Проезд, дом 3А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Средний,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Хасанова,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Хасанова, дом 34А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Дзержинского, дом 11А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339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21А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Косиора, дом 2А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Бульварная, дом 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Бульварная, дом 1В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343</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Бульварная, дом 3Б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Горная,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улица Степана Разина, дом 20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Красный Луч, переулок Федьковича,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349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357</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19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359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29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31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Ново-Елизаветовка,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Садовая,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369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Садовая,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371</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379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19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right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385</w:t>
            </w:r>
          </w:p>
        </w:tc>
        <w:tc>
          <w:tcPr>
            <w:tcW w:w="7155" w:type="dxa"/>
            <w:tcBorders>
              <w:top w:val="nil"/>
              <w:right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389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29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333333"/>
                <w:spacing w:val="0"/>
                <w:sz w:val="18"/>
                <w:szCs w:val="18"/>
                <w:highlight w:val="none"/>
                <w:shd w:fill="auto" w:val="clear"/>
              </w:rPr>
            </w:pPr>
            <w:r>
              <w:rPr>
                <w:b w:val="false"/>
                <w:i w:val="false"/>
                <w:caps w:val="false"/>
                <w:smallCaps w:val="false"/>
                <w:color w:val="333333"/>
                <w:spacing w:val="0"/>
                <w:sz w:val="18"/>
                <w:szCs w:val="18"/>
                <w:shd w:fill="auto" w:val="clear"/>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rFonts w:ascii="Times New Roman" w:hAnsi="Times New Roman"/>
                <w:color w:val="000000"/>
                <w:sz w:val="28"/>
                <w:szCs w:val="28"/>
              </w:rPr>
            </w:pPr>
            <w:r>
              <w:rPr>
                <w:color w:val="000000"/>
                <w:sz w:val="28"/>
                <w:szCs w:val="28"/>
              </w:rPr>
              <w:t>398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color w:val="000000"/>
                <w:sz w:val="26"/>
                <w:szCs w:val="26"/>
              </w:rPr>
              <w:t>399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color w:val="000000"/>
                <w:sz w:val="26"/>
                <w:szCs w:val="26"/>
              </w:rPr>
              <w:t>400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39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46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409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Челюскина,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419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Ленина, дом 718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5В</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город Петровское, улица Озерная, дом 27А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Богдана Хмельницкого, дом 152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Богдана Хмельницкого, дом 156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429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14А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27А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27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37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49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57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63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439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65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67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Волочаева, дом 69А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Калинина, дом 13/2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25А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6"/>
                <w:szCs w:val="26"/>
              </w:rPr>
            </w:pPr>
            <w:r>
              <w:rPr>
                <w:sz w:val="26"/>
                <w:szCs w:val="26"/>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449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29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31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34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42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43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45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47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53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459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69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70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79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469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80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Пархоменко, дом 94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745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20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34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479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38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Речная,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15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489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городского типа Хрустальное, улица Степная, дом 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10</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12А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499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17А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19А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509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28А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32А</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32Б</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36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38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7</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Лесное, дом 9</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519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11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520</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13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521</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14</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83"/>
        <w:gridCol w:w="7155"/>
        <w:gridCol w:w="1813"/>
      </w:tblGrid>
      <w:tr>
        <w:trPr/>
        <w:tc>
          <w:tcPr>
            <w:tcW w:w="783" w:type="dxa"/>
            <w:tcBorders/>
            <w:vAlign w:val="center"/>
          </w:tcPr>
          <w:p>
            <w:pPr>
              <w:pStyle w:val="Normal"/>
              <w:widowControl/>
              <w:suppressAutoHyphens w:val="true"/>
              <w:spacing w:before="0" w:after="0"/>
              <w:jc w:val="center"/>
              <w:rPr>
                <w:sz w:val="28"/>
                <w:szCs w:val="28"/>
              </w:rPr>
            </w:pPr>
            <w:r>
              <w:rPr>
                <w:sz w:val="28"/>
                <w:szCs w:val="28"/>
              </w:rPr>
              <w:t>1</w:t>
            </w:r>
          </w:p>
        </w:tc>
        <w:tc>
          <w:tcPr>
            <w:tcW w:w="7155" w:type="dxa"/>
            <w:tcBorders/>
            <w:vAlign w:val="bottom"/>
          </w:tcPr>
          <w:p>
            <w:pPr>
              <w:pStyle w:val="Style22"/>
              <w:widowControl/>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28"/>
                <w:szCs w:val="28"/>
              </w:rPr>
            </w:pPr>
            <w:r>
              <w:rPr>
                <w:b w:val="false"/>
                <w:i w:val="false"/>
                <w:caps w:val="false"/>
                <w:smallCaps w:val="false"/>
                <w:color w:val="2D2F39"/>
                <w:spacing w:val="0"/>
                <w:sz w:val="28"/>
                <w:szCs w:val="28"/>
              </w:rPr>
              <w:t>3</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522</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18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523</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21</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524</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23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525</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26</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526</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28</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527</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3</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528</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село Коренное,  дом 5</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r>
        <w:trPr/>
        <w:tc>
          <w:tcPr>
            <w:tcW w:w="783" w:type="dxa"/>
            <w:tcBorders>
              <w:top w:val="nil"/>
            </w:tcBorders>
            <w:vAlign w:val="center"/>
          </w:tcPr>
          <w:p>
            <w:pPr>
              <w:pStyle w:val="Normal"/>
              <w:widowControl/>
              <w:suppressAutoHyphens w:val="true"/>
              <w:spacing w:before="0" w:after="0"/>
              <w:jc w:val="center"/>
              <w:rPr>
                <w:sz w:val="26"/>
                <w:szCs w:val="26"/>
              </w:rPr>
            </w:pPr>
            <w:r>
              <w:rPr>
                <w:sz w:val="26"/>
                <w:szCs w:val="26"/>
              </w:rPr>
              <w:t>529</w:t>
            </w:r>
          </w:p>
        </w:tc>
        <w:tc>
          <w:tcPr>
            <w:tcW w:w="7155" w:type="dxa"/>
            <w:tcBorders>
              <w:top w:val="nil"/>
            </w:tcBorders>
            <w:vAlign w:val="bottom"/>
          </w:tcPr>
          <w:p>
            <w:pPr>
              <w:pStyle w:val="Style22"/>
              <w:widowControl/>
              <w:suppressAutoHyphens w:val="true"/>
              <w:spacing w:before="0" w:after="0"/>
              <w:jc w:val="left"/>
              <w:rPr>
                <w:rFonts w:ascii="Times New Roman" w:hAnsi="Times New Roman"/>
                <w:sz w:val="28"/>
              </w:rPr>
            </w:pPr>
            <w:r>
              <w:rPr>
                <w:rFonts w:eastAsia="Times New Roman" w:cs="Times New Roman"/>
                <w:b w:val="false"/>
                <w:i w:val="false"/>
                <w:caps w:val="false"/>
                <w:smallCaps w:val="false"/>
                <w:color w:val="000000"/>
                <w:spacing w:val="0"/>
                <w:kern w:val="0"/>
                <w:sz w:val="28"/>
                <w:szCs w:val="28"/>
                <w:lang w:val="ru-RU" w:eastAsia="ru-RU" w:bidi="ar-SA"/>
              </w:rPr>
              <w:t>Российская Федерация, Луганская Народная Республика, городской округ город Красный Луч, поселок Трубный, улица Нахимова, дом 32</w:t>
            </w:r>
          </w:p>
        </w:tc>
        <w:tc>
          <w:tcPr>
            <w:tcW w:w="1813" w:type="dxa"/>
            <w:tcBorders>
              <w:top w:val="nil"/>
            </w:tcBorders>
            <w:vAlign w:val="center"/>
          </w:tcPr>
          <w:p>
            <w:pPr>
              <w:pStyle w:val="Normal"/>
              <w:widowControl/>
              <w:suppressAutoHyphens w:val="true"/>
              <w:spacing w:before="0" w:after="0"/>
              <w:jc w:val="center"/>
              <w:rPr>
                <w:rFonts w:ascii="Times New Roman" w:hAnsi="Times New Roman"/>
                <w:b w:val="false"/>
                <w:i w:val="false"/>
                <w:i w:val="false"/>
                <w:caps w:val="false"/>
                <w:smallCaps w:val="false"/>
                <w:color w:val="2D2F39"/>
                <w:spacing w:val="0"/>
                <w:sz w:val="18"/>
                <w:szCs w:val="18"/>
              </w:rPr>
            </w:pPr>
            <w:r>
              <w:rPr>
                <w:b w:val="false"/>
                <w:i w:val="false"/>
                <w:caps w:val="false"/>
                <w:smallCaps w:val="false"/>
                <w:color w:val="2D2F39"/>
                <w:spacing w:val="0"/>
                <w:sz w:val="18"/>
                <w:szCs w:val="18"/>
              </w:rPr>
              <w:t>-</w:t>
            </w:r>
          </w:p>
        </w:tc>
      </w:tr>
    </w:tbl>
    <w:p>
      <w:pPr>
        <w:pStyle w:val="BodyText"/>
        <w:spacing w:before="0" w:after="140"/>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20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character" w:styleId="Style18">
    <w:name w:val="Символ нумерации"/>
    <w:qFormat/>
    <w:rPr/>
  </w:style>
  <w:style w:type="paragraph" w:styleId="Style19"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1"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name w:val="Заголовок списка"/>
    <w:basedOn w:val="Normal"/>
    <w:next w:val="Style25"/>
    <w:qFormat/>
    <w:pPr>
      <w:ind w:left="0"/>
    </w:pPr>
    <w:rPr/>
  </w:style>
  <w:style w:type="paragraph" w:styleId="Style25">
    <w:name w:val="Содержимое списка"/>
    <w:basedOn w:val="Normal"/>
    <w:qFormat/>
    <w:pPr>
      <w:ind w:left="56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3469</TotalTime>
  <Application>LibreOffice/7.6.7.2$Linux_X86_64 LibreOffice_project/60$Build-2</Application>
  <AppVersion>15.0000</AppVersion>
  <Pages>40</Pages>
  <Words>10180</Words>
  <Characters>64803</Characters>
  <CharactersWithSpaces>73350</CharactersWithSpaces>
  <Paragraphs>1732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dcterms:modified xsi:type="dcterms:W3CDTF">2025-05-22T11:39:15Z</dcterms:modified>
  <cp:revision>1675</cp:revision>
  <dc:subject/>
  <dc:title/>
</cp:coreProperties>
</file>

<file path=docProps/custom.xml><?xml version="1.0" encoding="utf-8"?>
<Properties xmlns="http://schemas.openxmlformats.org/officeDocument/2006/custom-properties" xmlns:vt="http://schemas.openxmlformats.org/officeDocument/2006/docPropsVTypes"/>
</file>