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37" w:rsidRDefault="00253737" w:rsidP="00253737">
      <w:pPr>
        <w:widowControl w:val="0"/>
        <w:suppressAutoHyphens/>
        <w:jc w:val="center"/>
        <w:rPr>
          <w:rFonts w:eastAsia="Lucida Sans Unicode"/>
          <w:lang w:eastAsia="ru-RU"/>
        </w:rPr>
      </w:pPr>
      <w:r>
        <w:rPr>
          <w:rFonts w:eastAsia="Lucida Sans Unicode"/>
          <w:i/>
          <w:noProof/>
          <w:lang w:eastAsia="ru-RU"/>
        </w:rPr>
        <w:drawing>
          <wp:inline distT="0" distB="0" distL="0" distR="0">
            <wp:extent cx="524510" cy="652145"/>
            <wp:effectExtent l="19050" t="0" r="889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7">
                      <a:grayscl/>
                    </a:blip>
                    <a:srcRect t="21223" r="51720"/>
                    <a:stretch>
                      <a:fillRect/>
                    </a:stretch>
                  </pic:blipFill>
                  <pic:spPr bwMode="auto">
                    <a:xfrm>
                      <a:off x="0" y="0"/>
                      <a:ext cx="524510" cy="652145"/>
                    </a:xfrm>
                    <a:prstGeom prst="rect">
                      <a:avLst/>
                    </a:prstGeom>
                    <a:noFill/>
                    <a:ln w="9525">
                      <a:noFill/>
                      <a:miter lim="800000"/>
                      <a:headEnd/>
                      <a:tailEnd/>
                    </a:ln>
                  </pic:spPr>
                </pic:pic>
              </a:graphicData>
            </a:graphic>
          </wp:inline>
        </w:drawing>
      </w:r>
    </w:p>
    <w:p w:rsidR="00253737" w:rsidRDefault="00253737" w:rsidP="00253737">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253737" w:rsidRDefault="00253737" w:rsidP="00253737">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253737" w:rsidRDefault="00253737" w:rsidP="00253737">
      <w:pPr>
        <w:jc w:val="center"/>
        <w:outlineLvl w:val="6"/>
        <w:rPr>
          <w:rFonts w:eastAsia="Lucida Sans Unicode"/>
          <w:b/>
          <w:color w:val="000000"/>
          <w:lang w:eastAsia="ru-RU"/>
        </w:rPr>
      </w:pPr>
    </w:p>
    <w:p w:rsidR="00253737" w:rsidRDefault="00253737" w:rsidP="00253737">
      <w:pPr>
        <w:keepNext/>
        <w:jc w:val="center"/>
        <w:outlineLvl w:val="0"/>
      </w:pPr>
      <w:r>
        <w:rPr>
          <w:rFonts w:eastAsia="Times New Roman"/>
          <w:b/>
          <w:bCs/>
          <w:color w:val="000000"/>
          <w:kern w:val="2"/>
          <w:sz w:val="32"/>
          <w:szCs w:val="32"/>
          <w:lang w:eastAsia="ru-RU"/>
        </w:rPr>
        <w:t>ПОСТАНОВЛЕНИЕ</w:t>
      </w:r>
    </w:p>
    <w:p w:rsidR="00253737" w:rsidRDefault="00253737" w:rsidP="00253737">
      <w:pPr>
        <w:widowControl w:val="0"/>
        <w:jc w:val="center"/>
        <w:rPr>
          <w:rFonts w:eastAsia="Lucida Sans Unicode"/>
          <w:b/>
          <w:lang w:eastAsia="ru-RU"/>
        </w:rPr>
      </w:pPr>
    </w:p>
    <w:p w:rsidR="00253737" w:rsidRDefault="00253737" w:rsidP="00253737">
      <w:pPr>
        <w:widowControl w:val="0"/>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253737" w:rsidTr="00E66775">
        <w:trPr>
          <w:cantSplit/>
          <w:jc w:val="center"/>
        </w:trPr>
        <w:tc>
          <w:tcPr>
            <w:tcW w:w="468" w:type="dxa"/>
          </w:tcPr>
          <w:p w:rsidR="00253737" w:rsidRDefault="00253737" w:rsidP="00E66775">
            <w:pPr>
              <w:widowControl w:val="0"/>
              <w:jc w:val="center"/>
              <w:rPr>
                <w:rFonts w:eastAsia="Lucida Sans Unicode"/>
                <w:lang w:eastAsia="ru-RU"/>
              </w:rPr>
            </w:pPr>
          </w:p>
        </w:tc>
        <w:tc>
          <w:tcPr>
            <w:tcW w:w="7380" w:type="dxa"/>
          </w:tcPr>
          <w:p w:rsidR="00253737" w:rsidRDefault="00253737" w:rsidP="00E66775">
            <w:pPr>
              <w:widowControl w:val="0"/>
              <w:rPr>
                <w:rFonts w:eastAsia="Lucida Sans Unicode"/>
                <w:lang w:eastAsia="ru-RU"/>
              </w:rPr>
            </w:pPr>
            <w:r>
              <w:rPr>
                <w:rFonts w:eastAsia="Lucida Sans Unicode"/>
                <w:lang w:eastAsia="ru-RU"/>
              </w:rPr>
              <w:t>«</w:t>
            </w:r>
            <w:r w:rsidRPr="00253737">
              <w:rPr>
                <w:rFonts w:eastAsia="Lucida Sans Unicode"/>
                <w:u w:val="single"/>
                <w:lang w:eastAsia="ru-RU"/>
              </w:rPr>
              <w:t>10</w:t>
            </w:r>
            <w:r>
              <w:rPr>
                <w:rFonts w:eastAsia="Lucida Sans Unicode"/>
                <w:lang w:eastAsia="ru-RU"/>
              </w:rPr>
              <w:t xml:space="preserve">»  </w:t>
            </w:r>
            <w:r w:rsidRPr="00253737">
              <w:rPr>
                <w:rFonts w:eastAsia="Lucida Sans Unicode"/>
                <w:u w:val="single"/>
                <w:lang w:eastAsia="ru-RU"/>
              </w:rPr>
              <w:t xml:space="preserve">июня  </w:t>
            </w:r>
            <w:r>
              <w:rPr>
                <w:rFonts w:eastAsia="Lucida Sans Unicode"/>
                <w:lang w:eastAsia="ru-RU"/>
              </w:rPr>
              <w:t>2025 г.</w:t>
            </w:r>
          </w:p>
        </w:tc>
        <w:tc>
          <w:tcPr>
            <w:tcW w:w="540" w:type="dxa"/>
          </w:tcPr>
          <w:p w:rsidR="00253737" w:rsidRDefault="00253737" w:rsidP="00E66775">
            <w:pPr>
              <w:widowControl w:val="0"/>
              <w:jc w:val="center"/>
              <w:rPr>
                <w:rFonts w:eastAsia="Lucida Sans Unicode"/>
                <w:lang w:eastAsia="ru-RU"/>
              </w:rPr>
            </w:pPr>
            <w:r>
              <w:rPr>
                <w:rFonts w:eastAsia="Lucida Sans Unicode"/>
                <w:lang w:eastAsia="ru-RU"/>
              </w:rPr>
              <w:t>№</w:t>
            </w:r>
          </w:p>
        </w:tc>
        <w:tc>
          <w:tcPr>
            <w:tcW w:w="1660" w:type="dxa"/>
          </w:tcPr>
          <w:p w:rsidR="00253737" w:rsidRPr="00253737" w:rsidRDefault="00253737" w:rsidP="00E66775">
            <w:pPr>
              <w:widowControl w:val="0"/>
              <w:rPr>
                <w:rFonts w:eastAsia="Lucida Sans Unicode"/>
                <w:u w:val="single"/>
                <w:lang w:eastAsia="ru-RU"/>
              </w:rPr>
            </w:pPr>
            <w:r w:rsidRPr="00253737">
              <w:rPr>
                <w:rFonts w:eastAsia="Lucida Sans Unicode"/>
                <w:u w:val="single"/>
                <w:lang w:eastAsia="ru-RU"/>
              </w:rPr>
              <w:t>П-293/25</w:t>
            </w:r>
          </w:p>
        </w:tc>
      </w:tr>
    </w:tbl>
    <w:p w:rsidR="00253737" w:rsidRPr="00937D43" w:rsidRDefault="00253737" w:rsidP="00253737">
      <w:pPr>
        <w:jc w:val="center"/>
        <w:rPr>
          <w:rFonts w:eastAsia="Lucida Sans Unicode"/>
          <w:lang w:eastAsia="ru-RU"/>
        </w:rPr>
      </w:pPr>
      <w:r>
        <w:rPr>
          <w:rFonts w:eastAsia="Lucida Sans Unicode"/>
          <w:lang w:eastAsia="ru-RU"/>
        </w:rPr>
        <w:t>г. Красный Луч</w:t>
      </w:r>
    </w:p>
    <w:p w:rsidR="00253737" w:rsidRDefault="00253737" w:rsidP="00253737">
      <w:pPr>
        <w:rPr>
          <w:rFonts w:eastAsia="Times New Roman"/>
          <w:b/>
          <w:lang w:eastAsia="ru-RU"/>
        </w:rPr>
      </w:pPr>
    </w:p>
    <w:p w:rsidR="00253737" w:rsidRDefault="00253737" w:rsidP="00253737">
      <w:pPr>
        <w:rPr>
          <w:rFonts w:eastAsia="Times New Roman"/>
          <w:b/>
          <w:lang w:eastAsia="ru-RU"/>
        </w:rPr>
      </w:pPr>
    </w:p>
    <w:p w:rsidR="00253737" w:rsidRDefault="00253737" w:rsidP="00253737">
      <w:pPr>
        <w:rPr>
          <w:rFonts w:eastAsia="Times New Roman"/>
          <w:b/>
          <w:lang w:eastAsia="ru-RU"/>
        </w:rPr>
      </w:pPr>
    </w:p>
    <w:p w:rsidR="00264932" w:rsidRPr="00053C6D" w:rsidRDefault="00264932" w:rsidP="00253737">
      <w:pPr>
        <w:rPr>
          <w:b/>
          <w:bCs/>
          <w:kern w:val="36"/>
        </w:rPr>
      </w:pPr>
    </w:p>
    <w:p w:rsidR="009E6462" w:rsidRPr="002E0B03" w:rsidRDefault="00122608" w:rsidP="004E0A03">
      <w:pPr>
        <w:pStyle w:val="1"/>
        <w:spacing w:before="0" w:beforeAutospacing="0" w:after="0" w:afterAutospacing="0"/>
        <w:jc w:val="center"/>
        <w:rPr>
          <w:sz w:val="28"/>
          <w:szCs w:val="28"/>
        </w:rPr>
      </w:pPr>
      <w:r>
        <w:rPr>
          <w:sz w:val="28"/>
          <w:szCs w:val="28"/>
        </w:rPr>
        <w:t>О</w:t>
      </w:r>
      <w:r w:rsidR="002B16AD" w:rsidRPr="008E3F36">
        <w:rPr>
          <w:sz w:val="28"/>
          <w:szCs w:val="28"/>
        </w:rPr>
        <w:t xml:space="preserve"> </w:t>
      </w:r>
      <w:r>
        <w:rPr>
          <w:sz w:val="28"/>
          <w:szCs w:val="28"/>
        </w:rPr>
        <w:t>создании комиссии</w:t>
      </w:r>
      <w:r w:rsidR="00E775FE">
        <w:rPr>
          <w:sz w:val="28"/>
          <w:szCs w:val="28"/>
        </w:rPr>
        <w:t xml:space="preserve"> по</w:t>
      </w:r>
      <w:r>
        <w:rPr>
          <w:sz w:val="28"/>
          <w:szCs w:val="28"/>
        </w:rPr>
        <w:t xml:space="preserve"> проведению мониторинга по определению количества животных без владельцев на территории</w:t>
      </w:r>
      <w:r w:rsidR="0093592C">
        <w:rPr>
          <w:sz w:val="28"/>
          <w:szCs w:val="28"/>
        </w:rPr>
        <w:t xml:space="preserve"> </w:t>
      </w:r>
      <w:r w:rsidR="00F33EE6">
        <w:rPr>
          <w:color w:val="000000"/>
          <w:sz w:val="28"/>
          <w:szCs w:val="28"/>
        </w:rPr>
        <w:t>городского округа</w:t>
      </w:r>
      <w:r w:rsidR="002B16AD" w:rsidRPr="008E3F36">
        <w:rPr>
          <w:color w:val="000000"/>
          <w:sz w:val="28"/>
          <w:szCs w:val="28"/>
        </w:rPr>
        <w:t xml:space="preserve"> </w:t>
      </w:r>
      <w:r w:rsidR="002B16AD" w:rsidRPr="002B16AD">
        <w:rPr>
          <w:color w:val="000000"/>
          <w:sz w:val="28"/>
          <w:szCs w:val="28"/>
        </w:rPr>
        <w:t>муниципальн</w:t>
      </w:r>
      <w:r w:rsidR="00F33EE6">
        <w:rPr>
          <w:color w:val="000000"/>
          <w:sz w:val="28"/>
          <w:szCs w:val="28"/>
        </w:rPr>
        <w:t>ое</w:t>
      </w:r>
      <w:r w:rsidR="002B16AD" w:rsidRPr="002B16AD">
        <w:rPr>
          <w:color w:val="000000"/>
          <w:sz w:val="28"/>
          <w:szCs w:val="28"/>
        </w:rPr>
        <w:t xml:space="preserve"> образовани</w:t>
      </w:r>
      <w:r w:rsidR="00F33EE6">
        <w:rPr>
          <w:color w:val="000000"/>
          <w:sz w:val="28"/>
          <w:szCs w:val="28"/>
        </w:rPr>
        <w:t>е</w:t>
      </w:r>
      <w:r w:rsidR="002B16AD" w:rsidRPr="002B16AD">
        <w:rPr>
          <w:color w:val="000000"/>
          <w:sz w:val="28"/>
          <w:szCs w:val="28"/>
        </w:rPr>
        <w:t xml:space="preserve"> городской округ город Красный Луч Луганской Народной Республики</w:t>
      </w:r>
    </w:p>
    <w:p w:rsidR="009E6462" w:rsidRDefault="009E6462" w:rsidP="004E0A03">
      <w:pPr>
        <w:pStyle w:val="a4"/>
        <w:spacing w:line="240" w:lineRule="auto"/>
        <w:rPr>
          <w:szCs w:val="28"/>
        </w:rPr>
      </w:pPr>
    </w:p>
    <w:p w:rsidR="009E6462" w:rsidRPr="00053C6D" w:rsidRDefault="009E6462" w:rsidP="004E0A03">
      <w:pPr>
        <w:pStyle w:val="a4"/>
        <w:spacing w:line="240" w:lineRule="auto"/>
        <w:rPr>
          <w:szCs w:val="28"/>
        </w:rPr>
      </w:pPr>
    </w:p>
    <w:p w:rsidR="00B153E8" w:rsidRDefault="009E6462" w:rsidP="004E0A03">
      <w:pPr>
        <w:ind w:firstLine="709"/>
        <w:jc w:val="both"/>
        <w:rPr>
          <w:b/>
        </w:rPr>
      </w:pPr>
      <w:r w:rsidRPr="00053C6D">
        <w:rPr>
          <w:shd w:val="clear" w:color="auto" w:fill="FFFFFF"/>
        </w:rPr>
        <w:t xml:space="preserve">В соответствии с </w:t>
      </w:r>
      <w:r w:rsidRPr="00053C6D">
        <w:t>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00035FB6" w:rsidRPr="00035FB6">
        <w:t xml:space="preserve"> </w:t>
      </w:r>
      <w:r w:rsidR="00035FB6" w:rsidRPr="00053C6D">
        <w:t>(с изм</w:t>
      </w:r>
      <w:r w:rsidR="00035FB6">
        <w:t>енениями</w:t>
      </w:r>
      <w:r w:rsidR="00035FB6" w:rsidRPr="00053C6D">
        <w:t>)</w:t>
      </w:r>
      <w:r w:rsidRPr="00053C6D">
        <w:t>,</w:t>
      </w:r>
      <w:r w:rsidR="005C7290">
        <w:t xml:space="preserve"> Федеральным законом от 06.10.2003 № 131-ФЗ</w:t>
      </w:r>
      <w:r w:rsidR="006A2C3C">
        <w:t xml:space="preserve"> «Об общих принципах организации местного самоуправления в Российской Федерации»</w:t>
      </w:r>
      <w:r w:rsidR="00F52033">
        <w:t xml:space="preserve"> (с изменениями)</w:t>
      </w:r>
      <w:r w:rsidR="006A2C3C">
        <w:t>,</w:t>
      </w:r>
      <w:r w:rsidRPr="00053C6D">
        <w:t xml:space="preserve"> </w:t>
      </w:r>
      <w:r w:rsidR="00F52033">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 Законом Луганской Народной Республики от 20.03.2025 № 142-</w:t>
      </w:r>
      <w:r w:rsidR="00F52033">
        <w:rPr>
          <w:lang w:val="en-US"/>
        </w:rPr>
        <w:t>I</w:t>
      </w:r>
      <w:r w:rsidR="00F52033" w:rsidRPr="00F52033">
        <w:t xml:space="preserve"> </w:t>
      </w:r>
      <w:r w:rsidR="00B67A10">
        <w:t>«О наделении органов местного самоуправления отдельными государственными полномочиями Луганской Народной Республики по организации мероприятий при осуществлении деятельности по обращению с жив</w:t>
      </w:r>
      <w:r w:rsidR="00A100FD">
        <w:t>отными без владельцев», приказом</w:t>
      </w:r>
      <w:r w:rsidR="00B67A10">
        <w:t xml:space="preserve"> Министерства сельского хозяйства и продовольствия Луганской Народной Республики от 25.04.2025 № 01-11/65од «Об утверждении Порядка проведения мониторинга по определению количества животных без владельцев на территории Луганской Народной Республики»,</w:t>
      </w:r>
      <w:r w:rsidR="00EE57B2">
        <w:t xml:space="preserve"> </w:t>
      </w:r>
      <w:r w:rsidR="00AA332B">
        <w:t xml:space="preserve">руководствуясь </w:t>
      </w:r>
      <w:r w:rsidRPr="00053C6D">
        <w:t>Уставом муниципального образования городской округ город Красный Луч Луганской Народной Республики</w:t>
      </w:r>
      <w:r w:rsidR="000039FA">
        <w:t>, принятым решением Совета городского округа муниципальное образование городской округ город Красный Луч Луганской Народной Республики от 30.10.2023 № 5 (с изменениями)</w:t>
      </w:r>
      <w:r w:rsidRPr="00053C6D">
        <w:rPr>
          <w:rFonts w:eastAsia="Times New Roman"/>
          <w:bCs/>
          <w:lang w:eastAsia="ar-SA"/>
        </w:rPr>
        <w:t>,</w:t>
      </w:r>
      <w:r w:rsidR="00185534" w:rsidRPr="00185534">
        <w:t xml:space="preserve"> </w:t>
      </w:r>
      <w:r w:rsidR="00185534">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Pr="00053C6D">
        <w:rPr>
          <w:rFonts w:eastAsia="Times New Roman"/>
          <w:bCs/>
          <w:lang w:eastAsia="ar-SA"/>
        </w:rPr>
        <w:t xml:space="preserve"> </w:t>
      </w:r>
      <w:r w:rsidRPr="00053C6D">
        <w:rPr>
          <w:bCs/>
        </w:rPr>
        <w:t xml:space="preserve">Администрация </w:t>
      </w:r>
      <w:r w:rsidRPr="00053C6D">
        <w:rPr>
          <w:bCs/>
        </w:rPr>
        <w:lastRenderedPageBreak/>
        <w:t>городского округа муниципальное образование городской округ город Красный Луч Луганской Народной Республики</w:t>
      </w:r>
    </w:p>
    <w:p w:rsidR="00005FCA" w:rsidRDefault="00005FCA" w:rsidP="004E0A03">
      <w:pPr>
        <w:ind w:firstLine="709"/>
        <w:jc w:val="both"/>
        <w:rPr>
          <w:b/>
        </w:rPr>
      </w:pPr>
    </w:p>
    <w:p w:rsidR="00005FCA" w:rsidRPr="00005FCA" w:rsidRDefault="00005FCA" w:rsidP="004E0A03">
      <w:pPr>
        <w:ind w:firstLine="709"/>
        <w:jc w:val="both"/>
        <w:rPr>
          <w:b/>
        </w:rPr>
      </w:pPr>
    </w:p>
    <w:p w:rsidR="00185534" w:rsidRPr="00BA72F7" w:rsidRDefault="00185534" w:rsidP="004E0A03">
      <w:pPr>
        <w:jc w:val="center"/>
        <w:rPr>
          <w:bCs/>
        </w:rPr>
      </w:pPr>
      <w:r w:rsidRPr="00BA72F7">
        <w:rPr>
          <w:b/>
          <w:bCs/>
        </w:rPr>
        <w:t>ПОСТАНОВЛЯЕТ</w:t>
      </w:r>
      <w:r w:rsidR="005C0E41">
        <w:rPr>
          <w:b/>
          <w:bCs/>
        </w:rPr>
        <w:t>:</w:t>
      </w:r>
    </w:p>
    <w:p w:rsidR="00185534" w:rsidRPr="00BA72F7" w:rsidRDefault="00185534" w:rsidP="004E0A03">
      <w:pPr>
        <w:ind w:firstLine="709"/>
        <w:jc w:val="both"/>
        <w:rPr>
          <w:bCs/>
        </w:rPr>
      </w:pPr>
    </w:p>
    <w:p w:rsidR="00185534" w:rsidRPr="00640A77" w:rsidRDefault="00185534" w:rsidP="004E0A03">
      <w:pPr>
        <w:ind w:firstLine="709"/>
        <w:jc w:val="both"/>
        <w:rPr>
          <w:bCs/>
        </w:rPr>
      </w:pPr>
    </w:p>
    <w:p w:rsidR="00502136" w:rsidRDefault="00185534" w:rsidP="00F13049">
      <w:pPr>
        <w:ind w:firstLine="709"/>
        <w:jc w:val="both"/>
        <w:rPr>
          <w:rFonts w:eastAsia="Times New Roman"/>
          <w:szCs w:val="20"/>
          <w:lang w:eastAsia="ru-RU"/>
        </w:rPr>
      </w:pPr>
      <w:r w:rsidRPr="00640A77">
        <w:t>1. </w:t>
      </w:r>
      <w:r w:rsidR="00502136" w:rsidRPr="00640A77">
        <w:t xml:space="preserve">Создать </w:t>
      </w:r>
      <w:r w:rsidR="000039FA">
        <w:t>комиссию</w:t>
      </w:r>
      <w:r w:rsidR="00502136" w:rsidRPr="00640A77">
        <w:t xml:space="preserve"> по</w:t>
      </w:r>
      <w:r w:rsidR="00502136">
        <w:t xml:space="preserve"> проведению мониторинга по определению количества животных без владельцев на территории городского округа муниципальное образование </w:t>
      </w:r>
      <w:r w:rsidR="00502136" w:rsidRPr="00502136">
        <w:t>городской округ город Красный Луч Луганской Народной Республики</w:t>
      </w:r>
      <w:r w:rsidR="000039FA">
        <w:rPr>
          <w:b/>
        </w:rPr>
        <w:t>.</w:t>
      </w:r>
    </w:p>
    <w:p w:rsidR="000039FA" w:rsidRPr="00F13049" w:rsidRDefault="000039FA" w:rsidP="000039FA">
      <w:pPr>
        <w:ind w:firstLine="709"/>
        <w:jc w:val="both"/>
        <w:rPr>
          <w:rFonts w:eastAsia="Times New Roman"/>
          <w:szCs w:val="20"/>
          <w:lang w:eastAsia="ru-RU"/>
        </w:rPr>
      </w:pPr>
      <w:r>
        <w:t>2</w:t>
      </w:r>
      <w:r w:rsidRPr="00640A77">
        <w:t>. </w:t>
      </w:r>
      <w:r>
        <w:t>У</w:t>
      </w:r>
      <w:r w:rsidRPr="00640A77">
        <w:t>твердить состав комиссии по</w:t>
      </w:r>
      <w:r>
        <w:t xml:space="preserve"> проведению мониторинга по определению количества животных без владельцев на территории городского округа муниципальное образование </w:t>
      </w:r>
      <w:r w:rsidRPr="00502136">
        <w:t>городской округ город Красный Луч Луганской Народной Республики</w:t>
      </w:r>
      <w:r>
        <w:rPr>
          <w:b/>
        </w:rPr>
        <w:t xml:space="preserve"> </w:t>
      </w:r>
      <w:r>
        <w:rPr>
          <w:rFonts w:eastAsia="Times New Roman"/>
          <w:szCs w:val="20"/>
          <w:lang w:eastAsia="ru-RU"/>
        </w:rPr>
        <w:t xml:space="preserve">согласно </w:t>
      </w:r>
      <w:r w:rsidRPr="00220080">
        <w:rPr>
          <w:rFonts w:eastAsia="Times New Roman"/>
          <w:szCs w:val="20"/>
          <w:lang w:eastAsia="ru-RU"/>
        </w:rPr>
        <w:t>приложени</w:t>
      </w:r>
      <w:r>
        <w:rPr>
          <w:rFonts w:eastAsia="Times New Roman"/>
          <w:szCs w:val="20"/>
          <w:lang w:eastAsia="ru-RU"/>
        </w:rPr>
        <w:t>ю №</w:t>
      </w:r>
      <w:r w:rsidRPr="00220080">
        <w:rPr>
          <w:rFonts w:eastAsia="Times New Roman"/>
          <w:szCs w:val="20"/>
          <w:lang w:eastAsia="ru-RU"/>
        </w:rPr>
        <w:t xml:space="preserve"> 1</w:t>
      </w:r>
      <w:r>
        <w:rPr>
          <w:rFonts w:eastAsia="Times New Roman"/>
          <w:szCs w:val="20"/>
          <w:lang w:eastAsia="ru-RU"/>
        </w:rPr>
        <w:t>.</w:t>
      </w:r>
    </w:p>
    <w:p w:rsidR="00042818" w:rsidRPr="00F13049" w:rsidRDefault="000039FA" w:rsidP="00F13049">
      <w:pPr>
        <w:ind w:firstLine="709"/>
        <w:jc w:val="both"/>
        <w:rPr>
          <w:rFonts w:eastAsia="Times New Roman"/>
          <w:szCs w:val="20"/>
          <w:lang w:eastAsia="ru-RU"/>
        </w:rPr>
      </w:pPr>
      <w:r>
        <w:t>3</w:t>
      </w:r>
      <w:r w:rsidR="00042818">
        <w:t xml:space="preserve">. Утвердить Положение о комиссии по проведению мониторинга по определению количества животных без владельцев на территории городского округа муниципальное образование </w:t>
      </w:r>
      <w:r w:rsidR="00042818" w:rsidRPr="00502136">
        <w:t>городской округ город Красный Луч Луганской Народной Республики</w:t>
      </w:r>
      <w:r w:rsidR="00F13049">
        <w:rPr>
          <w:b/>
        </w:rPr>
        <w:t xml:space="preserve"> </w:t>
      </w:r>
      <w:r w:rsidR="00F13049">
        <w:rPr>
          <w:rFonts w:eastAsia="Times New Roman"/>
          <w:szCs w:val="20"/>
          <w:lang w:eastAsia="ru-RU"/>
        </w:rPr>
        <w:t>согласно приложению №</w:t>
      </w:r>
      <w:r w:rsidR="00F13049" w:rsidRPr="00220080">
        <w:rPr>
          <w:rFonts w:eastAsia="Times New Roman"/>
          <w:szCs w:val="20"/>
          <w:lang w:eastAsia="ru-RU"/>
        </w:rPr>
        <w:t xml:space="preserve"> 2</w:t>
      </w:r>
      <w:r w:rsidR="00F13049">
        <w:rPr>
          <w:rFonts w:eastAsia="Times New Roman"/>
          <w:szCs w:val="20"/>
          <w:lang w:eastAsia="ru-RU"/>
        </w:rPr>
        <w:t>.</w:t>
      </w:r>
    </w:p>
    <w:p w:rsidR="00042818" w:rsidRDefault="000039FA" w:rsidP="00F13049">
      <w:pPr>
        <w:ind w:firstLine="709"/>
        <w:jc w:val="both"/>
        <w:rPr>
          <w:rFonts w:eastAsia="Times New Roman"/>
          <w:szCs w:val="20"/>
          <w:lang w:eastAsia="ru-RU"/>
        </w:rPr>
      </w:pPr>
      <w:r>
        <w:t>4</w:t>
      </w:r>
      <w:r w:rsidR="00042818">
        <w:t xml:space="preserve">. Утвердить График проведения мониторинга по определению количества животных без владельцев на территории городского округа муниципальное образование </w:t>
      </w:r>
      <w:r w:rsidR="00042818" w:rsidRPr="00502136">
        <w:t>городской округ город Красный Луч Луганской Народной Республики</w:t>
      </w:r>
      <w:r w:rsidR="00F13049">
        <w:t xml:space="preserve"> </w:t>
      </w:r>
      <w:r w:rsidR="00F13049">
        <w:rPr>
          <w:rFonts w:eastAsia="Times New Roman"/>
          <w:szCs w:val="20"/>
          <w:lang w:eastAsia="ru-RU"/>
        </w:rPr>
        <w:t>согласно приложению № 3.</w:t>
      </w:r>
    </w:p>
    <w:p w:rsidR="000039FA" w:rsidRPr="000039FA" w:rsidRDefault="000039FA" w:rsidP="000039FA">
      <w:pPr>
        <w:pStyle w:val="a4"/>
        <w:spacing w:line="240" w:lineRule="auto"/>
        <w:rPr>
          <w:color w:val="000000"/>
          <w:szCs w:val="28"/>
        </w:rPr>
      </w:pPr>
      <w:r>
        <w:rPr>
          <w:color w:val="000000"/>
          <w:szCs w:val="28"/>
        </w:rPr>
        <w:t>5. Настоящее постановление вступает в силу с момента его подписания и подлежит официальному опубликованию.</w:t>
      </w:r>
    </w:p>
    <w:p w:rsidR="009E6462" w:rsidRDefault="000039FA" w:rsidP="004E0A03">
      <w:pPr>
        <w:pStyle w:val="a4"/>
        <w:spacing w:line="240" w:lineRule="auto"/>
        <w:rPr>
          <w:color w:val="000000"/>
          <w:szCs w:val="28"/>
        </w:rPr>
      </w:pPr>
      <w:r>
        <w:rPr>
          <w:szCs w:val="28"/>
          <w:shd w:val="clear" w:color="auto" w:fill="FFFFFF"/>
        </w:rPr>
        <w:t>6</w:t>
      </w:r>
      <w:r w:rsidR="009E6462" w:rsidRPr="00053C6D">
        <w:rPr>
          <w:szCs w:val="28"/>
          <w:shd w:val="clear" w:color="auto" w:fill="FFFFFF"/>
        </w:rPr>
        <w:t>.</w:t>
      </w:r>
      <w:r w:rsidR="009E6462" w:rsidRPr="00053C6D">
        <w:rPr>
          <w:szCs w:val="28"/>
        </w:rPr>
        <w:t> </w:t>
      </w:r>
      <w:r w:rsidRPr="000039FA">
        <w:rPr>
          <w:szCs w:val="28"/>
        </w:rPr>
        <w:t>Официально опубликовать настоящее постановление в сетевом издании «Луганский Информационный Центр» в рубрике «Документы» в информационно - телекоммуникационной сети «Интернет»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w:t>
      </w:r>
      <w:r>
        <w:rPr>
          <w:szCs w:val="28"/>
        </w:rPr>
        <w:t xml:space="preserve">ернет» </w:t>
      </w:r>
      <w:r w:rsidRPr="000039FA">
        <w:rPr>
          <w:szCs w:val="28"/>
        </w:rPr>
        <w:t>(</w:t>
      </w:r>
      <w:hyperlink r:id="rId8" w:history="1">
        <w:r w:rsidRPr="000039FA">
          <w:rPr>
            <w:rStyle w:val="ab"/>
            <w:color w:val="auto"/>
            <w:szCs w:val="28"/>
          </w:rPr>
          <w:t>https://krasnyluch.su/</w:t>
        </w:r>
      </w:hyperlink>
      <w:r w:rsidRPr="000039FA">
        <w:rPr>
          <w:szCs w:val="28"/>
        </w:rPr>
        <w:t>), а также р</w:t>
      </w:r>
      <w:r w:rsidR="00D67514" w:rsidRPr="000039FA">
        <w:rPr>
          <w:szCs w:val="28"/>
        </w:rPr>
        <w:t xml:space="preserve">азместить </w:t>
      </w:r>
      <w:r w:rsidR="00D04C44" w:rsidRPr="000039FA">
        <w:rPr>
          <w:szCs w:val="28"/>
        </w:rPr>
        <w:t xml:space="preserve">настоящее постановление </w:t>
      </w:r>
      <w:r w:rsidR="009E6462" w:rsidRPr="000039FA">
        <w:rPr>
          <w:szCs w:val="28"/>
        </w:rPr>
        <w:t>на</w:t>
      </w:r>
      <w:r w:rsidR="009E6462">
        <w:rPr>
          <w:color w:val="000000"/>
          <w:szCs w:val="28"/>
        </w:rPr>
        <w:t xml:space="preserve"> официальном сайте Администрации городского округа </w:t>
      </w:r>
      <w:r w:rsidR="009E6462" w:rsidRPr="00053C6D">
        <w:rPr>
          <w:bCs/>
          <w:szCs w:val="28"/>
        </w:rPr>
        <w:t>муниципально</w:t>
      </w:r>
      <w:r w:rsidR="009E6462">
        <w:rPr>
          <w:bCs/>
          <w:szCs w:val="28"/>
        </w:rPr>
        <w:t>е</w:t>
      </w:r>
      <w:r w:rsidR="009E6462" w:rsidRPr="00053C6D">
        <w:rPr>
          <w:bCs/>
          <w:szCs w:val="28"/>
        </w:rPr>
        <w:t xml:space="preserve"> образовани</w:t>
      </w:r>
      <w:r w:rsidR="009E6462">
        <w:rPr>
          <w:bCs/>
          <w:szCs w:val="28"/>
        </w:rPr>
        <w:t>е</w:t>
      </w:r>
      <w:r w:rsidR="009E6462" w:rsidRPr="00053C6D">
        <w:rPr>
          <w:bCs/>
          <w:szCs w:val="28"/>
        </w:rPr>
        <w:t xml:space="preserve"> городской округ город Красный Луч Луганской Народной Республики</w:t>
      </w:r>
      <w:r w:rsidR="009E6462">
        <w:rPr>
          <w:bCs/>
          <w:szCs w:val="28"/>
        </w:rPr>
        <w:t xml:space="preserve"> в информационно-телекоммуникационной сети «Интернет» </w:t>
      </w:r>
      <w:r w:rsidR="009E6462" w:rsidRPr="003739C1">
        <w:rPr>
          <w:bCs/>
          <w:szCs w:val="28"/>
        </w:rPr>
        <w:t>(</w:t>
      </w:r>
      <w:hyperlink r:id="rId9" w:history="1">
        <w:r w:rsidR="003739C1" w:rsidRPr="003739C1">
          <w:rPr>
            <w:rStyle w:val="ab"/>
            <w:bCs/>
            <w:color w:val="auto"/>
            <w:szCs w:val="28"/>
            <w:u w:val="none"/>
          </w:rPr>
          <w:t>https://krasnyluch.su/</w:t>
        </w:r>
      </w:hyperlink>
      <w:r w:rsidR="009E6462">
        <w:rPr>
          <w:bCs/>
          <w:szCs w:val="28"/>
        </w:rPr>
        <w:t>)</w:t>
      </w:r>
      <w:r w:rsidR="009E6462" w:rsidRPr="00053C6D">
        <w:rPr>
          <w:color w:val="000000"/>
          <w:szCs w:val="28"/>
        </w:rPr>
        <w:t>.</w:t>
      </w:r>
    </w:p>
    <w:p w:rsidR="009E6462" w:rsidRPr="00053C6D" w:rsidRDefault="000039FA" w:rsidP="004E0A03">
      <w:pPr>
        <w:pStyle w:val="a4"/>
        <w:spacing w:line="240" w:lineRule="auto"/>
        <w:rPr>
          <w:b/>
          <w:szCs w:val="28"/>
        </w:rPr>
      </w:pPr>
      <w:r>
        <w:rPr>
          <w:szCs w:val="28"/>
        </w:rPr>
        <w:t>7</w:t>
      </w:r>
      <w:r w:rsidR="009E6462" w:rsidRPr="00053C6D">
        <w:rPr>
          <w:szCs w:val="28"/>
        </w:rPr>
        <w:t>.</w:t>
      </w:r>
      <w:r w:rsidR="009E6462">
        <w:rPr>
          <w:szCs w:val="28"/>
        </w:rPr>
        <w:t> </w:t>
      </w:r>
      <w:r w:rsidR="009E6462" w:rsidRPr="00053C6D">
        <w:rPr>
          <w:szCs w:val="28"/>
        </w:rPr>
        <w:t xml:space="preserve">Контроль </w:t>
      </w:r>
      <w:r w:rsidR="009E6462">
        <w:rPr>
          <w:szCs w:val="28"/>
        </w:rPr>
        <w:t>за</w:t>
      </w:r>
      <w:r w:rsidR="009E6462" w:rsidRPr="00053C6D">
        <w:rPr>
          <w:szCs w:val="28"/>
        </w:rPr>
        <w:t xml:space="preserve"> исполнением</w:t>
      </w:r>
      <w:r w:rsidR="00D04C44">
        <w:rPr>
          <w:szCs w:val="28"/>
        </w:rPr>
        <w:t xml:space="preserve"> настоящего постановления</w:t>
      </w:r>
      <w:r w:rsidR="009E6462" w:rsidRPr="00053C6D">
        <w:rPr>
          <w:szCs w:val="28"/>
        </w:rPr>
        <w:t xml:space="preserve"> возложить на заместителя главы Администрации </w:t>
      </w:r>
      <w:r w:rsidR="009E6462">
        <w:rPr>
          <w:color w:val="000000"/>
          <w:szCs w:val="28"/>
        </w:rPr>
        <w:t xml:space="preserve">городского округа </w:t>
      </w:r>
      <w:r w:rsidR="009E6462" w:rsidRPr="00053C6D">
        <w:rPr>
          <w:bCs/>
          <w:szCs w:val="28"/>
        </w:rPr>
        <w:t>муниципально</w:t>
      </w:r>
      <w:r w:rsidR="009E6462">
        <w:rPr>
          <w:bCs/>
          <w:szCs w:val="28"/>
        </w:rPr>
        <w:t>е</w:t>
      </w:r>
      <w:r w:rsidR="009E6462" w:rsidRPr="00053C6D">
        <w:rPr>
          <w:bCs/>
          <w:szCs w:val="28"/>
        </w:rPr>
        <w:t xml:space="preserve"> образовани</w:t>
      </w:r>
      <w:r w:rsidR="009E6462">
        <w:rPr>
          <w:bCs/>
          <w:szCs w:val="28"/>
        </w:rPr>
        <w:t>е</w:t>
      </w:r>
      <w:r w:rsidR="009E6462" w:rsidRPr="00053C6D">
        <w:rPr>
          <w:bCs/>
          <w:szCs w:val="28"/>
        </w:rPr>
        <w:t xml:space="preserve"> городской округ город Красный Луч Луганской Народной Республики </w:t>
      </w:r>
      <w:r w:rsidR="00BD27BE">
        <w:rPr>
          <w:bCs/>
          <w:szCs w:val="28"/>
        </w:rPr>
        <w:t>Бабченко О.В</w:t>
      </w:r>
      <w:r w:rsidR="009E6462" w:rsidRPr="00053C6D">
        <w:rPr>
          <w:szCs w:val="28"/>
        </w:rPr>
        <w:t>.</w:t>
      </w:r>
    </w:p>
    <w:p w:rsidR="009E6462" w:rsidRDefault="009E6462" w:rsidP="004E0A03">
      <w:pPr>
        <w:pStyle w:val="a4"/>
        <w:tabs>
          <w:tab w:val="left" w:pos="7513"/>
        </w:tabs>
        <w:spacing w:line="240" w:lineRule="auto"/>
        <w:ind w:firstLine="0"/>
        <w:rPr>
          <w:szCs w:val="28"/>
        </w:rPr>
      </w:pPr>
    </w:p>
    <w:p w:rsidR="000039FA" w:rsidRDefault="000039FA" w:rsidP="004E0A03">
      <w:pPr>
        <w:pStyle w:val="a4"/>
        <w:tabs>
          <w:tab w:val="left" w:pos="7513"/>
        </w:tabs>
        <w:spacing w:line="240" w:lineRule="auto"/>
        <w:ind w:firstLine="0"/>
        <w:rPr>
          <w:szCs w:val="28"/>
        </w:rPr>
      </w:pPr>
    </w:p>
    <w:p w:rsidR="000039FA" w:rsidRPr="00053C6D" w:rsidRDefault="000039FA" w:rsidP="004E0A03">
      <w:pPr>
        <w:pStyle w:val="a4"/>
        <w:tabs>
          <w:tab w:val="left" w:pos="7513"/>
        </w:tabs>
        <w:spacing w:line="240" w:lineRule="auto"/>
        <w:ind w:firstLine="0"/>
        <w:rPr>
          <w:szCs w:val="28"/>
        </w:rPr>
      </w:pPr>
    </w:p>
    <w:p w:rsidR="009E6462" w:rsidRPr="00053C6D" w:rsidRDefault="009E6462" w:rsidP="004E0A03">
      <w:pPr>
        <w:pStyle w:val="a4"/>
        <w:tabs>
          <w:tab w:val="left" w:pos="7513"/>
        </w:tabs>
        <w:spacing w:line="240" w:lineRule="auto"/>
        <w:ind w:firstLine="0"/>
        <w:rPr>
          <w:szCs w:val="28"/>
        </w:rPr>
      </w:pPr>
      <w:r w:rsidRPr="00053C6D">
        <w:rPr>
          <w:szCs w:val="28"/>
        </w:rPr>
        <w:t xml:space="preserve">Глава городского округа </w:t>
      </w:r>
    </w:p>
    <w:p w:rsidR="009E6462" w:rsidRPr="00053C6D" w:rsidRDefault="009E6462" w:rsidP="004E0A03">
      <w:pPr>
        <w:pStyle w:val="a4"/>
        <w:tabs>
          <w:tab w:val="left" w:pos="7513"/>
        </w:tabs>
        <w:spacing w:line="240" w:lineRule="auto"/>
        <w:ind w:firstLine="0"/>
        <w:rPr>
          <w:szCs w:val="28"/>
        </w:rPr>
      </w:pPr>
      <w:r w:rsidRPr="00053C6D">
        <w:rPr>
          <w:szCs w:val="28"/>
        </w:rPr>
        <w:t xml:space="preserve">муниципальное образование </w:t>
      </w:r>
    </w:p>
    <w:p w:rsidR="009E6462" w:rsidRPr="00053C6D" w:rsidRDefault="009E6462" w:rsidP="004E0A03">
      <w:pPr>
        <w:pStyle w:val="a4"/>
        <w:tabs>
          <w:tab w:val="left" w:pos="7513"/>
        </w:tabs>
        <w:spacing w:line="240" w:lineRule="auto"/>
        <w:ind w:firstLine="0"/>
        <w:rPr>
          <w:szCs w:val="28"/>
        </w:rPr>
      </w:pPr>
      <w:r w:rsidRPr="00053C6D">
        <w:rPr>
          <w:szCs w:val="28"/>
        </w:rPr>
        <w:t xml:space="preserve">городской округ город Красный Луч </w:t>
      </w:r>
    </w:p>
    <w:p w:rsidR="00D31952" w:rsidRDefault="009E6462" w:rsidP="004E0A03">
      <w:pPr>
        <w:pStyle w:val="a4"/>
        <w:spacing w:line="240" w:lineRule="auto"/>
        <w:ind w:firstLine="0"/>
        <w:rPr>
          <w:szCs w:val="28"/>
          <w:shd w:val="clear" w:color="auto" w:fill="FFFFFF"/>
        </w:rPr>
        <w:sectPr w:rsidR="00D31952" w:rsidSect="000039FA">
          <w:headerReference w:type="default" r:id="rId10"/>
          <w:headerReference w:type="first" r:id="rId11"/>
          <w:pgSz w:w="11906" w:h="16838"/>
          <w:pgMar w:top="531" w:right="850" w:bottom="568" w:left="1701" w:header="0" w:footer="708" w:gutter="0"/>
          <w:cols w:space="708"/>
          <w:titlePg/>
          <w:docGrid w:linePitch="381"/>
        </w:sectPr>
      </w:pPr>
      <w:r w:rsidRPr="00053C6D">
        <w:rPr>
          <w:szCs w:val="28"/>
          <w:shd w:val="clear" w:color="auto" w:fill="FFFFFF"/>
        </w:rPr>
        <w:t>Луганской Народной Республики</w:t>
      </w:r>
      <w:r w:rsidR="00D31952">
        <w:rPr>
          <w:szCs w:val="28"/>
          <w:shd w:val="clear" w:color="auto" w:fill="FFFFFF"/>
        </w:rPr>
        <w:tab/>
      </w:r>
      <w:r w:rsidR="00D31952">
        <w:rPr>
          <w:szCs w:val="28"/>
          <w:shd w:val="clear" w:color="auto" w:fill="FFFFFF"/>
        </w:rPr>
        <w:tab/>
      </w:r>
      <w:r w:rsidR="00D31952">
        <w:rPr>
          <w:szCs w:val="28"/>
          <w:shd w:val="clear" w:color="auto" w:fill="FFFFFF"/>
        </w:rPr>
        <w:tab/>
      </w:r>
      <w:r w:rsidR="00D31952">
        <w:rPr>
          <w:szCs w:val="28"/>
          <w:shd w:val="clear" w:color="auto" w:fill="FFFFFF"/>
        </w:rPr>
        <w:tab/>
      </w:r>
      <w:r w:rsidR="00D31952">
        <w:rPr>
          <w:szCs w:val="28"/>
          <w:shd w:val="clear" w:color="auto" w:fill="FFFFFF"/>
        </w:rPr>
        <w:tab/>
        <w:t xml:space="preserve">        </w:t>
      </w:r>
      <w:r w:rsidR="00253737">
        <w:rPr>
          <w:szCs w:val="28"/>
          <w:shd w:val="clear" w:color="auto" w:fill="FFFFFF"/>
        </w:rPr>
        <w:t>С.В. Соловьев</w:t>
      </w:r>
    </w:p>
    <w:p w:rsidR="00C3737B" w:rsidRDefault="00C3737B" w:rsidP="00F13049"/>
    <w:p w:rsidR="00023F52" w:rsidRPr="004D24F5" w:rsidRDefault="00023F52" w:rsidP="00023F52">
      <w:pPr>
        <w:pStyle w:val="ConsPlusNormal"/>
        <w:ind w:left="5103"/>
        <w:rPr>
          <w:rFonts w:ascii="Times New Roman" w:hAnsi="Times New Roman" w:cs="Times New Roman"/>
          <w:sz w:val="24"/>
          <w:szCs w:val="24"/>
        </w:rPr>
      </w:pPr>
      <w:r>
        <w:rPr>
          <w:rFonts w:ascii="Times New Roman" w:hAnsi="Times New Roman" w:cs="Times New Roman"/>
          <w:sz w:val="24"/>
          <w:szCs w:val="24"/>
        </w:rPr>
        <w:t>Приложение № 2</w:t>
      </w:r>
    </w:p>
    <w:p w:rsidR="00023F52" w:rsidRPr="004D24F5" w:rsidRDefault="00023F52" w:rsidP="00023F52">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4D24F5">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9B3DA8" w:rsidRDefault="00023F52" w:rsidP="00023F52">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городского округа муниципальное образование городской округ</w:t>
      </w:r>
    </w:p>
    <w:p w:rsidR="009B3DA8" w:rsidRDefault="00023F52" w:rsidP="00023F52">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 город Красный Луч </w:t>
      </w:r>
    </w:p>
    <w:p w:rsidR="00023F52" w:rsidRDefault="00023F52" w:rsidP="00023F52">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Луганской Народной Республики</w:t>
      </w:r>
    </w:p>
    <w:p w:rsidR="00023F52" w:rsidRPr="004D24F5" w:rsidRDefault="00023F52" w:rsidP="00023F52">
      <w:pPr>
        <w:pStyle w:val="ConsPlusNormal"/>
        <w:ind w:left="5103"/>
        <w:rPr>
          <w:rFonts w:ascii="Times New Roman" w:hAnsi="Times New Roman" w:cs="Times New Roman"/>
          <w:sz w:val="24"/>
          <w:szCs w:val="24"/>
        </w:rPr>
      </w:pPr>
    </w:p>
    <w:p w:rsidR="00023F52" w:rsidRDefault="00023F52" w:rsidP="00023F52">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от </w:t>
      </w:r>
      <w:r w:rsidR="00253737">
        <w:rPr>
          <w:rFonts w:ascii="Times New Roman" w:hAnsi="Times New Roman" w:cs="Times New Roman"/>
          <w:sz w:val="24"/>
          <w:szCs w:val="24"/>
        </w:rPr>
        <w:t xml:space="preserve"> </w:t>
      </w:r>
      <w:r w:rsidR="00253737" w:rsidRPr="00253737">
        <w:rPr>
          <w:rFonts w:ascii="Times New Roman" w:hAnsi="Times New Roman" w:cs="Times New Roman"/>
          <w:sz w:val="24"/>
          <w:szCs w:val="24"/>
          <w:u w:val="single"/>
        </w:rPr>
        <w:t>10</w:t>
      </w:r>
      <w:r w:rsidR="00253737">
        <w:rPr>
          <w:rFonts w:ascii="Times New Roman" w:hAnsi="Times New Roman" w:cs="Times New Roman"/>
          <w:sz w:val="24"/>
          <w:szCs w:val="24"/>
        </w:rPr>
        <w:t xml:space="preserve">   </w:t>
      </w:r>
      <w:r w:rsidR="00253737" w:rsidRPr="00253737">
        <w:rPr>
          <w:rFonts w:ascii="Times New Roman" w:hAnsi="Times New Roman" w:cs="Times New Roman"/>
          <w:sz w:val="24"/>
          <w:szCs w:val="24"/>
          <w:u w:val="single"/>
        </w:rPr>
        <w:t>июня</w:t>
      </w:r>
      <w:r w:rsidR="00253737">
        <w:rPr>
          <w:rFonts w:ascii="Times New Roman" w:hAnsi="Times New Roman" w:cs="Times New Roman"/>
          <w:sz w:val="24"/>
          <w:szCs w:val="24"/>
          <w:u w:val="single"/>
        </w:rPr>
        <w:t xml:space="preserve">   </w:t>
      </w:r>
      <w:r w:rsidR="00253737" w:rsidRPr="00253737">
        <w:rPr>
          <w:rFonts w:ascii="Times New Roman" w:hAnsi="Times New Roman" w:cs="Times New Roman"/>
          <w:sz w:val="24"/>
          <w:szCs w:val="24"/>
          <w:u w:val="single"/>
        </w:rPr>
        <w:t xml:space="preserve"> </w:t>
      </w:r>
      <w:r w:rsidR="00253737">
        <w:rPr>
          <w:rFonts w:ascii="Times New Roman" w:hAnsi="Times New Roman" w:cs="Times New Roman"/>
          <w:sz w:val="24"/>
          <w:szCs w:val="24"/>
        </w:rPr>
        <w:t>20</w:t>
      </w:r>
      <w:r w:rsidR="00253737" w:rsidRPr="00253737">
        <w:rPr>
          <w:rFonts w:ascii="Times New Roman" w:hAnsi="Times New Roman" w:cs="Times New Roman"/>
          <w:sz w:val="24"/>
          <w:szCs w:val="24"/>
          <w:u w:val="single"/>
        </w:rPr>
        <w:t>25</w:t>
      </w:r>
      <w:r w:rsidR="00253737">
        <w:rPr>
          <w:rFonts w:ascii="Times New Roman" w:hAnsi="Times New Roman" w:cs="Times New Roman"/>
          <w:sz w:val="24"/>
          <w:szCs w:val="24"/>
        </w:rPr>
        <w:t xml:space="preserve">    №   </w:t>
      </w:r>
      <w:r w:rsidR="00253737" w:rsidRPr="00253737">
        <w:rPr>
          <w:rFonts w:ascii="Times New Roman" w:hAnsi="Times New Roman" w:cs="Times New Roman"/>
          <w:sz w:val="24"/>
          <w:szCs w:val="24"/>
          <w:u w:val="single"/>
        </w:rPr>
        <w:t>П-293/25</w:t>
      </w:r>
    </w:p>
    <w:p w:rsidR="00023F52" w:rsidRDefault="00023F52" w:rsidP="00023F52">
      <w:pPr>
        <w:pStyle w:val="ConsPlusNormal"/>
        <w:ind w:left="5103"/>
        <w:rPr>
          <w:rFonts w:ascii="Times New Roman" w:hAnsi="Times New Roman" w:cs="Times New Roman"/>
          <w:sz w:val="24"/>
          <w:szCs w:val="24"/>
        </w:rPr>
      </w:pPr>
    </w:p>
    <w:p w:rsidR="00023F52" w:rsidRDefault="00023F52" w:rsidP="00023F52">
      <w:pPr>
        <w:pStyle w:val="ConsPlusNormal"/>
        <w:ind w:left="5103"/>
        <w:rPr>
          <w:rFonts w:ascii="Times New Roman" w:hAnsi="Times New Roman" w:cs="Times New Roman"/>
          <w:sz w:val="24"/>
          <w:szCs w:val="24"/>
        </w:rPr>
      </w:pPr>
    </w:p>
    <w:p w:rsidR="00023F52" w:rsidRDefault="00023F52" w:rsidP="00023F52">
      <w:pPr>
        <w:pStyle w:val="ConsPlusNormal"/>
        <w:ind w:left="5103"/>
        <w:rPr>
          <w:rFonts w:ascii="Times New Roman" w:hAnsi="Times New Roman" w:cs="Times New Roman"/>
          <w:sz w:val="24"/>
          <w:szCs w:val="24"/>
        </w:rPr>
      </w:pPr>
    </w:p>
    <w:p w:rsidR="00023F52" w:rsidRDefault="00023F52" w:rsidP="00023F52">
      <w:pPr>
        <w:pStyle w:val="ConsPlusNormal"/>
        <w:ind w:left="5103"/>
        <w:rPr>
          <w:rFonts w:ascii="Times New Roman" w:hAnsi="Times New Roman" w:cs="Times New Roman"/>
          <w:sz w:val="24"/>
          <w:szCs w:val="24"/>
        </w:rPr>
      </w:pPr>
    </w:p>
    <w:p w:rsidR="00023F52" w:rsidRPr="00023F52" w:rsidRDefault="00023F52" w:rsidP="00023F52">
      <w:pPr>
        <w:pStyle w:val="ConsPlusTitle"/>
        <w:jc w:val="center"/>
        <w:rPr>
          <w:rFonts w:ascii="Times New Roman" w:hAnsi="Times New Roman" w:cs="Times New Roman"/>
          <w:sz w:val="28"/>
          <w:szCs w:val="28"/>
        </w:rPr>
      </w:pPr>
      <w:r w:rsidRPr="00023F52">
        <w:rPr>
          <w:rFonts w:ascii="Times New Roman" w:hAnsi="Times New Roman" w:cs="Times New Roman"/>
          <w:sz w:val="28"/>
          <w:szCs w:val="28"/>
        </w:rPr>
        <w:t>ПОЛОЖЕНИЕ</w:t>
      </w:r>
    </w:p>
    <w:p w:rsidR="00023F52" w:rsidRPr="00234D8D" w:rsidRDefault="00023F52" w:rsidP="00023F52">
      <w:pPr>
        <w:jc w:val="center"/>
        <w:rPr>
          <w:b/>
          <w:sz w:val="24"/>
          <w:szCs w:val="24"/>
        </w:rPr>
      </w:pPr>
      <w:r w:rsidRPr="00234D8D">
        <w:rPr>
          <w:b/>
        </w:rPr>
        <w:t>о комиссии по проведению мониторинга по определению количества животных без владельцев на территории городского округа муниципальное образование городской округ город Красный Луч Луганской Народной Республики</w:t>
      </w:r>
    </w:p>
    <w:p w:rsidR="00023F52" w:rsidRPr="00023F52" w:rsidRDefault="00023F52" w:rsidP="00023F52">
      <w:pPr>
        <w:pStyle w:val="ConsPlusTitle"/>
        <w:jc w:val="center"/>
        <w:rPr>
          <w:rFonts w:ascii="Times New Roman" w:hAnsi="Times New Roman" w:cs="Times New Roman"/>
          <w:sz w:val="28"/>
          <w:szCs w:val="28"/>
        </w:rPr>
      </w:pPr>
    </w:p>
    <w:p w:rsidR="009B3DA8" w:rsidRPr="00023F52" w:rsidRDefault="009B3DA8" w:rsidP="006B4EBA">
      <w:pPr>
        <w:pStyle w:val="ConsPlusTitle"/>
        <w:rPr>
          <w:rFonts w:ascii="Times New Roman" w:hAnsi="Times New Roman" w:cs="Times New Roman"/>
          <w:sz w:val="28"/>
          <w:szCs w:val="28"/>
        </w:rPr>
      </w:pPr>
    </w:p>
    <w:p w:rsidR="00023F52" w:rsidRPr="00023F52" w:rsidRDefault="00023F52" w:rsidP="00023F52">
      <w:pPr>
        <w:pStyle w:val="ConsPlusTitle"/>
        <w:jc w:val="center"/>
        <w:rPr>
          <w:rFonts w:ascii="Times New Roman" w:hAnsi="Times New Roman" w:cs="Times New Roman"/>
          <w:sz w:val="28"/>
          <w:szCs w:val="28"/>
        </w:rPr>
      </w:pPr>
      <w:r w:rsidRPr="00023F52">
        <w:rPr>
          <w:rFonts w:ascii="Times New Roman" w:hAnsi="Times New Roman" w:cs="Times New Roman"/>
          <w:sz w:val="28"/>
          <w:szCs w:val="28"/>
          <w:lang w:val="en-US"/>
        </w:rPr>
        <w:t>I</w:t>
      </w:r>
      <w:r w:rsidRPr="00023F52">
        <w:rPr>
          <w:rFonts w:ascii="Times New Roman" w:hAnsi="Times New Roman" w:cs="Times New Roman"/>
          <w:sz w:val="28"/>
          <w:szCs w:val="28"/>
        </w:rPr>
        <w:t xml:space="preserve">. Общие положения </w:t>
      </w:r>
    </w:p>
    <w:p w:rsidR="00023F52" w:rsidRPr="00023F52" w:rsidRDefault="00023F52" w:rsidP="00023F52">
      <w:pPr>
        <w:pStyle w:val="ConsPlusTitle"/>
        <w:jc w:val="center"/>
        <w:rPr>
          <w:rFonts w:ascii="Times New Roman" w:hAnsi="Times New Roman" w:cs="Times New Roman"/>
          <w:b w:val="0"/>
          <w:sz w:val="28"/>
          <w:szCs w:val="28"/>
        </w:rPr>
      </w:pPr>
    </w:p>
    <w:p w:rsidR="00023F52" w:rsidRPr="004568BA" w:rsidRDefault="00E775FE" w:rsidP="00E775FE">
      <w:pPr>
        <w:ind w:firstLine="708"/>
        <w:jc w:val="both"/>
        <w:rPr>
          <w:sz w:val="24"/>
          <w:szCs w:val="24"/>
        </w:rPr>
      </w:pPr>
      <w:r>
        <w:t>1.1. </w:t>
      </w:r>
      <w:r w:rsidR="00023F52" w:rsidRPr="00023F52">
        <w:t xml:space="preserve">Настоящее Положение о </w:t>
      </w:r>
      <w:r w:rsidR="00023F52" w:rsidRPr="004568BA">
        <w:t xml:space="preserve">комиссии </w:t>
      </w:r>
      <w:r w:rsidR="004568BA" w:rsidRPr="004568BA">
        <w:t>по определению количества животных без владельцев на территории городского округа муниципальное образование городской округ город Красный Луч Луганской Народной Республики</w:t>
      </w:r>
      <w:r w:rsidR="004568BA" w:rsidRPr="00023F52">
        <w:rPr>
          <w:b/>
        </w:rPr>
        <w:t xml:space="preserve"> </w:t>
      </w:r>
      <w:r w:rsidR="00023F52" w:rsidRPr="00023F52">
        <w:t xml:space="preserve">(далее – Положение) определяет порядок работы, задачи, функции, права комиссии по </w:t>
      </w:r>
      <w:r w:rsidR="004568BA" w:rsidRPr="004568BA">
        <w:t>определению количества животных без владельцев на территории городского округа муниципальное образование городской округ город Красный Луч Луганской Народной Республики</w:t>
      </w:r>
      <w:r w:rsidR="00023F52" w:rsidRPr="00023F52">
        <w:t xml:space="preserve"> </w:t>
      </w:r>
      <w:r w:rsidR="009B3DA8">
        <w:t xml:space="preserve"> </w:t>
      </w:r>
      <w:r w:rsidR="00023F52" w:rsidRPr="00023F52">
        <w:t>(далее – Комиссия).</w:t>
      </w:r>
    </w:p>
    <w:p w:rsidR="00023F52" w:rsidRPr="004568BA" w:rsidRDefault="00023F52" w:rsidP="00023F52">
      <w:pPr>
        <w:pStyle w:val="20"/>
        <w:shd w:val="clear" w:color="auto" w:fill="auto"/>
        <w:tabs>
          <w:tab w:val="left" w:pos="0"/>
          <w:tab w:val="left" w:pos="567"/>
          <w:tab w:val="left" w:pos="709"/>
          <w:tab w:val="left" w:pos="993"/>
          <w:tab w:val="left" w:pos="7796"/>
        </w:tabs>
        <w:spacing w:before="0" w:line="240" w:lineRule="auto"/>
        <w:ind w:firstLine="709"/>
        <w:rPr>
          <w:rFonts w:ascii="Times New Roman" w:eastAsia="Calibri" w:hAnsi="Times New Roman" w:cs="Times New Roman"/>
        </w:rPr>
      </w:pPr>
      <w:r w:rsidRPr="00023F52">
        <w:rPr>
          <w:rFonts w:ascii="Times New Roman" w:hAnsi="Times New Roman" w:cs="Times New Roman"/>
          <w:color w:val="000000"/>
          <w:lang w:bidi="ru-RU"/>
        </w:rPr>
        <w:t>1.2.</w:t>
      </w:r>
      <w:r w:rsidR="00E775FE">
        <w:rPr>
          <w:rFonts w:ascii="Times New Roman" w:hAnsi="Times New Roman" w:cs="Times New Roman"/>
          <w:color w:val="000000"/>
          <w:lang w:bidi="ru-RU"/>
        </w:rPr>
        <w:t> </w:t>
      </w:r>
      <w:r w:rsidRPr="00023F52">
        <w:rPr>
          <w:rFonts w:ascii="Times New Roman" w:eastAsia="Calibri" w:hAnsi="Times New Roman" w:cs="Times New Roman"/>
          <w:color w:val="000000"/>
          <w:lang w:bidi="ru-RU"/>
        </w:rPr>
        <w:t>Комиссия является постоянно действующим коллегиальным, совещательным, координационным органом</w:t>
      </w:r>
      <w:r w:rsidR="004568BA">
        <w:rPr>
          <w:rFonts w:ascii="Times New Roman" w:eastAsia="Calibri" w:hAnsi="Times New Roman" w:cs="Times New Roman"/>
          <w:color w:val="000000"/>
          <w:lang w:bidi="ru-RU"/>
        </w:rPr>
        <w:t xml:space="preserve">, созданным в целях организации проведения мониторинга по определению количества </w:t>
      </w:r>
      <w:r w:rsidR="004568BA" w:rsidRPr="004568BA">
        <w:rPr>
          <w:rFonts w:ascii="Times New Roman" w:hAnsi="Times New Roman" w:cs="Times New Roman"/>
        </w:rPr>
        <w:t>животных без владельцев на территории городского округа муниципальное образование городской округ город Красный Луч Луганской Народной Республики</w:t>
      </w:r>
      <w:r w:rsidR="004568BA" w:rsidRPr="004568BA">
        <w:rPr>
          <w:rFonts w:ascii="Times New Roman" w:eastAsia="Calibri" w:hAnsi="Times New Roman" w:cs="Times New Roman"/>
          <w:color w:val="000000"/>
          <w:lang w:bidi="ru-RU"/>
        </w:rPr>
        <w:t>.</w:t>
      </w:r>
    </w:p>
    <w:p w:rsidR="00023F52" w:rsidRPr="00023F52" w:rsidRDefault="009B3DA8" w:rsidP="00D561D4">
      <w:pPr>
        <w:pStyle w:val="20"/>
        <w:shd w:val="clear" w:color="auto" w:fill="auto"/>
        <w:tabs>
          <w:tab w:val="left" w:pos="709"/>
          <w:tab w:val="left" w:pos="851"/>
          <w:tab w:val="left" w:pos="1364"/>
        </w:tabs>
        <w:spacing w:before="0" w:line="240" w:lineRule="auto"/>
        <w:ind w:firstLine="709"/>
        <w:rPr>
          <w:rFonts w:ascii="Times New Roman" w:eastAsia="Calibri" w:hAnsi="Times New Roman" w:cs="Times New Roman"/>
        </w:rPr>
      </w:pPr>
      <w:r>
        <w:rPr>
          <w:rFonts w:ascii="Times New Roman" w:hAnsi="Times New Roman" w:cs="Times New Roman"/>
          <w:color w:val="000000"/>
          <w:lang w:bidi="ru-RU"/>
        </w:rPr>
        <w:t>1.3. </w:t>
      </w:r>
      <w:r w:rsidR="00023F52" w:rsidRPr="00023F52">
        <w:rPr>
          <w:rFonts w:ascii="Times New Roman" w:eastAsia="Calibri" w:hAnsi="Times New Roman" w:cs="Times New Roman"/>
          <w:color w:val="000000"/>
          <w:lang w:bidi="ru-RU"/>
        </w:rPr>
        <w:t xml:space="preserve">В своей деятельности Комиссия руководствуется Конституцией Российской </w:t>
      </w:r>
      <w:r w:rsidR="00023F52" w:rsidRPr="00E775FE">
        <w:rPr>
          <w:rFonts w:ascii="Times New Roman" w:eastAsia="Calibri" w:hAnsi="Times New Roman" w:cs="Times New Roman"/>
          <w:color w:val="000000"/>
          <w:lang w:bidi="ru-RU"/>
        </w:rPr>
        <w:t>Ф</w:t>
      </w:r>
      <w:r w:rsidR="00023F52" w:rsidRPr="00E775FE">
        <w:rPr>
          <w:rFonts w:ascii="Times New Roman" w:hAnsi="Times New Roman" w:cs="Times New Roman"/>
          <w:color w:val="000000"/>
          <w:lang w:bidi="ru-RU"/>
        </w:rPr>
        <w:t xml:space="preserve">едерации, </w:t>
      </w:r>
      <w:r w:rsidR="00E775FE" w:rsidRPr="00E775FE">
        <w:rPr>
          <w:rFonts w:ascii="Times New Roman" w:hAnsi="Times New Roman" w:cs="Times New Roman"/>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00E775FE">
        <w:rPr>
          <w:rFonts w:ascii="Times New Roman" w:hAnsi="Times New Roman" w:cs="Times New Roman"/>
        </w:rPr>
        <w:t xml:space="preserve">, </w:t>
      </w:r>
      <w:r w:rsidR="00023F52" w:rsidRPr="00E775FE">
        <w:rPr>
          <w:rFonts w:ascii="Times New Roman" w:eastAsia="Calibri" w:hAnsi="Times New Roman" w:cs="Times New Roman"/>
          <w:color w:val="000000"/>
          <w:lang w:bidi="ru-RU"/>
        </w:rPr>
        <w:t>законами</w:t>
      </w:r>
      <w:r w:rsidR="00023F52" w:rsidRPr="00E775FE">
        <w:rPr>
          <w:rFonts w:ascii="Times New Roman" w:hAnsi="Times New Roman" w:cs="Times New Roman"/>
          <w:color w:val="000000"/>
          <w:lang w:bidi="ru-RU"/>
        </w:rPr>
        <w:t xml:space="preserve"> Российской Федерации</w:t>
      </w:r>
      <w:r w:rsidR="00023F52" w:rsidRPr="00E775FE">
        <w:rPr>
          <w:rFonts w:ascii="Times New Roman" w:eastAsia="Calibri" w:hAnsi="Times New Roman" w:cs="Times New Roman"/>
          <w:color w:val="000000"/>
          <w:lang w:bidi="ru-RU"/>
        </w:rPr>
        <w:t>, указами и распоряжениями Президента Российской Федерации, постановлениями и распоряжениями Правительства Российской Федерации, Конституцией Луганской Народной Республики, законами</w:t>
      </w:r>
      <w:r w:rsidR="00023F52" w:rsidRPr="00023F52">
        <w:rPr>
          <w:rFonts w:ascii="Times New Roman" w:eastAsia="Calibri" w:hAnsi="Times New Roman" w:cs="Times New Roman"/>
          <w:color w:val="000000"/>
          <w:lang w:bidi="ru-RU"/>
        </w:rPr>
        <w:t xml:space="preserve"> Луганской Народной Республики, указами и распоряжениями Главы Луганской Народной Республики, постановлениями и распоряжениями Правительства Луганской Народной Республики</w:t>
      </w:r>
      <w:r w:rsidR="00023F52" w:rsidRPr="00023F52">
        <w:rPr>
          <w:rFonts w:ascii="Times New Roman" w:hAnsi="Times New Roman" w:cs="Times New Roman"/>
          <w:color w:val="000000"/>
          <w:lang w:bidi="ru-RU"/>
        </w:rPr>
        <w:t xml:space="preserve">, иными нормативными правовыми актами Российской Федерации, </w:t>
      </w:r>
      <w:r w:rsidR="00D561D4" w:rsidRPr="00023F52">
        <w:rPr>
          <w:rFonts w:ascii="Times New Roman" w:hAnsi="Times New Roman" w:cs="Times New Roman"/>
          <w:color w:val="000000"/>
          <w:lang w:bidi="ru-RU"/>
        </w:rPr>
        <w:t xml:space="preserve">нормативными правовыми актами </w:t>
      </w:r>
      <w:r w:rsidR="00D561D4">
        <w:rPr>
          <w:rFonts w:ascii="Times New Roman" w:hAnsi="Times New Roman" w:cs="Times New Roman"/>
          <w:color w:val="000000"/>
          <w:lang w:bidi="ru-RU"/>
        </w:rPr>
        <w:t xml:space="preserve">Луганской Народной Республики, </w:t>
      </w:r>
      <w:r w:rsidR="00023F52" w:rsidRPr="00023F52">
        <w:rPr>
          <w:rFonts w:ascii="Times New Roman" w:eastAsia="Calibri" w:hAnsi="Times New Roman" w:cs="Times New Roman"/>
          <w:color w:val="000000"/>
          <w:lang w:bidi="ru-RU"/>
        </w:rPr>
        <w:t>настоящим Положением.</w:t>
      </w:r>
    </w:p>
    <w:p w:rsidR="00023F52" w:rsidRPr="00023F52" w:rsidRDefault="00023F52" w:rsidP="00023F52">
      <w:pPr>
        <w:widowControl w:val="0"/>
        <w:tabs>
          <w:tab w:val="left" w:pos="3940"/>
        </w:tabs>
        <w:spacing w:after="346" w:line="280" w:lineRule="exact"/>
        <w:jc w:val="center"/>
        <w:outlineLvl w:val="1"/>
        <w:rPr>
          <w:b/>
          <w:bCs/>
          <w:lang w:eastAsia="ru-RU" w:bidi="ru-RU"/>
        </w:rPr>
      </w:pPr>
      <w:bookmarkStart w:id="0" w:name="bookmark4"/>
      <w:r w:rsidRPr="00023F52">
        <w:rPr>
          <w:b/>
          <w:bCs/>
          <w:lang w:val="en-US" w:eastAsia="ru-RU" w:bidi="ru-RU"/>
        </w:rPr>
        <w:lastRenderedPageBreak/>
        <w:t>II</w:t>
      </w:r>
      <w:r w:rsidRPr="00023F52">
        <w:rPr>
          <w:b/>
          <w:bCs/>
          <w:lang w:eastAsia="ru-RU" w:bidi="ru-RU"/>
        </w:rPr>
        <w:t xml:space="preserve">. Основные </w:t>
      </w:r>
      <w:r w:rsidR="00E775FE">
        <w:rPr>
          <w:b/>
          <w:bCs/>
          <w:lang w:eastAsia="ru-RU" w:bidi="ru-RU"/>
        </w:rPr>
        <w:t xml:space="preserve">цели и </w:t>
      </w:r>
      <w:r w:rsidRPr="00023F52">
        <w:rPr>
          <w:b/>
          <w:bCs/>
          <w:lang w:eastAsia="ru-RU" w:bidi="ru-RU"/>
        </w:rPr>
        <w:t>задачи Комиссии</w:t>
      </w:r>
      <w:bookmarkEnd w:id="0"/>
    </w:p>
    <w:p w:rsidR="00023F52" w:rsidRDefault="008E1D4A" w:rsidP="008E1D4A">
      <w:pPr>
        <w:widowControl w:val="0"/>
        <w:tabs>
          <w:tab w:val="left" w:pos="1275"/>
        </w:tabs>
        <w:ind w:firstLine="709"/>
        <w:jc w:val="both"/>
        <w:rPr>
          <w:lang w:eastAsia="ru-RU" w:bidi="ru-RU"/>
        </w:rPr>
      </w:pPr>
      <w:r>
        <w:rPr>
          <w:lang w:eastAsia="ru-RU" w:bidi="ru-RU"/>
        </w:rPr>
        <w:t>2.1. Основными задачами Комиссии являются:</w:t>
      </w:r>
    </w:p>
    <w:p w:rsidR="00DF561B" w:rsidRDefault="00DF561B" w:rsidP="009B3DA8">
      <w:pPr>
        <w:widowControl w:val="0"/>
        <w:tabs>
          <w:tab w:val="left" w:pos="1275"/>
        </w:tabs>
        <w:ind w:firstLine="709"/>
        <w:jc w:val="both"/>
      </w:pPr>
      <w:r>
        <w:t>2.1.1. Взаимодействие с органами государственной власти, органами местного самоуправления, ветеринарными службами, общественными организациями и иными заинтересованными лицами по вопросам регулирования численности животных без владельцев.</w:t>
      </w:r>
    </w:p>
    <w:p w:rsidR="008E1D4A" w:rsidRDefault="00DF561B" w:rsidP="008E1D4A">
      <w:pPr>
        <w:widowControl w:val="0"/>
        <w:tabs>
          <w:tab w:val="left" w:pos="1275"/>
        </w:tabs>
        <w:ind w:firstLine="709"/>
        <w:jc w:val="both"/>
      </w:pPr>
      <w:r>
        <w:rPr>
          <w:lang w:eastAsia="ru-RU" w:bidi="ru-RU"/>
        </w:rPr>
        <w:t>2.1.2</w:t>
      </w:r>
      <w:r w:rsidR="008E1D4A">
        <w:rPr>
          <w:lang w:eastAsia="ru-RU" w:bidi="ru-RU"/>
        </w:rPr>
        <w:t xml:space="preserve">. Определение численности животных без владельцев </w:t>
      </w:r>
      <w:r w:rsidR="008E1D4A" w:rsidRPr="004568BA">
        <w:t>на территории городского округа муниципальное образование городской округ город Красный Луч Луганской Народной Республики</w:t>
      </w:r>
      <w:r w:rsidR="008E1D4A">
        <w:t>.</w:t>
      </w:r>
    </w:p>
    <w:p w:rsidR="008E1D4A" w:rsidRDefault="00DF561B" w:rsidP="008E1D4A">
      <w:pPr>
        <w:widowControl w:val="0"/>
        <w:tabs>
          <w:tab w:val="left" w:pos="1275"/>
        </w:tabs>
        <w:ind w:firstLine="709"/>
        <w:jc w:val="both"/>
      </w:pPr>
      <w:r>
        <w:t>2.1.3</w:t>
      </w:r>
      <w:r w:rsidR="008E1D4A">
        <w:t>. Сбор и анализ информации о местах обитания животных без владельце</w:t>
      </w:r>
      <w:r w:rsidR="00D561D4">
        <w:t xml:space="preserve">в на территории городского </w:t>
      </w:r>
      <w:r w:rsidR="00D561D4" w:rsidRPr="00D561D4">
        <w:t>округа муниципальное образование городской округ город Красный Луч Луганской Народной Республики</w:t>
      </w:r>
      <w:r w:rsidR="00D561D4">
        <w:t>.</w:t>
      </w:r>
    </w:p>
    <w:p w:rsidR="008E1D4A" w:rsidRDefault="008E1D4A" w:rsidP="008E1D4A">
      <w:pPr>
        <w:widowControl w:val="0"/>
        <w:tabs>
          <w:tab w:val="left" w:pos="1275"/>
        </w:tabs>
        <w:ind w:firstLine="709"/>
        <w:jc w:val="both"/>
      </w:pPr>
      <w:r>
        <w:t>2.1</w:t>
      </w:r>
      <w:r w:rsidR="00DF561B">
        <w:t>.4</w:t>
      </w:r>
      <w:r>
        <w:t>. Подготовка актов обнаружения животных без владельцев согласно приложению № 1 Порядка проведения мониторинга по определению количества животных без владельцев на территории Луганской Народной Республики, утвержденного Министерством сельского хозяйства и продовольствия Луганской Народной Республики от 25.04.2025                      № 01-11/65.</w:t>
      </w:r>
    </w:p>
    <w:p w:rsidR="00FE6E4C" w:rsidRDefault="00DF561B" w:rsidP="00FE6E4C">
      <w:pPr>
        <w:widowControl w:val="0"/>
        <w:tabs>
          <w:tab w:val="left" w:pos="1275"/>
        </w:tabs>
        <w:ind w:firstLine="709"/>
        <w:jc w:val="both"/>
      </w:pPr>
      <w:r>
        <w:t>2.1.5</w:t>
      </w:r>
      <w:r w:rsidR="008E1D4A">
        <w:t xml:space="preserve">. Систематизация результатов мониторинга по установленной форме </w:t>
      </w:r>
      <w:r w:rsidR="00FE6E4C">
        <w:t>согласно приложению № 2 Порядка проведения мониторинга по определению количества животных без владельцев на территории Луганской Народной Республики, утвержденного Министерством сельского хозяйства и продовольствия Луганской Народной Республики от 25.04.2025                      № 01-11/65.</w:t>
      </w:r>
    </w:p>
    <w:p w:rsidR="00FE6E4C" w:rsidRDefault="00FE6E4C" w:rsidP="00FE6E4C">
      <w:pPr>
        <w:widowControl w:val="0"/>
        <w:tabs>
          <w:tab w:val="left" w:pos="1275"/>
        </w:tabs>
        <w:ind w:firstLine="709"/>
        <w:jc w:val="both"/>
      </w:pPr>
      <w:r>
        <w:t>2.2. Коми</w:t>
      </w:r>
      <w:r w:rsidR="00DF561B">
        <w:t>ссия выполняет следующие задачи</w:t>
      </w:r>
      <w:r>
        <w:t>:</w:t>
      </w:r>
    </w:p>
    <w:p w:rsidR="00FE6E4C" w:rsidRDefault="00FE6E4C" w:rsidP="00FE6E4C">
      <w:pPr>
        <w:widowControl w:val="0"/>
        <w:tabs>
          <w:tab w:val="left" w:pos="1275"/>
        </w:tabs>
        <w:ind w:firstLine="709"/>
        <w:jc w:val="both"/>
      </w:pPr>
      <w:r>
        <w:t xml:space="preserve">2.2.1. Организует и проводит мониторинг по определению количества животных без владельцев на территории </w:t>
      </w:r>
      <w:r w:rsidRPr="004568BA">
        <w:t>городского округа муниципальное образование городской округ город Красный Луч Луганской Народной Республики</w:t>
      </w:r>
      <w:r>
        <w:t>.</w:t>
      </w:r>
    </w:p>
    <w:p w:rsidR="00742424" w:rsidRDefault="00DF561B" w:rsidP="00FE6E4C">
      <w:pPr>
        <w:widowControl w:val="0"/>
        <w:tabs>
          <w:tab w:val="left" w:pos="1275"/>
        </w:tabs>
        <w:ind w:firstLine="709"/>
        <w:jc w:val="both"/>
      </w:pPr>
      <w:r>
        <w:t>2.2.2</w:t>
      </w:r>
      <w:r w:rsidR="00742424">
        <w:t>. Анализирует и систематизирует полученные данные.</w:t>
      </w:r>
    </w:p>
    <w:p w:rsidR="00023F52" w:rsidRPr="00023F52" w:rsidRDefault="00023F52" w:rsidP="00023F52">
      <w:pPr>
        <w:widowControl w:val="0"/>
        <w:jc w:val="both"/>
        <w:rPr>
          <w:lang w:eastAsia="ru-RU" w:bidi="ru-RU"/>
        </w:rPr>
      </w:pPr>
    </w:p>
    <w:p w:rsidR="00023F52" w:rsidRPr="00023F52" w:rsidRDefault="00742424" w:rsidP="00023F52">
      <w:pPr>
        <w:widowControl w:val="0"/>
        <w:tabs>
          <w:tab w:val="left" w:pos="3353"/>
        </w:tabs>
        <w:jc w:val="center"/>
        <w:rPr>
          <w:b/>
          <w:bCs/>
          <w:lang w:eastAsia="ru-RU" w:bidi="ru-RU"/>
        </w:rPr>
      </w:pPr>
      <w:r>
        <w:rPr>
          <w:b/>
          <w:bCs/>
          <w:lang w:val="en-US" w:eastAsia="ru-RU" w:bidi="ru-RU"/>
        </w:rPr>
        <w:t>III</w:t>
      </w:r>
      <w:r w:rsidR="00023F52" w:rsidRPr="00023F52">
        <w:rPr>
          <w:b/>
          <w:bCs/>
          <w:lang w:eastAsia="ru-RU" w:bidi="ru-RU"/>
        </w:rPr>
        <w:t xml:space="preserve">. </w:t>
      </w:r>
      <w:r>
        <w:rPr>
          <w:b/>
          <w:bCs/>
          <w:lang w:eastAsia="ru-RU" w:bidi="ru-RU"/>
        </w:rPr>
        <w:t>Порядок</w:t>
      </w:r>
      <w:r w:rsidR="00023F52" w:rsidRPr="00023F52">
        <w:rPr>
          <w:b/>
          <w:bCs/>
          <w:lang w:eastAsia="ru-RU" w:bidi="ru-RU"/>
        </w:rPr>
        <w:t xml:space="preserve"> деятельности Комиссии</w:t>
      </w:r>
    </w:p>
    <w:p w:rsidR="00023F52" w:rsidRPr="00023F52" w:rsidRDefault="00023F52" w:rsidP="00023F52">
      <w:pPr>
        <w:widowControl w:val="0"/>
        <w:tabs>
          <w:tab w:val="left" w:pos="3353"/>
        </w:tabs>
        <w:jc w:val="center"/>
        <w:rPr>
          <w:b/>
          <w:bCs/>
          <w:lang w:eastAsia="ru-RU" w:bidi="ru-RU"/>
        </w:rPr>
      </w:pPr>
    </w:p>
    <w:p w:rsidR="00DF561B" w:rsidRPr="00023F52" w:rsidRDefault="00DF561B" w:rsidP="00DF561B">
      <w:pPr>
        <w:widowControl w:val="0"/>
        <w:tabs>
          <w:tab w:val="left" w:pos="1418"/>
        </w:tabs>
        <w:ind w:firstLine="709"/>
        <w:jc w:val="both"/>
        <w:rPr>
          <w:lang w:eastAsia="ru-RU" w:bidi="ru-RU"/>
        </w:rPr>
      </w:pPr>
      <w:r>
        <w:rPr>
          <w:lang w:eastAsia="ru-RU" w:bidi="ru-RU"/>
        </w:rPr>
        <w:t>3.1. </w:t>
      </w:r>
      <w:r w:rsidR="00023F52" w:rsidRPr="00023F52">
        <w:rPr>
          <w:lang w:eastAsia="ru-RU" w:bidi="ru-RU"/>
        </w:rPr>
        <w:t>Положение о Комиссии и состав Комиссии утверждается постановлением Администрации городского округа муниципальное образование городской округ город Красный Луч Луганской Народной Республики.</w:t>
      </w:r>
    </w:p>
    <w:p w:rsidR="00DF561B" w:rsidRDefault="00DF561B" w:rsidP="00DF561B">
      <w:pPr>
        <w:widowControl w:val="0"/>
        <w:tabs>
          <w:tab w:val="left" w:pos="0"/>
        </w:tabs>
        <w:jc w:val="both"/>
        <w:rPr>
          <w:lang w:eastAsia="ru-RU" w:bidi="ru-RU"/>
        </w:rPr>
      </w:pPr>
      <w:r>
        <w:rPr>
          <w:lang w:eastAsia="ru-RU" w:bidi="ru-RU"/>
        </w:rPr>
        <w:tab/>
        <w:t>3</w:t>
      </w:r>
      <w:r w:rsidR="006B4EBA">
        <w:rPr>
          <w:lang w:eastAsia="ru-RU" w:bidi="ru-RU"/>
        </w:rPr>
        <w:t>.2</w:t>
      </w:r>
      <w:r>
        <w:rPr>
          <w:lang w:eastAsia="ru-RU" w:bidi="ru-RU"/>
        </w:rPr>
        <w:t>. </w:t>
      </w:r>
      <w:r w:rsidR="00023F52" w:rsidRPr="00023F52">
        <w:rPr>
          <w:lang w:eastAsia="ru-RU" w:bidi="ru-RU"/>
        </w:rPr>
        <w:t>Заседания Комиссии проводятся по мере необходимости</w:t>
      </w:r>
      <w:r w:rsidR="006B4EBA">
        <w:rPr>
          <w:lang w:eastAsia="ru-RU" w:bidi="ru-RU"/>
        </w:rPr>
        <w:t>.</w:t>
      </w:r>
      <w:r w:rsidR="00023F52" w:rsidRPr="00023F52">
        <w:rPr>
          <w:lang w:eastAsia="ru-RU" w:bidi="ru-RU"/>
        </w:rPr>
        <w:t xml:space="preserve"> </w:t>
      </w:r>
    </w:p>
    <w:p w:rsidR="006B4EBA" w:rsidRPr="00023F52" w:rsidRDefault="00DF561B" w:rsidP="00DF561B">
      <w:pPr>
        <w:widowControl w:val="0"/>
        <w:tabs>
          <w:tab w:val="left" w:pos="0"/>
        </w:tabs>
        <w:jc w:val="both"/>
        <w:rPr>
          <w:lang w:eastAsia="ru-RU" w:bidi="ru-RU"/>
        </w:rPr>
      </w:pPr>
      <w:r>
        <w:rPr>
          <w:lang w:eastAsia="ru-RU" w:bidi="ru-RU"/>
        </w:rPr>
        <w:tab/>
        <w:t>3</w:t>
      </w:r>
      <w:r w:rsidR="006B4EBA">
        <w:rPr>
          <w:lang w:eastAsia="ru-RU" w:bidi="ru-RU"/>
        </w:rPr>
        <w:t>.3. Члены Комиссии принимают лично</w:t>
      </w:r>
      <w:r>
        <w:rPr>
          <w:lang w:eastAsia="ru-RU" w:bidi="ru-RU"/>
        </w:rPr>
        <w:t xml:space="preserve">е участие в ее работе. В случае </w:t>
      </w:r>
      <w:r w:rsidR="006B4EBA">
        <w:rPr>
          <w:lang w:eastAsia="ru-RU" w:bidi="ru-RU"/>
        </w:rPr>
        <w:t>отсутствия члена Комиссии участие в Комиссии возлагается на лиц, временно исполняющих их обязанности.</w:t>
      </w:r>
    </w:p>
    <w:p w:rsidR="00023F52" w:rsidRPr="00023F52" w:rsidRDefault="00DF561B" w:rsidP="00023F52">
      <w:pPr>
        <w:widowControl w:val="0"/>
        <w:tabs>
          <w:tab w:val="left" w:pos="1418"/>
        </w:tabs>
        <w:ind w:firstLine="709"/>
        <w:jc w:val="both"/>
        <w:rPr>
          <w:lang w:eastAsia="ru-RU" w:bidi="ru-RU"/>
        </w:rPr>
      </w:pPr>
      <w:r>
        <w:rPr>
          <w:color w:val="000000"/>
          <w:lang w:bidi="ru-RU"/>
        </w:rPr>
        <w:t>3.4. </w:t>
      </w:r>
      <w:r w:rsidR="00023F52" w:rsidRPr="00023F52">
        <w:rPr>
          <w:color w:val="000000"/>
          <w:lang w:bidi="ru-RU"/>
        </w:rPr>
        <w:t>Заседание Комиссии считается правомочным, если на нем присутствует не менее половины ее членов</w:t>
      </w:r>
    </w:p>
    <w:p w:rsidR="00023F52" w:rsidRDefault="00DF561B" w:rsidP="00023F52">
      <w:pPr>
        <w:widowControl w:val="0"/>
        <w:tabs>
          <w:tab w:val="left" w:pos="1418"/>
        </w:tabs>
        <w:ind w:firstLine="709"/>
        <w:jc w:val="both"/>
        <w:rPr>
          <w:lang w:eastAsia="ru-RU" w:bidi="ru-RU"/>
        </w:rPr>
      </w:pPr>
      <w:r>
        <w:rPr>
          <w:lang w:eastAsia="ru-RU" w:bidi="ru-RU"/>
        </w:rPr>
        <w:t>3.5. </w:t>
      </w:r>
      <w:r w:rsidR="00023F52" w:rsidRPr="00023F52">
        <w:rPr>
          <w:lang w:eastAsia="ru-RU" w:bidi="ru-RU"/>
        </w:rPr>
        <w:t xml:space="preserve">Решения Комиссии принимаются большинством голосов </w:t>
      </w:r>
      <w:r w:rsidR="00023F52" w:rsidRPr="00023F52">
        <w:rPr>
          <w:lang w:eastAsia="ru-RU" w:bidi="ru-RU"/>
        </w:rPr>
        <w:lastRenderedPageBreak/>
        <w:t>присутствующих на заседании членов Комиссии путем открытого голосования. При равенстве голосов правом решающего голоса обладает председательствующий на заседании Комиссии.</w:t>
      </w:r>
    </w:p>
    <w:p w:rsidR="00DF561B" w:rsidRPr="00023F52" w:rsidRDefault="00DF561B" w:rsidP="00023F52">
      <w:pPr>
        <w:widowControl w:val="0"/>
        <w:tabs>
          <w:tab w:val="left" w:pos="1418"/>
        </w:tabs>
        <w:ind w:firstLine="709"/>
        <w:jc w:val="both"/>
        <w:rPr>
          <w:lang w:eastAsia="ru-RU" w:bidi="ru-RU"/>
        </w:rPr>
      </w:pPr>
      <w:r>
        <w:rPr>
          <w:lang w:eastAsia="ru-RU" w:bidi="ru-RU"/>
        </w:rPr>
        <w:t xml:space="preserve">3.6. Решения Комиссии оформляются протоколом, который подписывается председателем и секретарем Комиссии. </w:t>
      </w:r>
    </w:p>
    <w:p w:rsidR="00C56366" w:rsidRDefault="00C56366" w:rsidP="00023F52">
      <w:pPr>
        <w:widowControl w:val="0"/>
        <w:tabs>
          <w:tab w:val="left" w:pos="1418"/>
        </w:tabs>
        <w:ind w:firstLine="709"/>
        <w:jc w:val="both"/>
        <w:rPr>
          <w:lang w:eastAsia="ru-RU" w:bidi="ru-RU"/>
        </w:rPr>
      </w:pPr>
      <w:r>
        <w:rPr>
          <w:lang w:eastAsia="ru-RU" w:bidi="ru-RU"/>
        </w:rPr>
        <w:t>3.7. Протокол заседания доводится секретарем Комиссии до сведения членов Комиссии.</w:t>
      </w:r>
    </w:p>
    <w:p w:rsidR="00023F52" w:rsidRPr="00023F52" w:rsidRDefault="00023F52" w:rsidP="00023F52">
      <w:pPr>
        <w:widowControl w:val="0"/>
        <w:tabs>
          <w:tab w:val="left" w:pos="1418"/>
        </w:tabs>
        <w:ind w:left="760"/>
        <w:jc w:val="both"/>
        <w:rPr>
          <w:lang w:eastAsia="ru-RU" w:bidi="ru-RU"/>
        </w:rPr>
      </w:pPr>
    </w:p>
    <w:p w:rsidR="00023F52" w:rsidRPr="00023F52" w:rsidRDefault="00023F52" w:rsidP="00023F52">
      <w:pPr>
        <w:widowControl w:val="0"/>
        <w:tabs>
          <w:tab w:val="left" w:pos="1418"/>
        </w:tabs>
        <w:jc w:val="center"/>
        <w:rPr>
          <w:b/>
          <w:lang w:eastAsia="ru-RU" w:bidi="ru-RU"/>
        </w:rPr>
      </w:pPr>
      <w:r w:rsidRPr="00023F52">
        <w:rPr>
          <w:b/>
          <w:lang w:val="en-US" w:eastAsia="ru-RU" w:bidi="ru-RU"/>
        </w:rPr>
        <w:t>I</w:t>
      </w:r>
      <w:r w:rsidR="006B4EBA" w:rsidRPr="00023F52">
        <w:rPr>
          <w:b/>
          <w:lang w:val="en-US" w:eastAsia="ru-RU" w:bidi="ru-RU"/>
        </w:rPr>
        <w:t>V</w:t>
      </w:r>
      <w:r w:rsidRPr="00023F52">
        <w:rPr>
          <w:b/>
          <w:lang w:eastAsia="ru-RU" w:bidi="ru-RU"/>
        </w:rPr>
        <w:t>. Обязанности членов Комиссии</w:t>
      </w:r>
    </w:p>
    <w:p w:rsidR="00023F52" w:rsidRPr="00023F52" w:rsidRDefault="00023F52" w:rsidP="00023F52">
      <w:pPr>
        <w:widowControl w:val="0"/>
        <w:tabs>
          <w:tab w:val="left" w:pos="1418"/>
        </w:tabs>
        <w:jc w:val="center"/>
        <w:rPr>
          <w:b/>
          <w:lang w:eastAsia="ru-RU" w:bidi="ru-RU"/>
        </w:rPr>
      </w:pPr>
    </w:p>
    <w:p w:rsidR="00023F52" w:rsidRPr="00023F52" w:rsidRDefault="00C3737B" w:rsidP="00023F52">
      <w:pPr>
        <w:widowControl w:val="0"/>
        <w:tabs>
          <w:tab w:val="left" w:pos="851"/>
          <w:tab w:val="left" w:pos="1418"/>
        </w:tabs>
        <w:ind w:firstLine="709"/>
        <w:jc w:val="both"/>
        <w:rPr>
          <w:lang w:eastAsia="ru-RU" w:bidi="ru-RU"/>
        </w:rPr>
      </w:pPr>
      <w:r>
        <w:rPr>
          <w:lang w:eastAsia="ru-RU" w:bidi="ru-RU"/>
        </w:rPr>
        <w:t>4</w:t>
      </w:r>
      <w:r w:rsidR="009B3DA8">
        <w:rPr>
          <w:lang w:eastAsia="ru-RU" w:bidi="ru-RU"/>
        </w:rPr>
        <w:t>.1. </w:t>
      </w:r>
      <w:r w:rsidR="00023F52" w:rsidRPr="00023F52">
        <w:rPr>
          <w:lang w:eastAsia="ru-RU" w:bidi="ru-RU"/>
        </w:rPr>
        <w:t>Комиссия формируется в составе председателя Комиссии, заместителя председателя Комиссии, секретаря и членов Комиссии.</w:t>
      </w:r>
    </w:p>
    <w:p w:rsidR="00023F52" w:rsidRPr="00023F52" w:rsidRDefault="00C3737B" w:rsidP="00023F52">
      <w:pPr>
        <w:widowControl w:val="0"/>
        <w:tabs>
          <w:tab w:val="left" w:pos="1418"/>
        </w:tabs>
        <w:ind w:firstLine="709"/>
        <w:jc w:val="both"/>
        <w:rPr>
          <w:lang w:eastAsia="ru-RU" w:bidi="ru-RU"/>
        </w:rPr>
      </w:pPr>
      <w:r>
        <w:rPr>
          <w:color w:val="000000"/>
          <w:lang w:bidi="ru-RU"/>
        </w:rPr>
        <w:t>4</w:t>
      </w:r>
      <w:r w:rsidR="009B3DA8">
        <w:rPr>
          <w:color w:val="000000"/>
          <w:lang w:bidi="ru-RU"/>
        </w:rPr>
        <w:t>.2. </w:t>
      </w:r>
      <w:r w:rsidR="00023F52" w:rsidRPr="00023F52">
        <w:rPr>
          <w:color w:val="000000"/>
          <w:lang w:bidi="ru-RU"/>
        </w:rPr>
        <w:t>Формой работы Комиссии являются заседания</w:t>
      </w:r>
      <w:r w:rsidR="009B3DA8">
        <w:rPr>
          <w:color w:val="000000"/>
          <w:lang w:bidi="ru-RU"/>
        </w:rPr>
        <w:t>,</w:t>
      </w:r>
      <w:r w:rsidR="007025CF">
        <w:rPr>
          <w:color w:val="000000"/>
          <w:lang w:bidi="ru-RU"/>
        </w:rPr>
        <w:t xml:space="preserve"> осуществление выезда по территориям.</w:t>
      </w:r>
    </w:p>
    <w:p w:rsidR="00023F52" w:rsidRPr="00C3737B" w:rsidRDefault="00C3737B" w:rsidP="00C3737B">
      <w:pPr>
        <w:pStyle w:val="20"/>
        <w:spacing w:before="0" w:line="240" w:lineRule="auto"/>
        <w:ind w:firstLine="709"/>
        <w:rPr>
          <w:rFonts w:ascii="Times New Roman" w:eastAsia="Calibri" w:hAnsi="Times New Roman" w:cs="Times New Roman"/>
          <w:color w:val="000000"/>
          <w:lang w:bidi="ru-RU"/>
        </w:rPr>
      </w:pPr>
      <w:r>
        <w:rPr>
          <w:rFonts w:ascii="Times New Roman" w:hAnsi="Times New Roman" w:cs="Times New Roman"/>
          <w:color w:val="000000"/>
          <w:lang w:bidi="ru-RU"/>
        </w:rPr>
        <w:t>4</w:t>
      </w:r>
      <w:r w:rsidR="009B3DA8">
        <w:rPr>
          <w:rFonts w:ascii="Times New Roman" w:hAnsi="Times New Roman" w:cs="Times New Roman"/>
          <w:color w:val="000000"/>
          <w:lang w:bidi="ru-RU"/>
        </w:rPr>
        <w:t>.3. </w:t>
      </w:r>
      <w:r w:rsidR="00023F52" w:rsidRPr="00023F52">
        <w:rPr>
          <w:rFonts w:ascii="Times New Roman" w:eastAsia="Calibri" w:hAnsi="Times New Roman" w:cs="Times New Roman"/>
          <w:color w:val="000000"/>
          <w:lang w:bidi="ru-RU"/>
        </w:rPr>
        <w:t>Заседания Комиссии проводит председатель Комиссии. В случае его отсутствия (временная нетрудоспособность, отпуск, командировка) - заместитель председателя Комиссии.</w:t>
      </w:r>
    </w:p>
    <w:p w:rsidR="00023F52" w:rsidRPr="00023F52" w:rsidRDefault="00C3737B" w:rsidP="00023F52">
      <w:pPr>
        <w:pStyle w:val="20"/>
        <w:tabs>
          <w:tab w:val="left" w:pos="709"/>
          <w:tab w:val="left" w:pos="851"/>
        </w:tabs>
        <w:spacing w:before="0" w:line="240" w:lineRule="auto"/>
        <w:ind w:firstLine="709"/>
        <w:rPr>
          <w:rFonts w:ascii="Times New Roman" w:eastAsia="Calibri" w:hAnsi="Times New Roman" w:cs="Times New Roman"/>
          <w:color w:val="000000"/>
          <w:lang w:bidi="ru-RU"/>
        </w:rPr>
      </w:pPr>
      <w:r>
        <w:rPr>
          <w:rFonts w:ascii="Times New Roman" w:hAnsi="Times New Roman" w:cs="Times New Roman"/>
          <w:color w:val="000000"/>
          <w:lang w:bidi="ru-RU"/>
        </w:rPr>
        <w:t>4</w:t>
      </w:r>
      <w:r w:rsidR="009B3DA8">
        <w:rPr>
          <w:rFonts w:ascii="Times New Roman" w:hAnsi="Times New Roman" w:cs="Times New Roman"/>
          <w:color w:val="000000"/>
          <w:lang w:bidi="ru-RU"/>
        </w:rPr>
        <w:t>.4. </w:t>
      </w:r>
      <w:r w:rsidR="00023F52" w:rsidRPr="00023F52">
        <w:rPr>
          <w:rFonts w:ascii="Times New Roman" w:eastAsia="Calibri" w:hAnsi="Times New Roman" w:cs="Times New Roman"/>
          <w:color w:val="000000"/>
          <w:lang w:bidi="ru-RU"/>
        </w:rPr>
        <w:t>Председатель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осуществляет общее руководство работой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определяет дату проведения заседаний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ведет заседания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дает поручения членам Комиссии по вопросам, отнесенным к ее компетенции;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подписывает протоколы заседаний;</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hAnsi="Times New Roman" w:cs="Times New Roman"/>
          <w:color w:val="000000"/>
          <w:lang w:bidi="ru-RU"/>
        </w:rPr>
        <w:t>о</w:t>
      </w:r>
      <w:r w:rsidRPr="00023F52">
        <w:rPr>
          <w:rFonts w:ascii="Times New Roman" w:eastAsia="Calibri" w:hAnsi="Times New Roman" w:cs="Times New Roman"/>
          <w:color w:val="000000"/>
          <w:lang w:bidi="ru-RU"/>
        </w:rPr>
        <w:t>существляет иные действия в соответствии с законодательством.</w:t>
      </w:r>
    </w:p>
    <w:p w:rsidR="00023F52" w:rsidRPr="00023F52" w:rsidRDefault="007025CF" w:rsidP="00023F52">
      <w:pPr>
        <w:pStyle w:val="20"/>
        <w:tabs>
          <w:tab w:val="left" w:pos="709"/>
        </w:tabs>
        <w:spacing w:before="0" w:line="240" w:lineRule="auto"/>
        <w:ind w:firstLine="709"/>
        <w:rPr>
          <w:rFonts w:ascii="Times New Roman" w:hAnsi="Times New Roman" w:cs="Times New Roman"/>
          <w:color w:val="000000"/>
          <w:lang w:bidi="ru-RU"/>
        </w:rPr>
      </w:pPr>
      <w:r>
        <w:rPr>
          <w:rFonts w:ascii="Times New Roman" w:hAnsi="Times New Roman" w:cs="Times New Roman"/>
          <w:color w:val="000000"/>
          <w:lang w:bidi="ru-RU"/>
        </w:rPr>
        <w:t>4</w:t>
      </w:r>
      <w:r w:rsidR="00023F52" w:rsidRPr="00023F52">
        <w:rPr>
          <w:rFonts w:ascii="Times New Roman" w:hAnsi="Times New Roman" w:cs="Times New Roman"/>
          <w:color w:val="000000"/>
          <w:lang w:bidi="ru-RU"/>
        </w:rPr>
        <w:t>.5.</w:t>
      </w:r>
      <w:r>
        <w:rPr>
          <w:rFonts w:ascii="Times New Roman" w:hAnsi="Times New Roman" w:cs="Times New Roman"/>
          <w:color w:val="000000"/>
          <w:lang w:bidi="ru-RU"/>
        </w:rPr>
        <w:t> </w:t>
      </w:r>
      <w:r w:rsidR="00023F52" w:rsidRPr="00023F52">
        <w:rPr>
          <w:rFonts w:ascii="Times New Roman" w:hAnsi="Times New Roman" w:cs="Times New Roman"/>
          <w:color w:val="000000"/>
          <w:lang w:bidi="ru-RU"/>
        </w:rPr>
        <w:t>З</w:t>
      </w:r>
      <w:r w:rsidR="00023F52" w:rsidRPr="00023F52">
        <w:rPr>
          <w:rFonts w:ascii="Times New Roman" w:eastAsia="Calibri" w:hAnsi="Times New Roman" w:cs="Times New Roman"/>
          <w:color w:val="000000"/>
          <w:lang w:bidi="ru-RU"/>
        </w:rPr>
        <w:t>аместитель председателя Комиссии</w:t>
      </w:r>
      <w:r w:rsidR="00023F52" w:rsidRPr="00023F52">
        <w:rPr>
          <w:rFonts w:ascii="Times New Roman" w:hAnsi="Times New Roman" w:cs="Times New Roman"/>
          <w:color w:val="000000"/>
          <w:lang w:bidi="ru-RU"/>
        </w:rPr>
        <w:t>:</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исполняет все функции председателя Комиссии в его отсутствие (временная нетрудоспо</w:t>
      </w:r>
      <w:r w:rsidRPr="00023F52">
        <w:rPr>
          <w:rFonts w:ascii="Times New Roman" w:hAnsi="Times New Roman" w:cs="Times New Roman"/>
          <w:color w:val="000000"/>
          <w:lang w:bidi="ru-RU"/>
        </w:rPr>
        <w:t>собность, отпуск, командировка);</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несет ответственность за выполнение возложенных на него задач.</w:t>
      </w:r>
    </w:p>
    <w:p w:rsidR="00023F52" w:rsidRPr="00023F52" w:rsidRDefault="007025CF" w:rsidP="00023F52">
      <w:pPr>
        <w:pStyle w:val="20"/>
        <w:spacing w:before="0" w:line="240" w:lineRule="auto"/>
        <w:ind w:firstLine="709"/>
        <w:rPr>
          <w:rFonts w:ascii="Times New Roman" w:eastAsia="Calibri" w:hAnsi="Times New Roman" w:cs="Times New Roman"/>
          <w:color w:val="000000"/>
          <w:lang w:bidi="ru-RU"/>
        </w:rPr>
      </w:pPr>
      <w:r>
        <w:rPr>
          <w:rFonts w:ascii="Times New Roman" w:hAnsi="Times New Roman" w:cs="Times New Roman"/>
          <w:color w:val="000000"/>
          <w:lang w:bidi="ru-RU"/>
        </w:rPr>
        <w:t>4.6. </w:t>
      </w:r>
      <w:r w:rsidR="00023F52" w:rsidRPr="00023F52">
        <w:rPr>
          <w:rFonts w:ascii="Times New Roman" w:eastAsia="Calibri" w:hAnsi="Times New Roman" w:cs="Times New Roman"/>
          <w:color w:val="000000"/>
          <w:lang w:bidi="ru-RU"/>
        </w:rPr>
        <w:t>Секретарь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уведомляет членов Комиссии о месте, дате и времени проведения заседания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осуществляет подготовку заседаний Комиссии;</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hAnsi="Times New Roman" w:cs="Times New Roman"/>
          <w:color w:val="000000"/>
          <w:lang w:bidi="ru-RU"/>
        </w:rPr>
        <w:t>ведет протокол</w:t>
      </w:r>
      <w:r w:rsidRPr="00023F52">
        <w:rPr>
          <w:rFonts w:ascii="Times New Roman" w:eastAsia="Calibri" w:hAnsi="Times New Roman" w:cs="Times New Roman"/>
          <w:color w:val="000000"/>
          <w:lang w:bidi="ru-RU"/>
        </w:rPr>
        <w:t xml:space="preserve"> заседания Комиссии;</w:t>
      </w:r>
    </w:p>
    <w:p w:rsidR="00023F52" w:rsidRPr="00023F52" w:rsidRDefault="00023F52" w:rsidP="00023F52">
      <w:pPr>
        <w:pStyle w:val="20"/>
        <w:spacing w:before="0" w:line="240" w:lineRule="auto"/>
        <w:ind w:firstLine="709"/>
        <w:rPr>
          <w:rFonts w:ascii="Times New Roman" w:hAnsi="Times New Roman" w:cs="Times New Roman"/>
          <w:color w:val="000000"/>
          <w:lang w:bidi="ru-RU"/>
        </w:rPr>
      </w:pPr>
      <w:r w:rsidRPr="00023F52">
        <w:rPr>
          <w:rFonts w:ascii="Times New Roman" w:eastAsia="Calibri" w:hAnsi="Times New Roman" w:cs="Times New Roman"/>
          <w:color w:val="000000"/>
          <w:lang w:bidi="ru-RU"/>
        </w:rPr>
        <w:t>осуществляет хранение документов;</w:t>
      </w:r>
    </w:p>
    <w:p w:rsidR="00023F52" w:rsidRPr="00023F52" w:rsidRDefault="00023F52" w:rsidP="00023F52">
      <w:pPr>
        <w:pStyle w:val="20"/>
        <w:spacing w:before="0" w:line="240" w:lineRule="auto"/>
        <w:ind w:firstLine="709"/>
        <w:rPr>
          <w:rFonts w:ascii="Times New Roman" w:hAnsi="Times New Roman" w:cs="Times New Roman"/>
          <w:color w:val="000000"/>
          <w:lang w:bidi="ru-RU"/>
        </w:rPr>
      </w:pPr>
      <w:r w:rsidRPr="00023F52">
        <w:rPr>
          <w:rFonts w:ascii="Times New Roman" w:hAnsi="Times New Roman" w:cs="Times New Roman"/>
          <w:color w:val="000000"/>
          <w:lang w:bidi="ru-RU"/>
        </w:rPr>
        <w:t>обобщает информацию о выполнении решений Комиссии, поручений председателя Комиссии или его заместителя;</w:t>
      </w:r>
    </w:p>
    <w:p w:rsidR="00023F52" w:rsidRPr="00023F52" w:rsidRDefault="00023F52" w:rsidP="00023F52">
      <w:pPr>
        <w:pStyle w:val="20"/>
        <w:spacing w:before="0" w:line="240" w:lineRule="auto"/>
        <w:ind w:firstLine="709"/>
        <w:rPr>
          <w:rFonts w:ascii="Times New Roman" w:eastAsia="Calibri" w:hAnsi="Times New Roman" w:cs="Times New Roman"/>
          <w:color w:val="000000"/>
          <w:lang w:bidi="ru-RU"/>
        </w:rPr>
      </w:pPr>
      <w:r w:rsidRPr="00023F52">
        <w:rPr>
          <w:rFonts w:ascii="Times New Roman" w:hAnsi="Times New Roman" w:cs="Times New Roman"/>
          <w:color w:val="000000"/>
          <w:lang w:bidi="ru-RU"/>
        </w:rPr>
        <w:t>организовывает участие в заседаниях Комиссии представителей заинтересованных организаций и объединений;</w:t>
      </w:r>
    </w:p>
    <w:p w:rsidR="00023F52" w:rsidRPr="00023F52" w:rsidRDefault="00023F52" w:rsidP="00023F52">
      <w:pPr>
        <w:pStyle w:val="20"/>
        <w:shd w:val="clear" w:color="auto" w:fill="auto"/>
        <w:spacing w:before="0" w:line="240" w:lineRule="auto"/>
        <w:ind w:firstLine="709"/>
        <w:rPr>
          <w:rFonts w:ascii="Times New Roman" w:eastAsia="Calibri" w:hAnsi="Times New Roman" w:cs="Times New Roman"/>
          <w:color w:val="000000"/>
          <w:lang w:bidi="ru-RU"/>
        </w:rPr>
      </w:pPr>
      <w:r w:rsidRPr="00023F52">
        <w:rPr>
          <w:rFonts w:ascii="Times New Roman" w:eastAsia="Calibri" w:hAnsi="Times New Roman" w:cs="Times New Roman"/>
          <w:color w:val="000000"/>
          <w:lang w:bidi="ru-RU"/>
        </w:rPr>
        <w:t>осуществляет иные действия организационно-технического характера в соответствии с законодательством.</w:t>
      </w:r>
    </w:p>
    <w:p w:rsidR="00023F52" w:rsidRPr="00023F52" w:rsidRDefault="00023F52" w:rsidP="00023F52">
      <w:pPr>
        <w:pStyle w:val="20"/>
        <w:shd w:val="clear" w:color="auto" w:fill="auto"/>
        <w:spacing w:before="0" w:line="240" w:lineRule="auto"/>
        <w:ind w:firstLine="709"/>
        <w:rPr>
          <w:rFonts w:ascii="Times New Roman" w:eastAsia="Calibri" w:hAnsi="Times New Roman" w:cs="Times New Roman"/>
        </w:rPr>
      </w:pPr>
      <w:r w:rsidRPr="00023F52">
        <w:rPr>
          <w:rFonts w:ascii="Times New Roman" w:hAnsi="Times New Roman" w:cs="Times New Roman"/>
          <w:color w:val="000000"/>
          <w:lang w:bidi="ru-RU"/>
        </w:rPr>
        <w:t>в</w:t>
      </w:r>
      <w:r w:rsidRPr="00023F52">
        <w:rPr>
          <w:rFonts w:ascii="Times New Roman" w:eastAsia="Calibri" w:hAnsi="Times New Roman" w:cs="Times New Roman"/>
          <w:color w:val="000000"/>
          <w:lang w:bidi="ru-RU"/>
        </w:rPr>
        <w:t xml:space="preserve"> случае отсутствия секретаря Комиссии по уважительной причине его обязанности возлагаются на одного из членов Комиссии.</w:t>
      </w:r>
    </w:p>
    <w:p w:rsidR="00023F52" w:rsidRPr="00023F52" w:rsidRDefault="007025CF" w:rsidP="00023F52">
      <w:pPr>
        <w:pStyle w:val="20"/>
        <w:tabs>
          <w:tab w:val="left" w:pos="709"/>
          <w:tab w:val="left" w:pos="1234"/>
        </w:tabs>
        <w:spacing w:before="0" w:line="240" w:lineRule="auto"/>
        <w:ind w:firstLine="709"/>
        <w:rPr>
          <w:rFonts w:ascii="Times New Roman" w:hAnsi="Times New Roman" w:cs="Times New Roman"/>
          <w:lang w:bidi="ru-RU"/>
        </w:rPr>
      </w:pPr>
      <w:r>
        <w:rPr>
          <w:rFonts w:ascii="Times New Roman" w:hAnsi="Times New Roman" w:cs="Times New Roman"/>
          <w:lang w:bidi="ru-RU"/>
        </w:rPr>
        <w:t>4</w:t>
      </w:r>
      <w:r w:rsidR="00023F52" w:rsidRPr="00023F52">
        <w:rPr>
          <w:rFonts w:ascii="Times New Roman" w:hAnsi="Times New Roman" w:cs="Times New Roman"/>
          <w:lang w:bidi="ru-RU"/>
        </w:rPr>
        <w:t>.7.</w:t>
      </w:r>
      <w:r>
        <w:rPr>
          <w:rFonts w:ascii="Times New Roman" w:hAnsi="Times New Roman" w:cs="Times New Roman"/>
          <w:lang w:bidi="ru-RU"/>
        </w:rPr>
        <w:t> </w:t>
      </w:r>
      <w:r w:rsidR="00023F52" w:rsidRPr="00023F52">
        <w:rPr>
          <w:rFonts w:ascii="Times New Roman" w:eastAsia="Calibri" w:hAnsi="Times New Roman" w:cs="Times New Roman"/>
          <w:lang w:bidi="ru-RU"/>
        </w:rPr>
        <w:t>Члены Комиссии:</w:t>
      </w:r>
    </w:p>
    <w:p w:rsidR="00023F52" w:rsidRPr="00023F52" w:rsidRDefault="00023F52" w:rsidP="00023F52">
      <w:pPr>
        <w:pStyle w:val="20"/>
        <w:tabs>
          <w:tab w:val="left" w:pos="1234"/>
        </w:tabs>
        <w:spacing w:before="0" w:line="240" w:lineRule="auto"/>
        <w:ind w:firstLine="709"/>
        <w:rPr>
          <w:rFonts w:ascii="Times New Roman" w:hAnsi="Times New Roman" w:cs="Times New Roman"/>
          <w:lang w:bidi="ru-RU"/>
        </w:rPr>
      </w:pPr>
      <w:r w:rsidRPr="00023F52">
        <w:rPr>
          <w:rFonts w:ascii="Times New Roman" w:eastAsia="Calibri" w:hAnsi="Times New Roman" w:cs="Times New Roman"/>
          <w:lang w:bidi="ru-RU"/>
        </w:rPr>
        <w:t xml:space="preserve">лично присутствуют на заседаниях Комиссии, отсутствие на заседании </w:t>
      </w:r>
      <w:r w:rsidRPr="00023F52">
        <w:rPr>
          <w:rFonts w:ascii="Times New Roman" w:eastAsia="Calibri" w:hAnsi="Times New Roman" w:cs="Times New Roman"/>
          <w:lang w:bidi="ru-RU"/>
        </w:rPr>
        <w:lastRenderedPageBreak/>
        <w:t>Комиссии допускается только по уважительным причинам. О невозможности принятия участия в заседаниях Комиссии члены Комиссии уведомляют секретаря Комиссии;</w:t>
      </w:r>
    </w:p>
    <w:p w:rsidR="00023F52" w:rsidRPr="00023F52" w:rsidRDefault="00023F52" w:rsidP="00023F52">
      <w:pPr>
        <w:pStyle w:val="20"/>
        <w:tabs>
          <w:tab w:val="left" w:pos="1234"/>
        </w:tabs>
        <w:spacing w:before="0" w:line="240" w:lineRule="auto"/>
        <w:ind w:firstLine="709"/>
        <w:rPr>
          <w:rFonts w:ascii="Times New Roman" w:hAnsi="Times New Roman" w:cs="Times New Roman"/>
          <w:lang w:bidi="ru-RU"/>
        </w:rPr>
      </w:pPr>
      <w:r w:rsidRPr="00023F52">
        <w:rPr>
          <w:rFonts w:ascii="Times New Roman" w:hAnsi="Times New Roman" w:cs="Times New Roman"/>
          <w:lang w:bidi="ru-RU"/>
        </w:rPr>
        <w:t>выполняют поручения председателя Комиссии;</w:t>
      </w:r>
    </w:p>
    <w:p w:rsidR="00023F52" w:rsidRPr="00023F52" w:rsidRDefault="00023F52" w:rsidP="00023F52">
      <w:pPr>
        <w:pStyle w:val="20"/>
        <w:tabs>
          <w:tab w:val="left" w:pos="1234"/>
        </w:tabs>
        <w:spacing w:before="0" w:line="240" w:lineRule="auto"/>
        <w:ind w:firstLine="709"/>
        <w:rPr>
          <w:rFonts w:ascii="Times New Roman" w:hAnsi="Times New Roman" w:cs="Times New Roman"/>
          <w:lang w:bidi="ru-RU"/>
        </w:rPr>
      </w:pPr>
      <w:r w:rsidRPr="00023F52">
        <w:rPr>
          <w:rFonts w:ascii="Times New Roman" w:hAnsi="Times New Roman" w:cs="Times New Roman"/>
          <w:lang w:bidi="ru-RU"/>
        </w:rPr>
        <w:t xml:space="preserve">вносят предложения о включении в план работы Комиссии вопросов, касающихся </w:t>
      </w:r>
      <w:r w:rsidR="007025CF">
        <w:rPr>
          <w:rFonts w:ascii="Times New Roman" w:hAnsi="Times New Roman" w:cs="Times New Roman"/>
          <w:lang w:bidi="ru-RU"/>
        </w:rPr>
        <w:t>проведения мониторинга по определению количества животных без владельцев</w:t>
      </w:r>
      <w:r w:rsidRPr="00023F52">
        <w:rPr>
          <w:rFonts w:ascii="Times New Roman" w:hAnsi="Times New Roman" w:cs="Times New Roman"/>
          <w:lang w:bidi="ru-RU"/>
        </w:rPr>
        <w:t>;</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hAnsi="Times New Roman" w:cs="Times New Roman"/>
          <w:lang w:bidi="ru-RU"/>
        </w:rPr>
        <w:t>в случае несогласия с решением Комиссии могут выразить свое особое мнение, которое заносится в протокол;</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eastAsia="Calibri" w:hAnsi="Times New Roman" w:cs="Times New Roman"/>
          <w:lang w:bidi="ru-RU"/>
        </w:rPr>
        <w:t>знакомятся с документами и материалами, непосредственно касающимися деятельности Комиссии;</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eastAsia="Calibri" w:hAnsi="Times New Roman" w:cs="Times New Roman"/>
          <w:lang w:bidi="ru-RU"/>
        </w:rPr>
        <w:t>выступают по вопросам повестки дня на заседаниях Комиссии;</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eastAsia="Calibri" w:hAnsi="Times New Roman" w:cs="Times New Roman"/>
          <w:lang w:bidi="ru-RU"/>
        </w:rPr>
        <w:t>осуществляют иные действия в соответствии с законодательством и настоящим Положением;</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eastAsia="Calibri" w:hAnsi="Times New Roman" w:cs="Times New Roman"/>
          <w:lang w:bidi="ru-RU"/>
        </w:rPr>
        <w:t>не вправе делегировать свои полномочия иным лицам;</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eastAsia="Calibri" w:hAnsi="Times New Roman" w:cs="Times New Roman"/>
          <w:lang w:bidi="ru-RU"/>
        </w:rPr>
        <w:t>обязаны</w:t>
      </w:r>
      <w:r w:rsidRPr="00023F52">
        <w:rPr>
          <w:rFonts w:ascii="Times New Roman" w:hAnsi="Times New Roman" w:cs="Times New Roman"/>
          <w:lang w:bidi="ru-RU"/>
        </w:rPr>
        <w:t xml:space="preserve"> </w:t>
      </w:r>
      <w:r w:rsidRPr="00023F52">
        <w:rPr>
          <w:rFonts w:ascii="Times New Roman" w:eastAsia="Calibri" w:hAnsi="Times New Roman" w:cs="Times New Roman"/>
          <w:lang w:bidi="ru-RU"/>
        </w:rPr>
        <w:t>предупредить председателя либо секретаря Комиссии, не позже, чем за один день до даты заседания Комиссии, в случае отсутствия на заседании;</w:t>
      </w:r>
    </w:p>
    <w:p w:rsidR="00023F52" w:rsidRPr="00023F52" w:rsidRDefault="00023F52" w:rsidP="00023F52">
      <w:pPr>
        <w:pStyle w:val="20"/>
        <w:tabs>
          <w:tab w:val="left" w:pos="1234"/>
        </w:tabs>
        <w:spacing w:before="0" w:line="240" w:lineRule="auto"/>
        <w:ind w:firstLine="709"/>
        <w:rPr>
          <w:rFonts w:ascii="Times New Roman" w:eastAsia="Calibri" w:hAnsi="Times New Roman" w:cs="Times New Roman"/>
          <w:lang w:bidi="ru-RU"/>
        </w:rPr>
      </w:pPr>
      <w:r w:rsidRPr="00023F52">
        <w:rPr>
          <w:rFonts w:ascii="Times New Roman" w:hAnsi="Times New Roman" w:cs="Times New Roman"/>
          <w:lang w:bidi="ru-RU"/>
        </w:rPr>
        <w:t>руководствуются</w:t>
      </w:r>
      <w:r w:rsidRPr="00023F52">
        <w:rPr>
          <w:rFonts w:ascii="Times New Roman" w:eastAsia="Calibri" w:hAnsi="Times New Roman" w:cs="Times New Roman"/>
          <w:lang w:bidi="ru-RU"/>
        </w:rPr>
        <w:t xml:space="preserve"> в своей деятельности законодательством и</w:t>
      </w:r>
      <w:r w:rsidRPr="00023F52">
        <w:rPr>
          <w:rFonts w:ascii="Times New Roman" w:hAnsi="Times New Roman" w:cs="Times New Roman"/>
          <w:lang w:bidi="ru-RU"/>
        </w:rPr>
        <w:t xml:space="preserve"> настоящим Положением.</w:t>
      </w:r>
    </w:p>
    <w:p w:rsidR="00023F52" w:rsidRPr="00023F52" w:rsidRDefault="007025CF" w:rsidP="00023F52">
      <w:pPr>
        <w:ind w:firstLine="709"/>
        <w:jc w:val="both"/>
        <w:rPr>
          <w:color w:val="000000"/>
          <w:lang w:bidi="ru-RU"/>
        </w:rPr>
      </w:pPr>
      <w:r>
        <w:rPr>
          <w:color w:val="000000"/>
          <w:lang w:bidi="ru-RU"/>
        </w:rPr>
        <w:t>4.8. </w:t>
      </w:r>
      <w:r w:rsidR="00023F52" w:rsidRPr="00023F52">
        <w:rPr>
          <w:color w:val="000000"/>
          <w:lang w:bidi="ru-RU"/>
        </w:rPr>
        <w:t>Обжалование действий (бездействий) и решений Комиссии осуществляется в соответствии с действующим законодательством.</w:t>
      </w:r>
    </w:p>
    <w:p w:rsidR="00023F52" w:rsidRPr="00023F52" w:rsidRDefault="00023F52" w:rsidP="00023F52">
      <w:pPr>
        <w:rPr>
          <w:color w:val="000000"/>
          <w:lang w:bidi="ru-RU"/>
        </w:rPr>
      </w:pPr>
    </w:p>
    <w:p w:rsidR="00023F52" w:rsidRPr="00023F52" w:rsidRDefault="00023F52" w:rsidP="00023F52">
      <w:pPr>
        <w:pStyle w:val="ConsPlusNormal"/>
        <w:ind w:left="5103"/>
        <w:rPr>
          <w:rFonts w:ascii="Times New Roman" w:hAnsi="Times New Roman" w:cs="Times New Roman"/>
          <w:sz w:val="28"/>
          <w:szCs w:val="28"/>
        </w:rPr>
      </w:pPr>
    </w:p>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Pr="00023F52" w:rsidRDefault="00F13049" w:rsidP="00F13049"/>
    <w:p w:rsidR="00F13049" w:rsidRDefault="00F13049" w:rsidP="00F13049"/>
    <w:p w:rsidR="007025CF" w:rsidRDefault="007025CF" w:rsidP="00F13049"/>
    <w:p w:rsidR="007025CF" w:rsidRDefault="007025CF" w:rsidP="00F13049"/>
    <w:p w:rsidR="007025CF" w:rsidRDefault="007025CF" w:rsidP="00F13049"/>
    <w:p w:rsidR="007025CF" w:rsidRDefault="007025CF" w:rsidP="009E6462">
      <w:pPr>
        <w:pStyle w:val="a4"/>
        <w:spacing w:line="240" w:lineRule="auto"/>
        <w:ind w:firstLine="0"/>
        <w:rPr>
          <w:szCs w:val="28"/>
        </w:rPr>
      </w:pPr>
    </w:p>
    <w:p w:rsidR="00C3737B" w:rsidRDefault="00C3737B" w:rsidP="009E6462">
      <w:pPr>
        <w:pStyle w:val="a4"/>
        <w:spacing w:line="240" w:lineRule="auto"/>
        <w:ind w:firstLine="0"/>
        <w:rPr>
          <w:szCs w:val="28"/>
        </w:rPr>
      </w:pPr>
    </w:p>
    <w:p w:rsidR="00C3737B" w:rsidRPr="004D24F5" w:rsidRDefault="00C3737B" w:rsidP="00C3737B">
      <w:pPr>
        <w:pStyle w:val="ConsPlusNormal"/>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3737B" w:rsidRPr="004D24F5" w:rsidRDefault="00C3737B" w:rsidP="00C3737B">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4D24F5">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7025CF" w:rsidRDefault="00C3737B" w:rsidP="00C3737B">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городского округа муниципальное образование городской округ </w:t>
      </w:r>
    </w:p>
    <w:p w:rsidR="007025CF" w:rsidRDefault="00C3737B" w:rsidP="00C3737B">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город Красный Луч </w:t>
      </w:r>
    </w:p>
    <w:p w:rsidR="00C3737B" w:rsidRDefault="00C3737B" w:rsidP="00C3737B">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Луганской Народной Республики</w:t>
      </w:r>
    </w:p>
    <w:p w:rsidR="00C3737B" w:rsidRPr="004D24F5" w:rsidRDefault="00C3737B" w:rsidP="00C3737B">
      <w:pPr>
        <w:pStyle w:val="ConsPlusNormal"/>
        <w:ind w:left="5103"/>
        <w:rPr>
          <w:rFonts w:ascii="Times New Roman" w:hAnsi="Times New Roman" w:cs="Times New Roman"/>
          <w:sz w:val="24"/>
          <w:szCs w:val="24"/>
        </w:rPr>
      </w:pPr>
    </w:p>
    <w:p w:rsidR="00253737" w:rsidRDefault="00253737" w:rsidP="00253737">
      <w:pPr>
        <w:pStyle w:val="ConsPlusNormal"/>
        <w:ind w:left="5103"/>
        <w:rPr>
          <w:rFonts w:ascii="Times New Roman" w:hAnsi="Times New Roman" w:cs="Times New Roman"/>
          <w:sz w:val="24"/>
          <w:szCs w:val="24"/>
        </w:rPr>
      </w:pPr>
      <w:r w:rsidRPr="004D24F5">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253737">
        <w:rPr>
          <w:rFonts w:ascii="Times New Roman" w:hAnsi="Times New Roman" w:cs="Times New Roman"/>
          <w:sz w:val="24"/>
          <w:szCs w:val="24"/>
          <w:u w:val="single"/>
        </w:rPr>
        <w:t>10</w:t>
      </w:r>
      <w:r>
        <w:rPr>
          <w:rFonts w:ascii="Times New Roman" w:hAnsi="Times New Roman" w:cs="Times New Roman"/>
          <w:sz w:val="24"/>
          <w:szCs w:val="24"/>
        </w:rPr>
        <w:t xml:space="preserve">   </w:t>
      </w:r>
      <w:r w:rsidRPr="00253737">
        <w:rPr>
          <w:rFonts w:ascii="Times New Roman" w:hAnsi="Times New Roman" w:cs="Times New Roman"/>
          <w:sz w:val="24"/>
          <w:szCs w:val="24"/>
          <w:u w:val="single"/>
        </w:rPr>
        <w:t>июня</w:t>
      </w:r>
      <w:r>
        <w:rPr>
          <w:rFonts w:ascii="Times New Roman" w:hAnsi="Times New Roman" w:cs="Times New Roman"/>
          <w:sz w:val="24"/>
          <w:szCs w:val="24"/>
          <w:u w:val="single"/>
        </w:rPr>
        <w:t xml:space="preserve">   </w:t>
      </w:r>
      <w:r w:rsidRPr="00253737">
        <w:rPr>
          <w:rFonts w:ascii="Times New Roman" w:hAnsi="Times New Roman" w:cs="Times New Roman"/>
          <w:sz w:val="24"/>
          <w:szCs w:val="24"/>
          <w:u w:val="single"/>
        </w:rPr>
        <w:t xml:space="preserve"> </w:t>
      </w:r>
      <w:r>
        <w:rPr>
          <w:rFonts w:ascii="Times New Roman" w:hAnsi="Times New Roman" w:cs="Times New Roman"/>
          <w:sz w:val="24"/>
          <w:szCs w:val="24"/>
        </w:rPr>
        <w:t>20</w:t>
      </w:r>
      <w:r w:rsidRPr="00253737">
        <w:rPr>
          <w:rFonts w:ascii="Times New Roman" w:hAnsi="Times New Roman" w:cs="Times New Roman"/>
          <w:sz w:val="24"/>
          <w:szCs w:val="24"/>
          <w:u w:val="single"/>
        </w:rPr>
        <w:t>25</w:t>
      </w:r>
      <w:r>
        <w:rPr>
          <w:rFonts w:ascii="Times New Roman" w:hAnsi="Times New Roman" w:cs="Times New Roman"/>
          <w:sz w:val="24"/>
          <w:szCs w:val="24"/>
        </w:rPr>
        <w:t xml:space="preserve">    №   </w:t>
      </w:r>
      <w:r w:rsidRPr="00253737">
        <w:rPr>
          <w:rFonts w:ascii="Times New Roman" w:hAnsi="Times New Roman" w:cs="Times New Roman"/>
          <w:sz w:val="24"/>
          <w:szCs w:val="24"/>
          <w:u w:val="single"/>
        </w:rPr>
        <w:t>П-293/25</w:t>
      </w:r>
    </w:p>
    <w:p w:rsidR="00C3737B" w:rsidRDefault="00C3737B" w:rsidP="00C3737B">
      <w:pPr>
        <w:pStyle w:val="ConsPlusNormal"/>
        <w:ind w:left="5103"/>
        <w:rPr>
          <w:rFonts w:ascii="Times New Roman" w:hAnsi="Times New Roman" w:cs="Times New Roman"/>
          <w:sz w:val="24"/>
          <w:szCs w:val="24"/>
        </w:rPr>
      </w:pPr>
    </w:p>
    <w:p w:rsidR="00C3737B" w:rsidRDefault="00C3737B" w:rsidP="00C3737B">
      <w:pPr>
        <w:pStyle w:val="ConsPlusNormal"/>
        <w:ind w:left="5103"/>
        <w:rPr>
          <w:rFonts w:ascii="Times New Roman" w:hAnsi="Times New Roman" w:cs="Times New Roman"/>
          <w:sz w:val="24"/>
          <w:szCs w:val="24"/>
        </w:rPr>
      </w:pPr>
    </w:p>
    <w:p w:rsidR="00C3737B" w:rsidRDefault="00C3737B" w:rsidP="00C3737B">
      <w:pPr>
        <w:pStyle w:val="ConsPlusNormal"/>
        <w:ind w:left="5103"/>
        <w:rPr>
          <w:rFonts w:ascii="Times New Roman" w:hAnsi="Times New Roman" w:cs="Times New Roman"/>
          <w:sz w:val="24"/>
          <w:szCs w:val="24"/>
        </w:rPr>
      </w:pPr>
    </w:p>
    <w:p w:rsidR="00C3737B" w:rsidRPr="00C3737B" w:rsidRDefault="00C3737B" w:rsidP="00C3737B">
      <w:pPr>
        <w:ind w:firstLine="709"/>
        <w:jc w:val="center"/>
        <w:rPr>
          <w:b/>
        </w:rPr>
      </w:pPr>
      <w:r w:rsidRPr="00C3737B">
        <w:rPr>
          <w:b/>
        </w:rPr>
        <w:t>График проведения мониторинга по определению количества животных без владельцев на территории городского округа муниципальное образование городской округ город Красный Луч</w:t>
      </w:r>
    </w:p>
    <w:p w:rsidR="00C3737B" w:rsidRPr="00C3737B" w:rsidRDefault="00C3737B" w:rsidP="00C3737B">
      <w:pPr>
        <w:ind w:firstLine="709"/>
        <w:jc w:val="center"/>
        <w:rPr>
          <w:rFonts w:eastAsia="Times New Roman"/>
          <w:b/>
          <w:szCs w:val="20"/>
          <w:lang w:eastAsia="ru-RU"/>
        </w:rPr>
      </w:pPr>
      <w:r w:rsidRPr="00C3737B">
        <w:rPr>
          <w:b/>
        </w:rPr>
        <w:t>Луганской Народной Республики</w:t>
      </w:r>
    </w:p>
    <w:p w:rsidR="00C3737B" w:rsidRPr="00C3737B" w:rsidRDefault="00C3737B" w:rsidP="00C3737B">
      <w:pPr>
        <w:pStyle w:val="ConsPlusNormal"/>
        <w:ind w:left="5103"/>
        <w:jc w:val="center"/>
        <w:rPr>
          <w:rFonts w:ascii="Times New Roman" w:hAnsi="Times New Roman" w:cs="Times New Roman"/>
          <w:b/>
          <w:sz w:val="24"/>
          <w:szCs w:val="24"/>
        </w:rPr>
      </w:pPr>
    </w:p>
    <w:p w:rsidR="00C3737B" w:rsidRDefault="00C3737B" w:rsidP="009E6462">
      <w:pPr>
        <w:pStyle w:val="a4"/>
        <w:spacing w:line="240" w:lineRule="auto"/>
        <w:ind w:firstLine="0"/>
        <w:rPr>
          <w:szCs w:val="28"/>
        </w:rPr>
      </w:pPr>
    </w:p>
    <w:tbl>
      <w:tblPr>
        <w:tblStyle w:val="a3"/>
        <w:tblW w:w="0" w:type="auto"/>
        <w:tblLook w:val="04A0"/>
      </w:tblPr>
      <w:tblGrid>
        <w:gridCol w:w="540"/>
        <w:gridCol w:w="3291"/>
        <w:gridCol w:w="1913"/>
        <w:gridCol w:w="1913"/>
        <w:gridCol w:w="1914"/>
      </w:tblGrid>
      <w:tr w:rsidR="00C3737B" w:rsidRPr="00C3737B" w:rsidTr="00C3737B">
        <w:tc>
          <w:tcPr>
            <w:tcW w:w="534" w:type="dxa"/>
          </w:tcPr>
          <w:p w:rsidR="00C3737B" w:rsidRPr="00C3737B" w:rsidRDefault="00C3737B" w:rsidP="00C3737B">
            <w:pPr>
              <w:pStyle w:val="a4"/>
              <w:spacing w:line="240" w:lineRule="auto"/>
              <w:ind w:firstLine="0"/>
              <w:jc w:val="center"/>
              <w:rPr>
                <w:sz w:val="24"/>
                <w:szCs w:val="24"/>
              </w:rPr>
            </w:pPr>
            <w:r w:rsidRPr="00C3737B">
              <w:rPr>
                <w:sz w:val="24"/>
                <w:szCs w:val="24"/>
              </w:rPr>
              <w:t>№ п/п</w:t>
            </w:r>
          </w:p>
        </w:tc>
        <w:tc>
          <w:tcPr>
            <w:tcW w:w="3294" w:type="dxa"/>
          </w:tcPr>
          <w:p w:rsidR="00C3737B" w:rsidRPr="00C3737B" w:rsidRDefault="00C3737B" w:rsidP="00C3737B">
            <w:pPr>
              <w:pStyle w:val="a4"/>
              <w:spacing w:line="240" w:lineRule="auto"/>
              <w:ind w:firstLine="0"/>
              <w:jc w:val="center"/>
              <w:rPr>
                <w:sz w:val="24"/>
                <w:szCs w:val="24"/>
              </w:rPr>
            </w:pPr>
            <w:r w:rsidRPr="00C3737B">
              <w:rPr>
                <w:sz w:val="24"/>
                <w:szCs w:val="24"/>
              </w:rPr>
              <w:t>Территория проведения мониторинга</w:t>
            </w:r>
          </w:p>
        </w:tc>
        <w:tc>
          <w:tcPr>
            <w:tcW w:w="1914" w:type="dxa"/>
          </w:tcPr>
          <w:p w:rsidR="00C3737B" w:rsidRPr="00C3737B" w:rsidRDefault="00C3737B" w:rsidP="00C3737B">
            <w:pPr>
              <w:pStyle w:val="a4"/>
              <w:spacing w:line="240" w:lineRule="auto"/>
              <w:ind w:firstLine="0"/>
              <w:jc w:val="center"/>
              <w:rPr>
                <w:sz w:val="24"/>
                <w:szCs w:val="24"/>
              </w:rPr>
            </w:pPr>
            <w:r w:rsidRPr="00C3737B">
              <w:rPr>
                <w:sz w:val="24"/>
                <w:szCs w:val="24"/>
              </w:rPr>
              <w:t>Период проведения мониторинга</w:t>
            </w:r>
          </w:p>
        </w:tc>
        <w:tc>
          <w:tcPr>
            <w:tcW w:w="1914" w:type="dxa"/>
          </w:tcPr>
          <w:p w:rsidR="00C3737B" w:rsidRPr="00C3737B" w:rsidRDefault="00C3737B" w:rsidP="00C3737B">
            <w:pPr>
              <w:pStyle w:val="a4"/>
              <w:spacing w:line="240" w:lineRule="auto"/>
              <w:ind w:firstLine="0"/>
              <w:jc w:val="center"/>
              <w:rPr>
                <w:sz w:val="24"/>
                <w:szCs w:val="24"/>
              </w:rPr>
            </w:pPr>
            <w:r w:rsidRPr="00C3737B">
              <w:rPr>
                <w:sz w:val="24"/>
                <w:szCs w:val="24"/>
              </w:rPr>
              <w:t>Время проведения мониторинга</w:t>
            </w:r>
          </w:p>
        </w:tc>
        <w:tc>
          <w:tcPr>
            <w:tcW w:w="1915" w:type="dxa"/>
          </w:tcPr>
          <w:p w:rsidR="00C3737B" w:rsidRPr="00C3737B" w:rsidRDefault="00C3737B" w:rsidP="00C3737B">
            <w:pPr>
              <w:pStyle w:val="a4"/>
              <w:spacing w:line="240" w:lineRule="auto"/>
              <w:ind w:firstLine="0"/>
              <w:jc w:val="center"/>
              <w:rPr>
                <w:sz w:val="24"/>
                <w:szCs w:val="24"/>
              </w:rPr>
            </w:pPr>
            <w:r>
              <w:rPr>
                <w:sz w:val="24"/>
                <w:szCs w:val="24"/>
              </w:rPr>
              <w:t>Примечание</w:t>
            </w:r>
          </w:p>
        </w:tc>
      </w:tr>
      <w:tr w:rsidR="00C3737B" w:rsidTr="00D62AD5">
        <w:tc>
          <w:tcPr>
            <w:tcW w:w="534" w:type="dxa"/>
          </w:tcPr>
          <w:p w:rsidR="00C3737B" w:rsidRDefault="0085461C" w:rsidP="009E6462">
            <w:pPr>
              <w:pStyle w:val="a4"/>
              <w:spacing w:line="240" w:lineRule="auto"/>
              <w:ind w:firstLine="0"/>
              <w:rPr>
                <w:szCs w:val="28"/>
              </w:rPr>
            </w:pPr>
            <w:r>
              <w:rPr>
                <w:szCs w:val="28"/>
              </w:rPr>
              <w:t>1</w:t>
            </w:r>
          </w:p>
        </w:tc>
        <w:tc>
          <w:tcPr>
            <w:tcW w:w="3294" w:type="dxa"/>
          </w:tcPr>
          <w:p w:rsidR="00D62AD5" w:rsidRDefault="00D62AD5" w:rsidP="009E6462">
            <w:pPr>
              <w:pStyle w:val="a4"/>
              <w:spacing w:line="240" w:lineRule="auto"/>
              <w:ind w:firstLine="0"/>
              <w:rPr>
                <w:szCs w:val="28"/>
              </w:rPr>
            </w:pPr>
            <w:r>
              <w:rPr>
                <w:szCs w:val="28"/>
              </w:rPr>
              <w:t xml:space="preserve">территория </w:t>
            </w:r>
          </w:p>
          <w:p w:rsidR="00C3737B" w:rsidRDefault="0085461C" w:rsidP="009E6462">
            <w:pPr>
              <w:pStyle w:val="a4"/>
              <w:spacing w:line="240" w:lineRule="auto"/>
              <w:ind w:firstLine="0"/>
              <w:rPr>
                <w:szCs w:val="28"/>
              </w:rPr>
            </w:pPr>
            <w:r>
              <w:rPr>
                <w:szCs w:val="28"/>
              </w:rPr>
              <w:t>г. Красный Луч</w:t>
            </w:r>
          </w:p>
        </w:tc>
        <w:tc>
          <w:tcPr>
            <w:tcW w:w="1914" w:type="dxa"/>
            <w:vAlign w:val="center"/>
          </w:tcPr>
          <w:p w:rsidR="00C3737B" w:rsidRDefault="00D62AD5" w:rsidP="00D62AD5">
            <w:pPr>
              <w:pStyle w:val="a4"/>
              <w:spacing w:line="240" w:lineRule="auto"/>
              <w:ind w:firstLine="0"/>
              <w:jc w:val="center"/>
              <w:rPr>
                <w:szCs w:val="28"/>
              </w:rPr>
            </w:pPr>
            <w:r>
              <w:rPr>
                <w:szCs w:val="28"/>
              </w:rPr>
              <w:t>10.06.2025; 11.06.2025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2</w:t>
            </w:r>
          </w:p>
        </w:tc>
        <w:tc>
          <w:tcPr>
            <w:tcW w:w="3294" w:type="dxa"/>
          </w:tcPr>
          <w:p w:rsidR="0085461C" w:rsidRDefault="00C56366" w:rsidP="009E6462">
            <w:pPr>
              <w:pStyle w:val="a4"/>
              <w:spacing w:line="240" w:lineRule="auto"/>
              <w:ind w:firstLine="0"/>
              <w:rPr>
                <w:szCs w:val="28"/>
              </w:rPr>
            </w:pPr>
            <w:r>
              <w:rPr>
                <w:szCs w:val="28"/>
              </w:rPr>
              <w:t>т</w:t>
            </w:r>
            <w:r w:rsidR="0085461C">
              <w:rPr>
                <w:szCs w:val="28"/>
              </w:rPr>
              <w:t xml:space="preserve">ерритория ОЖО </w:t>
            </w:r>
          </w:p>
          <w:p w:rsidR="00C3737B" w:rsidRDefault="0085461C" w:rsidP="009E6462">
            <w:pPr>
              <w:pStyle w:val="a4"/>
              <w:spacing w:line="240" w:lineRule="auto"/>
              <w:ind w:firstLine="0"/>
              <w:rPr>
                <w:szCs w:val="28"/>
              </w:rPr>
            </w:pPr>
            <w:r>
              <w:rPr>
                <w:szCs w:val="28"/>
              </w:rPr>
              <w:t>г. Вахрушево</w:t>
            </w:r>
          </w:p>
        </w:tc>
        <w:tc>
          <w:tcPr>
            <w:tcW w:w="1914" w:type="dxa"/>
            <w:vAlign w:val="center"/>
          </w:tcPr>
          <w:p w:rsidR="00631838" w:rsidRDefault="00631838" w:rsidP="00631838">
            <w:pPr>
              <w:pStyle w:val="a4"/>
              <w:spacing w:line="240" w:lineRule="auto"/>
              <w:ind w:firstLine="0"/>
              <w:jc w:val="center"/>
              <w:rPr>
                <w:szCs w:val="28"/>
              </w:rPr>
            </w:pPr>
            <w:r>
              <w:rPr>
                <w:szCs w:val="28"/>
              </w:rPr>
              <w:t>16.06.2025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3</w:t>
            </w:r>
          </w:p>
        </w:tc>
        <w:tc>
          <w:tcPr>
            <w:tcW w:w="3294" w:type="dxa"/>
          </w:tcPr>
          <w:p w:rsidR="0085461C" w:rsidRDefault="00C56366" w:rsidP="009E6462">
            <w:pPr>
              <w:pStyle w:val="a4"/>
              <w:spacing w:line="240" w:lineRule="auto"/>
              <w:ind w:firstLine="0"/>
              <w:rPr>
                <w:szCs w:val="28"/>
              </w:rPr>
            </w:pPr>
            <w:r>
              <w:rPr>
                <w:szCs w:val="28"/>
              </w:rPr>
              <w:t>т</w:t>
            </w:r>
            <w:r w:rsidR="0085461C">
              <w:rPr>
                <w:szCs w:val="28"/>
              </w:rPr>
              <w:t xml:space="preserve">ерритория ОЖО </w:t>
            </w:r>
          </w:p>
          <w:p w:rsidR="00C3737B" w:rsidRDefault="0085461C" w:rsidP="009E6462">
            <w:pPr>
              <w:pStyle w:val="a4"/>
              <w:spacing w:line="240" w:lineRule="auto"/>
              <w:ind w:firstLine="0"/>
              <w:rPr>
                <w:szCs w:val="28"/>
              </w:rPr>
            </w:pPr>
            <w:r>
              <w:rPr>
                <w:szCs w:val="28"/>
              </w:rPr>
              <w:t>г. Миусинск</w:t>
            </w:r>
          </w:p>
        </w:tc>
        <w:tc>
          <w:tcPr>
            <w:tcW w:w="1914" w:type="dxa"/>
            <w:vAlign w:val="center"/>
          </w:tcPr>
          <w:p w:rsidR="00C3737B" w:rsidRDefault="00631838" w:rsidP="00D62AD5">
            <w:pPr>
              <w:pStyle w:val="a4"/>
              <w:spacing w:line="240" w:lineRule="auto"/>
              <w:ind w:firstLine="0"/>
              <w:jc w:val="center"/>
              <w:rPr>
                <w:szCs w:val="28"/>
              </w:rPr>
            </w:pPr>
            <w:r>
              <w:rPr>
                <w:szCs w:val="28"/>
              </w:rPr>
              <w:t>17.06.2025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4</w:t>
            </w:r>
          </w:p>
        </w:tc>
        <w:tc>
          <w:tcPr>
            <w:tcW w:w="3294" w:type="dxa"/>
          </w:tcPr>
          <w:p w:rsidR="0085461C" w:rsidRDefault="00C56366" w:rsidP="009E6462">
            <w:pPr>
              <w:pStyle w:val="a4"/>
              <w:spacing w:line="240" w:lineRule="auto"/>
              <w:ind w:firstLine="0"/>
              <w:rPr>
                <w:szCs w:val="28"/>
              </w:rPr>
            </w:pPr>
            <w:r>
              <w:rPr>
                <w:szCs w:val="28"/>
              </w:rPr>
              <w:t>т</w:t>
            </w:r>
            <w:r w:rsidR="0085461C">
              <w:rPr>
                <w:szCs w:val="28"/>
              </w:rPr>
              <w:t xml:space="preserve">ерритория ОЖО </w:t>
            </w:r>
          </w:p>
          <w:p w:rsidR="00C3737B" w:rsidRDefault="0085461C" w:rsidP="009E6462">
            <w:pPr>
              <w:pStyle w:val="a4"/>
              <w:spacing w:line="240" w:lineRule="auto"/>
              <w:ind w:firstLine="0"/>
              <w:rPr>
                <w:szCs w:val="28"/>
              </w:rPr>
            </w:pPr>
            <w:r>
              <w:rPr>
                <w:szCs w:val="28"/>
              </w:rPr>
              <w:t>г. Петровское</w:t>
            </w:r>
          </w:p>
        </w:tc>
        <w:tc>
          <w:tcPr>
            <w:tcW w:w="1914" w:type="dxa"/>
            <w:vAlign w:val="center"/>
          </w:tcPr>
          <w:p w:rsidR="00C3737B" w:rsidRDefault="00631838" w:rsidP="00D62AD5">
            <w:pPr>
              <w:pStyle w:val="a4"/>
              <w:spacing w:line="240" w:lineRule="auto"/>
              <w:ind w:firstLine="0"/>
              <w:jc w:val="center"/>
              <w:rPr>
                <w:szCs w:val="28"/>
              </w:rPr>
            </w:pPr>
            <w:r>
              <w:rPr>
                <w:szCs w:val="28"/>
              </w:rPr>
              <w:t>18.06.2025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5</w:t>
            </w:r>
          </w:p>
        </w:tc>
        <w:tc>
          <w:tcPr>
            <w:tcW w:w="3294" w:type="dxa"/>
          </w:tcPr>
          <w:p w:rsidR="00C56366" w:rsidRDefault="00C56366" w:rsidP="009E6462">
            <w:pPr>
              <w:pStyle w:val="a4"/>
              <w:spacing w:line="240" w:lineRule="auto"/>
              <w:ind w:firstLine="0"/>
              <w:rPr>
                <w:szCs w:val="28"/>
              </w:rPr>
            </w:pPr>
            <w:r>
              <w:rPr>
                <w:szCs w:val="28"/>
              </w:rPr>
              <w:t xml:space="preserve">территория </w:t>
            </w:r>
          </w:p>
          <w:p w:rsidR="00C3737B" w:rsidRDefault="00C56366" w:rsidP="009E6462">
            <w:pPr>
              <w:pStyle w:val="a4"/>
              <w:spacing w:line="240" w:lineRule="auto"/>
              <w:ind w:firstLine="0"/>
              <w:rPr>
                <w:szCs w:val="28"/>
              </w:rPr>
            </w:pPr>
            <w:r>
              <w:rPr>
                <w:szCs w:val="28"/>
              </w:rPr>
              <w:t>п</w:t>
            </w:r>
            <w:r w:rsidR="0085461C">
              <w:rPr>
                <w:szCs w:val="28"/>
              </w:rPr>
              <w:t xml:space="preserve">гт. Софиевский </w:t>
            </w:r>
          </w:p>
        </w:tc>
        <w:tc>
          <w:tcPr>
            <w:tcW w:w="1914" w:type="dxa"/>
            <w:vAlign w:val="center"/>
          </w:tcPr>
          <w:p w:rsidR="00C3737B" w:rsidRDefault="00631838" w:rsidP="00D62AD5">
            <w:pPr>
              <w:pStyle w:val="a4"/>
              <w:spacing w:line="240" w:lineRule="auto"/>
              <w:ind w:firstLine="0"/>
              <w:jc w:val="center"/>
              <w:rPr>
                <w:szCs w:val="28"/>
              </w:rPr>
            </w:pPr>
            <w:r>
              <w:rPr>
                <w:szCs w:val="28"/>
              </w:rPr>
              <w:t>19.06.2025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6</w:t>
            </w:r>
          </w:p>
        </w:tc>
        <w:tc>
          <w:tcPr>
            <w:tcW w:w="3294" w:type="dxa"/>
          </w:tcPr>
          <w:p w:rsidR="00C56366" w:rsidRDefault="00C56366" w:rsidP="00C56366">
            <w:pPr>
              <w:pStyle w:val="a4"/>
              <w:spacing w:line="240" w:lineRule="auto"/>
              <w:ind w:firstLine="0"/>
              <w:rPr>
                <w:szCs w:val="28"/>
              </w:rPr>
            </w:pPr>
            <w:r>
              <w:rPr>
                <w:szCs w:val="28"/>
              </w:rPr>
              <w:t xml:space="preserve">территория </w:t>
            </w:r>
          </w:p>
          <w:p w:rsidR="00C3737B" w:rsidRDefault="00C56366" w:rsidP="00C56366">
            <w:pPr>
              <w:pStyle w:val="a4"/>
              <w:spacing w:line="240" w:lineRule="auto"/>
              <w:ind w:firstLine="0"/>
              <w:rPr>
                <w:szCs w:val="28"/>
              </w:rPr>
            </w:pPr>
            <w:r>
              <w:rPr>
                <w:szCs w:val="28"/>
              </w:rPr>
              <w:t>пгт. Запорожье</w:t>
            </w:r>
          </w:p>
        </w:tc>
        <w:tc>
          <w:tcPr>
            <w:tcW w:w="1914" w:type="dxa"/>
            <w:vAlign w:val="center"/>
          </w:tcPr>
          <w:p w:rsidR="00C3737B" w:rsidRDefault="00631838" w:rsidP="00D62AD5">
            <w:pPr>
              <w:pStyle w:val="a4"/>
              <w:spacing w:line="240" w:lineRule="auto"/>
              <w:ind w:firstLine="0"/>
              <w:jc w:val="center"/>
              <w:rPr>
                <w:szCs w:val="28"/>
              </w:rPr>
            </w:pPr>
            <w:r>
              <w:rPr>
                <w:szCs w:val="28"/>
              </w:rPr>
              <w:t>20.06.2025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3737B" w:rsidTr="00D62AD5">
        <w:tc>
          <w:tcPr>
            <w:tcW w:w="534" w:type="dxa"/>
          </w:tcPr>
          <w:p w:rsidR="00C3737B" w:rsidRDefault="0085461C" w:rsidP="009E6462">
            <w:pPr>
              <w:pStyle w:val="a4"/>
              <w:spacing w:line="240" w:lineRule="auto"/>
              <w:ind w:firstLine="0"/>
              <w:rPr>
                <w:szCs w:val="28"/>
              </w:rPr>
            </w:pPr>
            <w:r>
              <w:rPr>
                <w:szCs w:val="28"/>
              </w:rPr>
              <w:t>7</w:t>
            </w:r>
          </w:p>
        </w:tc>
        <w:tc>
          <w:tcPr>
            <w:tcW w:w="3294" w:type="dxa"/>
          </w:tcPr>
          <w:p w:rsidR="00C56366" w:rsidRDefault="00C56366" w:rsidP="00C56366">
            <w:pPr>
              <w:pStyle w:val="a4"/>
              <w:spacing w:line="240" w:lineRule="auto"/>
              <w:ind w:firstLine="0"/>
              <w:rPr>
                <w:szCs w:val="28"/>
              </w:rPr>
            </w:pPr>
            <w:r>
              <w:rPr>
                <w:szCs w:val="28"/>
              </w:rPr>
              <w:t xml:space="preserve">территория </w:t>
            </w:r>
          </w:p>
          <w:p w:rsidR="00C3737B" w:rsidRDefault="00C56366" w:rsidP="00C56366">
            <w:pPr>
              <w:pStyle w:val="a4"/>
              <w:spacing w:line="240" w:lineRule="auto"/>
              <w:ind w:firstLine="0"/>
              <w:rPr>
                <w:szCs w:val="28"/>
              </w:rPr>
            </w:pPr>
            <w:r>
              <w:rPr>
                <w:szCs w:val="28"/>
              </w:rPr>
              <w:t>пгт. Штеровка</w:t>
            </w:r>
          </w:p>
        </w:tc>
        <w:tc>
          <w:tcPr>
            <w:tcW w:w="1914" w:type="dxa"/>
            <w:vAlign w:val="center"/>
          </w:tcPr>
          <w:p w:rsidR="00C3737B" w:rsidRDefault="00631838" w:rsidP="00D62AD5">
            <w:pPr>
              <w:pStyle w:val="a4"/>
              <w:spacing w:line="240" w:lineRule="auto"/>
              <w:ind w:firstLine="0"/>
              <w:jc w:val="center"/>
              <w:rPr>
                <w:szCs w:val="28"/>
              </w:rPr>
            </w:pPr>
            <w:r>
              <w:rPr>
                <w:szCs w:val="28"/>
              </w:rPr>
              <w:t>23.06.2025</w:t>
            </w:r>
          </w:p>
        </w:tc>
        <w:tc>
          <w:tcPr>
            <w:tcW w:w="1914" w:type="dxa"/>
            <w:vAlign w:val="center"/>
          </w:tcPr>
          <w:p w:rsidR="00C3737B" w:rsidRDefault="00631838" w:rsidP="00D62AD5">
            <w:pPr>
              <w:pStyle w:val="a4"/>
              <w:spacing w:line="240" w:lineRule="auto"/>
              <w:ind w:firstLine="0"/>
              <w:jc w:val="center"/>
              <w:rPr>
                <w:szCs w:val="28"/>
              </w:rPr>
            </w:pPr>
            <w:r>
              <w:rPr>
                <w:szCs w:val="28"/>
              </w:rPr>
              <w:t>10:00-15:00</w:t>
            </w:r>
          </w:p>
        </w:tc>
        <w:tc>
          <w:tcPr>
            <w:tcW w:w="1915" w:type="dxa"/>
          </w:tcPr>
          <w:p w:rsidR="00C3737B" w:rsidRDefault="00C3737B" w:rsidP="009E6462">
            <w:pPr>
              <w:pStyle w:val="a4"/>
              <w:spacing w:line="240" w:lineRule="auto"/>
              <w:ind w:firstLine="0"/>
              <w:rPr>
                <w:szCs w:val="28"/>
              </w:rPr>
            </w:pPr>
          </w:p>
        </w:tc>
      </w:tr>
      <w:tr w:rsidR="00C56366" w:rsidTr="00D62AD5">
        <w:tc>
          <w:tcPr>
            <w:tcW w:w="534" w:type="dxa"/>
          </w:tcPr>
          <w:p w:rsidR="00C56366" w:rsidRDefault="00C56366" w:rsidP="009E6462">
            <w:pPr>
              <w:pStyle w:val="a4"/>
              <w:spacing w:line="240" w:lineRule="auto"/>
              <w:ind w:firstLine="0"/>
              <w:rPr>
                <w:szCs w:val="28"/>
              </w:rPr>
            </w:pPr>
            <w:r>
              <w:rPr>
                <w:szCs w:val="28"/>
              </w:rPr>
              <w:t>8</w:t>
            </w:r>
          </w:p>
        </w:tc>
        <w:tc>
          <w:tcPr>
            <w:tcW w:w="3294" w:type="dxa"/>
          </w:tcPr>
          <w:p w:rsidR="00C56366" w:rsidRDefault="00C56366" w:rsidP="00C56366">
            <w:pPr>
              <w:pStyle w:val="a4"/>
              <w:spacing w:line="240" w:lineRule="auto"/>
              <w:ind w:firstLine="0"/>
              <w:rPr>
                <w:szCs w:val="28"/>
              </w:rPr>
            </w:pPr>
            <w:r>
              <w:rPr>
                <w:szCs w:val="28"/>
              </w:rPr>
              <w:t xml:space="preserve">территория </w:t>
            </w:r>
          </w:p>
          <w:p w:rsidR="00C56366" w:rsidRDefault="00C56366" w:rsidP="00C56366">
            <w:pPr>
              <w:pStyle w:val="a4"/>
              <w:spacing w:line="240" w:lineRule="auto"/>
              <w:ind w:firstLine="0"/>
              <w:rPr>
                <w:szCs w:val="28"/>
              </w:rPr>
            </w:pPr>
            <w:r>
              <w:rPr>
                <w:szCs w:val="28"/>
              </w:rPr>
              <w:t>пгт. Хрустальное</w:t>
            </w:r>
          </w:p>
        </w:tc>
        <w:tc>
          <w:tcPr>
            <w:tcW w:w="1914" w:type="dxa"/>
            <w:vAlign w:val="center"/>
          </w:tcPr>
          <w:p w:rsidR="00C56366" w:rsidRDefault="00631838" w:rsidP="00D62AD5">
            <w:pPr>
              <w:pStyle w:val="a4"/>
              <w:spacing w:line="240" w:lineRule="auto"/>
              <w:ind w:firstLine="0"/>
              <w:jc w:val="center"/>
              <w:rPr>
                <w:szCs w:val="28"/>
              </w:rPr>
            </w:pPr>
            <w:r>
              <w:rPr>
                <w:szCs w:val="28"/>
              </w:rPr>
              <w:t>24.06.2025</w:t>
            </w:r>
          </w:p>
        </w:tc>
        <w:tc>
          <w:tcPr>
            <w:tcW w:w="1914" w:type="dxa"/>
            <w:vAlign w:val="center"/>
          </w:tcPr>
          <w:p w:rsidR="00A100FD" w:rsidRDefault="00631838" w:rsidP="00A100FD">
            <w:pPr>
              <w:pStyle w:val="a4"/>
              <w:spacing w:line="240" w:lineRule="auto"/>
              <w:ind w:firstLine="0"/>
              <w:jc w:val="center"/>
              <w:rPr>
                <w:szCs w:val="28"/>
              </w:rPr>
            </w:pPr>
            <w:r>
              <w:rPr>
                <w:szCs w:val="28"/>
              </w:rPr>
              <w:t>10:00-15:00</w:t>
            </w:r>
          </w:p>
        </w:tc>
        <w:tc>
          <w:tcPr>
            <w:tcW w:w="1915" w:type="dxa"/>
          </w:tcPr>
          <w:p w:rsidR="00C56366" w:rsidRDefault="00C56366" w:rsidP="009E6462">
            <w:pPr>
              <w:pStyle w:val="a4"/>
              <w:spacing w:line="240" w:lineRule="auto"/>
              <w:ind w:firstLine="0"/>
              <w:rPr>
                <w:szCs w:val="28"/>
              </w:rPr>
            </w:pPr>
          </w:p>
        </w:tc>
      </w:tr>
    </w:tbl>
    <w:p w:rsidR="00C3737B" w:rsidRDefault="00C3737B" w:rsidP="009E6462">
      <w:pPr>
        <w:pStyle w:val="a4"/>
        <w:spacing w:line="240" w:lineRule="auto"/>
        <w:ind w:firstLine="0"/>
        <w:rPr>
          <w:szCs w:val="28"/>
        </w:rPr>
      </w:pPr>
    </w:p>
    <w:sectPr w:rsidR="00C3737B" w:rsidSect="005C0E41">
      <w:pgSz w:w="11906" w:h="16838"/>
      <w:pgMar w:top="1134" w:right="850" w:bottom="993" w:left="1701" w:header="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D9" w:rsidRDefault="00011FD9" w:rsidP="00F36FA5">
      <w:r>
        <w:separator/>
      </w:r>
    </w:p>
  </w:endnote>
  <w:endnote w:type="continuationSeparator" w:id="1">
    <w:p w:rsidR="00011FD9" w:rsidRDefault="00011FD9" w:rsidP="00F36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D9" w:rsidRDefault="00011FD9" w:rsidP="00F36FA5">
      <w:r>
        <w:separator/>
      </w:r>
    </w:p>
  </w:footnote>
  <w:footnote w:type="continuationSeparator" w:id="1">
    <w:p w:rsidR="00011FD9" w:rsidRDefault="00011FD9" w:rsidP="00F3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20735225"/>
      <w:docPartObj>
        <w:docPartGallery w:val="Page Numbers (Top of Page)"/>
        <w:docPartUnique/>
      </w:docPartObj>
    </w:sdtPr>
    <w:sdtContent>
      <w:p w:rsidR="00E30F95" w:rsidRPr="00E61B81" w:rsidRDefault="00E30F95" w:rsidP="005C0E41">
        <w:pPr>
          <w:pStyle w:val="a7"/>
          <w:rPr>
            <w:color w:val="FFFFFF" w:themeColor="background1"/>
            <w:sz w:val="32"/>
          </w:rPr>
        </w:pPr>
      </w:p>
      <w:p w:rsidR="00E30F95" w:rsidRPr="00E61B81" w:rsidRDefault="00E61B81" w:rsidP="00D561D4">
        <w:pPr>
          <w:pStyle w:val="a7"/>
          <w:jc w:val="center"/>
          <w:rPr>
            <w:color w:val="FFFFFF" w:themeColor="background1"/>
            <w:shd w:val="clear" w:color="auto" w:fill="FFFFFF" w:themeFill="background1"/>
          </w:rPr>
        </w:pPr>
        <w:r w:rsidRPr="00E61B81">
          <w:rPr>
            <w:color w:val="FFFFFF" w:themeColor="background1"/>
            <w:shd w:val="clear" w:color="auto" w:fill="FFFFFF" w:themeFill="background1"/>
          </w:rPr>
          <w:t>4</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E8" w:rsidRDefault="00B153E8" w:rsidP="00B153E8">
    <w:pPr>
      <w:pStyle w:val="a7"/>
      <w:jc w:val="right"/>
    </w:pPr>
  </w:p>
  <w:p w:rsidR="00B153E8" w:rsidRPr="00264932" w:rsidRDefault="00B153E8" w:rsidP="00B153E8">
    <w:pPr>
      <w:pStyle w:val="a7"/>
      <w:jc w:val="right"/>
      <w:rPr>
        <w:color w:val="FFFFFF" w:themeColor="background1"/>
      </w:rPr>
    </w:pPr>
    <w:r w:rsidRPr="00264932">
      <w:rPr>
        <w:color w:val="FFFFFF" w:themeColor="background1"/>
      </w:rPr>
      <w:t>«</w:t>
    </w:r>
    <w:r w:rsidR="00E6698B" w:rsidRPr="00264932">
      <w:rPr>
        <w:color w:val="FFFFFF" w:themeColor="background1"/>
      </w:rPr>
      <w:t>П</w:t>
    </w:r>
    <w:r w:rsidRPr="00264932">
      <w:rPr>
        <w:color w:val="FFFFFF" w:themeColor="background1"/>
      </w:rPr>
      <w:t>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9E6462"/>
    <w:rsid w:val="000039FA"/>
    <w:rsid w:val="00005FCA"/>
    <w:rsid w:val="00011FD9"/>
    <w:rsid w:val="00023F52"/>
    <w:rsid w:val="00035FB6"/>
    <w:rsid w:val="00042818"/>
    <w:rsid w:val="00046797"/>
    <w:rsid w:val="00055AC1"/>
    <w:rsid w:val="00077F09"/>
    <w:rsid w:val="000A0570"/>
    <w:rsid w:val="000C0540"/>
    <w:rsid w:val="000C5D07"/>
    <w:rsid w:val="000E1DC9"/>
    <w:rsid w:val="0010493B"/>
    <w:rsid w:val="001145E3"/>
    <w:rsid w:val="001152C7"/>
    <w:rsid w:val="00122608"/>
    <w:rsid w:val="00185534"/>
    <w:rsid w:val="001D0135"/>
    <w:rsid w:val="001D2F58"/>
    <w:rsid w:val="001F1FAD"/>
    <w:rsid w:val="0021172C"/>
    <w:rsid w:val="00215FA6"/>
    <w:rsid w:val="00234D8D"/>
    <w:rsid w:val="002424C6"/>
    <w:rsid w:val="00253737"/>
    <w:rsid w:val="00253A04"/>
    <w:rsid w:val="002627AB"/>
    <w:rsid w:val="00264932"/>
    <w:rsid w:val="002851C0"/>
    <w:rsid w:val="002B16AD"/>
    <w:rsid w:val="002F0D6A"/>
    <w:rsid w:val="002F7B72"/>
    <w:rsid w:val="00350569"/>
    <w:rsid w:val="003739C1"/>
    <w:rsid w:val="00373D9C"/>
    <w:rsid w:val="00391461"/>
    <w:rsid w:val="00397B3A"/>
    <w:rsid w:val="003A0EF5"/>
    <w:rsid w:val="003B5ADE"/>
    <w:rsid w:val="003D362F"/>
    <w:rsid w:val="004067E0"/>
    <w:rsid w:val="004148CB"/>
    <w:rsid w:val="0043475E"/>
    <w:rsid w:val="004568BA"/>
    <w:rsid w:val="004823BA"/>
    <w:rsid w:val="00483ACF"/>
    <w:rsid w:val="004A386F"/>
    <w:rsid w:val="004B2598"/>
    <w:rsid w:val="004E0A03"/>
    <w:rsid w:val="00502136"/>
    <w:rsid w:val="0051256D"/>
    <w:rsid w:val="005150BE"/>
    <w:rsid w:val="00560CD9"/>
    <w:rsid w:val="00563998"/>
    <w:rsid w:val="005B5B98"/>
    <w:rsid w:val="005B7F0A"/>
    <w:rsid w:val="005C0E41"/>
    <w:rsid w:val="005C37EB"/>
    <w:rsid w:val="005C7041"/>
    <w:rsid w:val="005C7290"/>
    <w:rsid w:val="005E4CB2"/>
    <w:rsid w:val="005F007F"/>
    <w:rsid w:val="005F3344"/>
    <w:rsid w:val="005F620F"/>
    <w:rsid w:val="00603D39"/>
    <w:rsid w:val="006145DB"/>
    <w:rsid w:val="00631838"/>
    <w:rsid w:val="006333ED"/>
    <w:rsid w:val="00640A77"/>
    <w:rsid w:val="00644D54"/>
    <w:rsid w:val="006A2C3C"/>
    <w:rsid w:val="006A4093"/>
    <w:rsid w:val="006B4EBA"/>
    <w:rsid w:val="00700B19"/>
    <w:rsid w:val="007025CF"/>
    <w:rsid w:val="00742424"/>
    <w:rsid w:val="0074318A"/>
    <w:rsid w:val="007446A8"/>
    <w:rsid w:val="007460B0"/>
    <w:rsid w:val="00777B55"/>
    <w:rsid w:val="007A078D"/>
    <w:rsid w:val="007D4346"/>
    <w:rsid w:val="007F6380"/>
    <w:rsid w:val="007F664F"/>
    <w:rsid w:val="00801983"/>
    <w:rsid w:val="008175A1"/>
    <w:rsid w:val="008242B6"/>
    <w:rsid w:val="0083475D"/>
    <w:rsid w:val="0085461C"/>
    <w:rsid w:val="008558A6"/>
    <w:rsid w:val="00871E13"/>
    <w:rsid w:val="008768A9"/>
    <w:rsid w:val="00876AF6"/>
    <w:rsid w:val="008858D2"/>
    <w:rsid w:val="008C1F89"/>
    <w:rsid w:val="008E1D4A"/>
    <w:rsid w:val="00903FE1"/>
    <w:rsid w:val="0093592C"/>
    <w:rsid w:val="0094353F"/>
    <w:rsid w:val="00956252"/>
    <w:rsid w:val="00967B72"/>
    <w:rsid w:val="0098173A"/>
    <w:rsid w:val="0098566A"/>
    <w:rsid w:val="009922F5"/>
    <w:rsid w:val="0099271A"/>
    <w:rsid w:val="009A439F"/>
    <w:rsid w:val="009B3BBB"/>
    <w:rsid w:val="009B3DA8"/>
    <w:rsid w:val="009C265E"/>
    <w:rsid w:val="009C319B"/>
    <w:rsid w:val="009E6462"/>
    <w:rsid w:val="00A100FD"/>
    <w:rsid w:val="00A33D83"/>
    <w:rsid w:val="00A56DB2"/>
    <w:rsid w:val="00A6144B"/>
    <w:rsid w:val="00A65179"/>
    <w:rsid w:val="00A831EC"/>
    <w:rsid w:val="00AA332B"/>
    <w:rsid w:val="00AA5CE4"/>
    <w:rsid w:val="00B10985"/>
    <w:rsid w:val="00B153E8"/>
    <w:rsid w:val="00B67A10"/>
    <w:rsid w:val="00B97411"/>
    <w:rsid w:val="00BA5AF5"/>
    <w:rsid w:val="00BA72F7"/>
    <w:rsid w:val="00BB29C8"/>
    <w:rsid w:val="00BD27BE"/>
    <w:rsid w:val="00BF02B6"/>
    <w:rsid w:val="00BF75E6"/>
    <w:rsid w:val="00C170FB"/>
    <w:rsid w:val="00C3737B"/>
    <w:rsid w:val="00C4786B"/>
    <w:rsid w:val="00C56366"/>
    <w:rsid w:val="00C75E08"/>
    <w:rsid w:val="00CE19F8"/>
    <w:rsid w:val="00D04C44"/>
    <w:rsid w:val="00D1080F"/>
    <w:rsid w:val="00D26569"/>
    <w:rsid w:val="00D31952"/>
    <w:rsid w:val="00D561D4"/>
    <w:rsid w:val="00D62AD5"/>
    <w:rsid w:val="00D67514"/>
    <w:rsid w:val="00D7293E"/>
    <w:rsid w:val="00DC059B"/>
    <w:rsid w:val="00DC3193"/>
    <w:rsid w:val="00DF561B"/>
    <w:rsid w:val="00E30F95"/>
    <w:rsid w:val="00E61B81"/>
    <w:rsid w:val="00E6698B"/>
    <w:rsid w:val="00E73CBB"/>
    <w:rsid w:val="00E772EE"/>
    <w:rsid w:val="00E775FE"/>
    <w:rsid w:val="00EC2281"/>
    <w:rsid w:val="00ED49F2"/>
    <w:rsid w:val="00ED4EBB"/>
    <w:rsid w:val="00EE57B2"/>
    <w:rsid w:val="00EF6269"/>
    <w:rsid w:val="00F015C4"/>
    <w:rsid w:val="00F13049"/>
    <w:rsid w:val="00F33EE6"/>
    <w:rsid w:val="00F36FA5"/>
    <w:rsid w:val="00F52033"/>
    <w:rsid w:val="00F60519"/>
    <w:rsid w:val="00F63F9F"/>
    <w:rsid w:val="00F97F99"/>
    <w:rsid w:val="00FE26C9"/>
    <w:rsid w:val="00FE6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62"/>
    <w:pPr>
      <w:spacing w:after="0" w:line="240" w:lineRule="auto"/>
    </w:pPr>
    <w:rPr>
      <w:rFonts w:ascii="Times New Roman" w:eastAsia="Calibri" w:hAnsi="Times New Roman" w:cs="Times New Roman"/>
      <w:sz w:val="28"/>
      <w:szCs w:val="28"/>
    </w:rPr>
  </w:style>
  <w:style w:type="paragraph" w:styleId="1">
    <w:name w:val="heading 1"/>
    <w:basedOn w:val="a"/>
    <w:link w:val="10"/>
    <w:qFormat/>
    <w:rsid w:val="009E6462"/>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462"/>
    <w:rPr>
      <w:rFonts w:ascii="Times New Roman" w:eastAsia="Times New Roman" w:hAnsi="Times New Roman" w:cs="Times New Roman"/>
      <w:b/>
      <w:bCs/>
      <w:kern w:val="36"/>
      <w:sz w:val="48"/>
      <w:szCs w:val="48"/>
      <w:lang w:eastAsia="ru-RU"/>
    </w:rPr>
  </w:style>
  <w:style w:type="table" w:styleId="a3">
    <w:name w:val="Table Grid"/>
    <w:basedOn w:val="a1"/>
    <w:uiPriority w:val="59"/>
    <w:rsid w:val="009E6462"/>
    <w:pPr>
      <w:spacing w:after="0" w:line="240" w:lineRule="auto"/>
    </w:pPr>
    <w:rPr>
      <w:rFonts w:ascii="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Абзац списка с отступом"/>
    <w:basedOn w:val="a"/>
    <w:qFormat/>
    <w:rsid w:val="009E6462"/>
    <w:pPr>
      <w:spacing w:line="360" w:lineRule="auto"/>
      <w:ind w:firstLine="709"/>
      <w:jc w:val="both"/>
    </w:pPr>
    <w:rPr>
      <w:szCs w:val="22"/>
    </w:rPr>
  </w:style>
  <w:style w:type="paragraph" w:styleId="a5">
    <w:name w:val="Balloon Text"/>
    <w:basedOn w:val="a"/>
    <w:link w:val="a6"/>
    <w:uiPriority w:val="99"/>
    <w:semiHidden/>
    <w:unhideWhenUsed/>
    <w:rsid w:val="009E6462"/>
    <w:rPr>
      <w:rFonts w:ascii="Tahoma" w:hAnsi="Tahoma" w:cs="Tahoma"/>
      <w:sz w:val="16"/>
      <w:szCs w:val="16"/>
    </w:rPr>
  </w:style>
  <w:style w:type="character" w:customStyle="1" w:styleId="a6">
    <w:name w:val="Текст выноски Знак"/>
    <w:basedOn w:val="a0"/>
    <w:link w:val="a5"/>
    <w:uiPriority w:val="99"/>
    <w:semiHidden/>
    <w:rsid w:val="009E6462"/>
    <w:rPr>
      <w:rFonts w:ascii="Tahoma" w:eastAsia="Calibri" w:hAnsi="Tahoma" w:cs="Tahoma"/>
      <w:sz w:val="16"/>
      <w:szCs w:val="16"/>
    </w:rPr>
  </w:style>
  <w:style w:type="paragraph" w:styleId="a7">
    <w:name w:val="header"/>
    <w:basedOn w:val="a"/>
    <w:link w:val="a8"/>
    <w:uiPriority w:val="99"/>
    <w:unhideWhenUsed/>
    <w:rsid w:val="00F36FA5"/>
    <w:pPr>
      <w:tabs>
        <w:tab w:val="center" w:pos="4677"/>
        <w:tab w:val="right" w:pos="9355"/>
      </w:tabs>
    </w:pPr>
  </w:style>
  <w:style w:type="character" w:customStyle="1" w:styleId="a8">
    <w:name w:val="Верхний колонтитул Знак"/>
    <w:basedOn w:val="a0"/>
    <w:link w:val="a7"/>
    <w:uiPriority w:val="99"/>
    <w:rsid w:val="00F36FA5"/>
    <w:rPr>
      <w:rFonts w:ascii="Times New Roman" w:eastAsia="Calibri" w:hAnsi="Times New Roman" w:cs="Times New Roman"/>
      <w:sz w:val="28"/>
      <w:szCs w:val="28"/>
    </w:rPr>
  </w:style>
  <w:style w:type="paragraph" w:styleId="a9">
    <w:name w:val="footer"/>
    <w:basedOn w:val="a"/>
    <w:link w:val="aa"/>
    <w:uiPriority w:val="99"/>
    <w:semiHidden/>
    <w:unhideWhenUsed/>
    <w:rsid w:val="00F36FA5"/>
    <w:pPr>
      <w:tabs>
        <w:tab w:val="center" w:pos="4677"/>
        <w:tab w:val="right" w:pos="9355"/>
      </w:tabs>
    </w:pPr>
  </w:style>
  <w:style w:type="character" w:customStyle="1" w:styleId="aa">
    <w:name w:val="Нижний колонтитул Знак"/>
    <w:basedOn w:val="a0"/>
    <w:link w:val="a9"/>
    <w:uiPriority w:val="99"/>
    <w:semiHidden/>
    <w:rsid w:val="00F36FA5"/>
    <w:rPr>
      <w:rFonts w:ascii="Times New Roman" w:eastAsia="Calibri" w:hAnsi="Times New Roman" w:cs="Times New Roman"/>
      <w:sz w:val="28"/>
      <w:szCs w:val="28"/>
    </w:rPr>
  </w:style>
  <w:style w:type="character" w:styleId="ab">
    <w:name w:val="Hyperlink"/>
    <w:basedOn w:val="a0"/>
    <w:uiPriority w:val="99"/>
    <w:unhideWhenUsed/>
    <w:rsid w:val="00D67514"/>
    <w:rPr>
      <w:color w:val="0000FF"/>
      <w:u w:val="single"/>
    </w:rPr>
  </w:style>
  <w:style w:type="paragraph" w:customStyle="1" w:styleId="ConsPlusNormal">
    <w:name w:val="ConsPlusNormal"/>
    <w:qFormat/>
    <w:rsid w:val="00F1304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023F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link w:val="20"/>
    <w:rsid w:val="00023F52"/>
    <w:rPr>
      <w:sz w:val="28"/>
      <w:szCs w:val="28"/>
      <w:shd w:val="clear" w:color="auto" w:fill="FFFFFF"/>
    </w:rPr>
  </w:style>
  <w:style w:type="paragraph" w:customStyle="1" w:styleId="20">
    <w:name w:val="Основной текст (2)"/>
    <w:basedOn w:val="a"/>
    <w:link w:val="2"/>
    <w:rsid w:val="00023F52"/>
    <w:pPr>
      <w:widowControl w:val="0"/>
      <w:shd w:val="clear" w:color="auto" w:fill="FFFFFF"/>
      <w:spacing w:before="600" w:line="0" w:lineRule="atLeast"/>
      <w:jc w:val="both"/>
    </w:pPr>
    <w:rPr>
      <w:rFonts w:asciiTheme="minorHAnsi" w:eastAsiaTheme="minorHAnsi" w:hAnsiTheme="minorHAnsi" w:cstheme="minorBidi"/>
    </w:rPr>
  </w:style>
  <w:style w:type="paragraph" w:styleId="ac">
    <w:name w:val="List Paragraph"/>
    <w:basedOn w:val="a"/>
    <w:uiPriority w:val="34"/>
    <w:qFormat/>
    <w:rsid w:val="000039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8D2F-250A-4552-8BC7-5C2D996B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7</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JKH 416</cp:lastModifiedBy>
  <cp:revision>43</cp:revision>
  <cp:lastPrinted>2025-06-19T12:48:00Z</cp:lastPrinted>
  <dcterms:created xsi:type="dcterms:W3CDTF">2025-03-20T08:33:00Z</dcterms:created>
  <dcterms:modified xsi:type="dcterms:W3CDTF">2025-06-23T07:07:00Z</dcterms:modified>
</cp:coreProperties>
</file>