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FD" w:rsidRPr="00B909DF" w:rsidRDefault="00EF2802" w:rsidP="001124D6">
      <w:pPr>
        <w:widowControl w:val="0"/>
        <w:spacing w:line="240" w:lineRule="auto"/>
        <w:jc w:val="center"/>
        <w:rPr>
          <w:rFonts w:ascii="Times New Roman" w:eastAsia="Lucida Sans Unicode" w:hAnsi="Times New Roman" w:cs="Times New Roman"/>
          <w:i/>
          <w:sz w:val="28"/>
          <w:szCs w:val="28"/>
          <w:lang w:eastAsia="ru-RU"/>
        </w:rPr>
      </w:pPr>
      <w:r w:rsidRPr="00B909DF">
        <w:rPr>
          <w:noProof/>
          <w:lang w:eastAsia="ru-RU"/>
        </w:rPr>
        <w:drawing>
          <wp:inline distT="0" distB="0" distL="0" distR="0">
            <wp:extent cx="524510" cy="652145"/>
            <wp:effectExtent l="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2FD" w:rsidRPr="00B909DF" w:rsidRDefault="00EF2802" w:rsidP="001124D6">
      <w:pPr>
        <w:keepNext/>
        <w:spacing w:after="0" w:line="240" w:lineRule="auto"/>
        <w:jc w:val="center"/>
        <w:outlineLvl w:val="6"/>
        <w:rPr>
          <w:rFonts w:ascii="Times New Roman" w:hAnsi="Times New Roman"/>
          <w:sz w:val="28"/>
          <w:szCs w:val="28"/>
        </w:rPr>
      </w:pPr>
      <w:r w:rsidRPr="00B909DF">
        <w:rPr>
          <w:rFonts w:ascii="Times New Roman" w:hAnsi="Times New Roman"/>
          <w:b/>
          <w:sz w:val="28"/>
          <w:szCs w:val="28"/>
          <w:lang w:eastAsia="ru-RU"/>
        </w:rPr>
        <w:t>Администрация городского округа муниципальное образование</w:t>
      </w:r>
    </w:p>
    <w:p w:rsidR="008102FD" w:rsidRPr="00B909DF" w:rsidRDefault="00EF2802" w:rsidP="001124D6">
      <w:pPr>
        <w:keepNext/>
        <w:spacing w:after="0" w:line="240" w:lineRule="auto"/>
        <w:jc w:val="center"/>
        <w:outlineLvl w:val="6"/>
        <w:rPr>
          <w:rFonts w:ascii="Times New Roman" w:hAnsi="Times New Roman"/>
          <w:sz w:val="28"/>
          <w:szCs w:val="28"/>
        </w:rPr>
      </w:pPr>
      <w:r w:rsidRPr="00B909DF">
        <w:rPr>
          <w:rFonts w:ascii="Times New Roman" w:hAnsi="Times New Roman"/>
          <w:b/>
          <w:sz w:val="28"/>
          <w:szCs w:val="28"/>
          <w:lang w:eastAsia="ru-RU"/>
        </w:rPr>
        <w:t>городской округ город Красный Луч Луганской Народной Республики</w:t>
      </w:r>
    </w:p>
    <w:p w:rsidR="008102FD" w:rsidRPr="00B909DF" w:rsidRDefault="008102FD" w:rsidP="001124D6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eastAsia="ru-RU"/>
        </w:rPr>
      </w:pPr>
    </w:p>
    <w:p w:rsidR="008102FD" w:rsidRPr="00B909DF" w:rsidRDefault="00EF2802" w:rsidP="001124D6">
      <w:pPr>
        <w:keepNext/>
        <w:spacing w:after="0" w:line="240" w:lineRule="auto"/>
        <w:jc w:val="center"/>
        <w:outlineLvl w:val="6"/>
        <w:rPr>
          <w:rFonts w:ascii="Times New Roman" w:hAnsi="Times New Roman"/>
          <w:sz w:val="28"/>
          <w:szCs w:val="28"/>
        </w:rPr>
      </w:pPr>
      <w:r w:rsidRPr="00B909DF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8102FD" w:rsidRPr="00B909DF" w:rsidRDefault="008102FD" w:rsidP="001124D6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eastAsia="ru-RU"/>
        </w:rPr>
      </w:pPr>
    </w:p>
    <w:p w:rsidR="008102FD" w:rsidRPr="00B909DF" w:rsidRDefault="00EF2802" w:rsidP="001124D6">
      <w:pPr>
        <w:keepNext/>
        <w:tabs>
          <w:tab w:val="left" w:pos="1277"/>
        </w:tabs>
        <w:spacing w:after="0" w:line="240" w:lineRule="auto"/>
        <w:outlineLvl w:val="6"/>
        <w:rPr>
          <w:rFonts w:ascii="Times New Roman" w:hAnsi="Times New Roman"/>
          <w:sz w:val="28"/>
          <w:szCs w:val="28"/>
        </w:rPr>
      </w:pPr>
      <w:r w:rsidRPr="00B909DF">
        <w:rPr>
          <w:rFonts w:ascii="Times New Roman" w:hAnsi="Times New Roman"/>
          <w:b/>
          <w:sz w:val="28"/>
          <w:szCs w:val="28"/>
          <w:lang w:eastAsia="ru-RU"/>
        </w:rPr>
        <w:tab/>
      </w:r>
    </w:p>
    <w:tbl>
      <w:tblPr>
        <w:tblW w:w="9903" w:type="dxa"/>
        <w:jc w:val="center"/>
        <w:tblLayout w:type="fixed"/>
        <w:tblLook w:val="00A0"/>
      </w:tblPr>
      <w:tblGrid>
        <w:gridCol w:w="240"/>
        <w:gridCol w:w="4152"/>
        <w:gridCol w:w="3367"/>
        <w:gridCol w:w="1740"/>
        <w:gridCol w:w="404"/>
      </w:tblGrid>
      <w:tr w:rsidR="008102FD" w:rsidRPr="00B909DF">
        <w:trPr>
          <w:cantSplit/>
          <w:trHeight w:val="377"/>
          <w:jc w:val="center"/>
        </w:trPr>
        <w:tc>
          <w:tcPr>
            <w:tcW w:w="240" w:type="dxa"/>
          </w:tcPr>
          <w:p w:rsidR="008102FD" w:rsidRPr="00B909DF" w:rsidRDefault="008102FD" w:rsidP="001124D6">
            <w:pPr>
              <w:keepNext/>
              <w:widowControl w:val="0"/>
              <w:spacing w:after="0" w:line="240" w:lineRule="auto"/>
              <w:jc w:val="both"/>
              <w:outlineLvl w:val="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2" w:type="dxa"/>
          </w:tcPr>
          <w:p w:rsidR="008102FD" w:rsidRPr="001374F8" w:rsidRDefault="00EF2802" w:rsidP="001374F8">
            <w:pPr>
              <w:widowControl w:val="0"/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 w:rsidRPr="001374F8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E61BCB" w:rsidRPr="001374F8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1374F8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1374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61BCB" w:rsidRPr="001374F8"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  <w:r w:rsidR="001374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74F8">
              <w:rPr>
                <w:rFonts w:ascii="Times New Roman" w:hAnsi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3367" w:type="dxa"/>
          </w:tcPr>
          <w:p w:rsidR="008102FD" w:rsidRPr="00B909DF" w:rsidRDefault="008102FD" w:rsidP="001124D6">
            <w:pPr>
              <w:keepNext/>
              <w:widowControl w:val="0"/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8102FD" w:rsidRPr="00B909DF" w:rsidRDefault="00EF2802" w:rsidP="00E61BCB">
            <w:pPr>
              <w:keepNext/>
              <w:widowControl w:val="0"/>
              <w:spacing w:after="0" w:line="240" w:lineRule="auto"/>
              <w:ind w:left="-761" w:firstLine="4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9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E61BCB" w:rsidRPr="001374F8">
              <w:rPr>
                <w:rFonts w:ascii="Times New Roman" w:hAnsi="Times New Roman"/>
                <w:sz w:val="28"/>
                <w:szCs w:val="28"/>
                <w:lang w:eastAsia="ru-RU"/>
              </w:rPr>
              <w:t>П-161/25</w:t>
            </w:r>
          </w:p>
        </w:tc>
        <w:tc>
          <w:tcPr>
            <w:tcW w:w="404" w:type="dxa"/>
          </w:tcPr>
          <w:p w:rsidR="008102FD" w:rsidRPr="00B909DF" w:rsidRDefault="008102FD" w:rsidP="001124D6">
            <w:pPr>
              <w:keepNext/>
              <w:widowControl w:val="0"/>
              <w:tabs>
                <w:tab w:val="left" w:pos="773"/>
              </w:tabs>
              <w:spacing w:after="0" w:line="240" w:lineRule="auto"/>
              <w:ind w:left="-294" w:right="141"/>
              <w:jc w:val="center"/>
              <w:outlineLvl w:val="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102FD" w:rsidRPr="00B909DF" w:rsidRDefault="00EF2802" w:rsidP="001124D6">
      <w:pPr>
        <w:keepNext/>
        <w:spacing w:after="0" w:line="240" w:lineRule="auto"/>
        <w:jc w:val="center"/>
        <w:outlineLvl w:val="6"/>
        <w:rPr>
          <w:sz w:val="28"/>
          <w:szCs w:val="28"/>
        </w:rPr>
      </w:pPr>
      <w:r w:rsidRPr="00B909DF">
        <w:rPr>
          <w:rFonts w:ascii="Times New Roman" w:hAnsi="Times New Roman"/>
          <w:sz w:val="28"/>
          <w:szCs w:val="28"/>
          <w:lang w:eastAsia="ru-RU"/>
        </w:rPr>
        <w:t>г. Красный Луч</w:t>
      </w:r>
    </w:p>
    <w:p w:rsidR="008102FD" w:rsidRPr="00B909DF" w:rsidRDefault="008102FD" w:rsidP="001124D6">
      <w:pPr>
        <w:spacing w:after="0" w:line="240" w:lineRule="auto"/>
        <w:outlineLvl w:val="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102FD" w:rsidRPr="00B909DF" w:rsidRDefault="008102FD" w:rsidP="001124D6">
      <w:pPr>
        <w:pStyle w:val="ConsPlusTitle"/>
        <w:tabs>
          <w:tab w:val="left" w:pos="4485"/>
        </w:tabs>
        <w:rPr>
          <w:rFonts w:ascii="Times New Roman" w:hAnsi="Times New Roman" w:cs="Times New Roman"/>
          <w:sz w:val="28"/>
          <w:szCs w:val="28"/>
        </w:rPr>
      </w:pPr>
    </w:p>
    <w:p w:rsidR="001124D6" w:rsidRPr="00B909DF" w:rsidRDefault="001124D6" w:rsidP="001124D6">
      <w:pPr>
        <w:pStyle w:val="ConsPlusTitle"/>
        <w:tabs>
          <w:tab w:val="left" w:pos="4485"/>
        </w:tabs>
        <w:rPr>
          <w:rFonts w:ascii="Times New Roman" w:hAnsi="Times New Roman" w:cs="Times New Roman"/>
          <w:sz w:val="28"/>
          <w:szCs w:val="28"/>
        </w:rPr>
      </w:pPr>
    </w:p>
    <w:p w:rsidR="00BC765C" w:rsidRPr="00B909DF" w:rsidRDefault="0006231A" w:rsidP="001124D6">
      <w:pPr>
        <w:pStyle w:val="ConsPlusNormal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Об утверждении Р</w:t>
      </w:r>
      <w:r w:rsidR="00BC765C" w:rsidRPr="00B909DF">
        <w:rPr>
          <w:rFonts w:ascii="Times New Roman" w:hAnsi="Times New Roman" w:cs="Times New Roman"/>
          <w:b/>
          <w:w w:val="105"/>
          <w:sz w:val="28"/>
          <w:szCs w:val="28"/>
        </w:rPr>
        <w:t>егламента</w:t>
      </w:r>
    </w:p>
    <w:p w:rsidR="00BC765C" w:rsidRPr="00B909DF" w:rsidRDefault="00BC765C" w:rsidP="001124D6">
      <w:pPr>
        <w:pStyle w:val="ConsPlusNormal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 xml:space="preserve">реализации полномочий </w:t>
      </w:r>
      <w:r w:rsidR="0006231A" w:rsidRPr="00B909DF">
        <w:rPr>
          <w:rFonts w:ascii="Times New Roman" w:hAnsi="Times New Roman" w:cs="Times New Roman"/>
          <w:b/>
          <w:w w:val="105"/>
          <w:sz w:val="28"/>
          <w:szCs w:val="28"/>
        </w:rPr>
        <w:t>администрато</w:t>
      </w:r>
      <w:r w:rsidR="00E06428" w:rsidRPr="00B909DF">
        <w:rPr>
          <w:rFonts w:ascii="Times New Roman" w:hAnsi="Times New Roman" w:cs="Times New Roman"/>
          <w:b/>
          <w:w w:val="105"/>
          <w:sz w:val="28"/>
          <w:szCs w:val="28"/>
        </w:rPr>
        <w:t>ра доходов бюджета</w:t>
      </w:r>
    </w:p>
    <w:p w:rsidR="00BC765C" w:rsidRPr="00B909DF" w:rsidRDefault="00E06428" w:rsidP="001124D6">
      <w:pPr>
        <w:pStyle w:val="ConsPlusNormal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 xml:space="preserve">по взысканию </w:t>
      </w:r>
      <w:r w:rsidR="0006231A" w:rsidRPr="00B909DF">
        <w:rPr>
          <w:rFonts w:ascii="Times New Roman" w:hAnsi="Times New Roman" w:cs="Times New Roman"/>
          <w:b/>
          <w:w w:val="105"/>
          <w:sz w:val="28"/>
          <w:szCs w:val="28"/>
        </w:rPr>
        <w:t>дебиторской задолженности по платежам</w:t>
      </w:r>
    </w:p>
    <w:p w:rsidR="0006231A" w:rsidRPr="00B909DF" w:rsidRDefault="0006231A" w:rsidP="001124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в бюджет, пеням и штрафам по ним</w:t>
      </w:r>
    </w:p>
    <w:p w:rsidR="008102FD" w:rsidRPr="00B909DF" w:rsidRDefault="008102FD" w:rsidP="001124D6">
      <w:pPr>
        <w:pStyle w:val="ConsPlusNormal"/>
        <w:spacing w:after="1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F1B" w:rsidRPr="00B909DF" w:rsidRDefault="00C61F1B" w:rsidP="001124D6">
      <w:pPr>
        <w:pStyle w:val="ConsPlusNormal"/>
        <w:spacing w:after="1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2FD" w:rsidRPr="00B909DF" w:rsidRDefault="00E06428" w:rsidP="001124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B909DF">
        <w:rPr>
          <w:rFonts w:ascii="Times New Roman" w:hAnsi="Times New Roman" w:cs="Times New Roman"/>
          <w:spacing w:val="-4"/>
          <w:sz w:val="28"/>
          <w:szCs w:val="28"/>
        </w:rPr>
        <w:t>160</w:t>
      </w:r>
      <w:r w:rsidRPr="00B909DF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1</w:t>
      </w:r>
      <w:r w:rsidRPr="00B909DF">
        <w:rPr>
          <w:rFonts w:ascii="Times New Roman" w:hAnsi="Times New Roman" w:cs="Times New Roman"/>
          <w:spacing w:val="-4"/>
          <w:position w:val="9"/>
          <w:sz w:val="28"/>
          <w:szCs w:val="28"/>
        </w:rPr>
        <w:t xml:space="preserve"> </w:t>
      </w:r>
      <w:r w:rsidR="00D913A1" w:rsidRPr="00B909DF">
        <w:rPr>
          <w:rFonts w:ascii="Times New Roman" w:hAnsi="Times New Roman" w:cs="Times New Roman"/>
          <w:sz w:val="28"/>
          <w:szCs w:val="28"/>
        </w:rPr>
        <w:t xml:space="preserve">Бюджетного кодекса, </w:t>
      </w:r>
      <w:r w:rsidR="00F7121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909DF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</w:t>
      </w:r>
      <w:r w:rsidR="00F7121B">
        <w:rPr>
          <w:rFonts w:ascii="Times New Roman" w:hAnsi="Times New Roman" w:cs="Times New Roman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от</w:t>
      </w:r>
      <w:r w:rsidR="00F7121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909D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26.09.2024</w:t>
      </w:r>
      <w:r w:rsidR="00F7121B">
        <w:rPr>
          <w:rFonts w:ascii="Times New Roman" w:hAnsi="Times New Roman" w:cs="Times New Roman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 xml:space="preserve">№ </w:t>
      </w:r>
      <w:r w:rsidRPr="00B909DF">
        <w:rPr>
          <w:rFonts w:ascii="Times New Roman" w:hAnsi="Times New Roman" w:cs="Times New Roman"/>
          <w:spacing w:val="-6"/>
          <w:sz w:val="28"/>
          <w:szCs w:val="28"/>
        </w:rPr>
        <w:t>139</w:t>
      </w:r>
      <w:r w:rsidRPr="00B909DF">
        <w:rPr>
          <w:rFonts w:ascii="Times New Roman" w:hAnsi="Times New Roman" w:cs="Times New Roman"/>
          <w:sz w:val="28"/>
          <w:szCs w:val="28"/>
        </w:rPr>
        <w:t xml:space="preserve"> «Об утверждении общих требований к регламенту</w:t>
      </w:r>
      <w:r w:rsidR="00F7121B">
        <w:rPr>
          <w:rFonts w:ascii="Times New Roman" w:hAnsi="Times New Roman" w:cs="Times New Roman"/>
          <w:sz w:val="28"/>
          <w:szCs w:val="28"/>
        </w:rPr>
        <w:t xml:space="preserve">  </w:t>
      </w:r>
      <w:r w:rsidRPr="00B909DF">
        <w:rPr>
          <w:rFonts w:ascii="Times New Roman" w:hAnsi="Times New Roman" w:cs="Times New Roman"/>
          <w:sz w:val="28"/>
          <w:szCs w:val="28"/>
        </w:rPr>
        <w:t xml:space="preserve"> реализации полномочий администратора доходов бюджета по </w:t>
      </w:r>
      <w:r w:rsidR="00F712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909DF">
        <w:rPr>
          <w:rFonts w:ascii="Times New Roman" w:hAnsi="Times New Roman" w:cs="Times New Roman"/>
          <w:sz w:val="28"/>
          <w:szCs w:val="28"/>
        </w:rPr>
        <w:t xml:space="preserve">взысканию дебиторской задолженности по платежам в бюджет, пеням </w:t>
      </w:r>
      <w:r w:rsidR="00F712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909DF">
        <w:rPr>
          <w:rFonts w:ascii="Times New Roman" w:hAnsi="Times New Roman" w:cs="Times New Roman"/>
          <w:sz w:val="28"/>
          <w:szCs w:val="28"/>
        </w:rPr>
        <w:t>и штрафам по ним»,</w:t>
      </w:r>
      <w:r w:rsidR="00290E3D" w:rsidRPr="00290E3D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290E3D">
        <w:rPr>
          <w:rFonts w:ascii="Times New Roman" w:hAnsi="Times New Roman" w:cs="Times New Roman"/>
          <w:sz w:val="28"/>
          <w:szCs w:val="28"/>
        </w:rPr>
        <w:t xml:space="preserve"> Положением об Администрации городского округа</w:t>
      </w:r>
      <w:r w:rsidR="00657F7B">
        <w:rPr>
          <w:rFonts w:ascii="Times New Roman" w:hAnsi="Times New Roman" w:cs="Times New Roman"/>
          <w:sz w:val="28"/>
          <w:szCs w:val="28"/>
        </w:rPr>
        <w:t xml:space="preserve"> муниципальное образование городской округ</w:t>
      </w:r>
      <w:r w:rsidR="00F7121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57F7B">
        <w:rPr>
          <w:rFonts w:ascii="Times New Roman" w:hAnsi="Times New Roman" w:cs="Times New Roman"/>
          <w:sz w:val="28"/>
          <w:szCs w:val="28"/>
        </w:rPr>
        <w:t xml:space="preserve"> город Красный Луч Луганской Народной Республики, утвержденным </w:t>
      </w:r>
      <w:r w:rsidR="00F7121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57F7B">
        <w:rPr>
          <w:rFonts w:ascii="Times New Roman" w:hAnsi="Times New Roman" w:cs="Times New Roman"/>
          <w:sz w:val="28"/>
          <w:szCs w:val="28"/>
        </w:rPr>
        <w:t xml:space="preserve">решением Совета городского округа </w:t>
      </w:r>
      <w:r w:rsidR="0082620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F7121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2620C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</w:t>
      </w:r>
      <w:r w:rsidR="00F7121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2620C">
        <w:rPr>
          <w:rFonts w:ascii="Times New Roman" w:hAnsi="Times New Roman" w:cs="Times New Roman"/>
          <w:sz w:val="28"/>
          <w:szCs w:val="28"/>
        </w:rPr>
        <w:t xml:space="preserve"> от 08.11.2023 № 2 (с изменениями),</w:t>
      </w:r>
      <w:r w:rsidR="00290E3D">
        <w:rPr>
          <w:rFonts w:ascii="Times New Roman" w:hAnsi="Times New Roman" w:cs="Times New Roman"/>
          <w:sz w:val="28"/>
          <w:szCs w:val="28"/>
        </w:rPr>
        <w:t xml:space="preserve"> </w:t>
      </w:r>
      <w:r w:rsidR="00EF2802" w:rsidRPr="00290E3D">
        <w:rPr>
          <w:rFonts w:ascii="Times New Roman" w:hAnsi="Times New Roman" w:cs="Times New Roman"/>
          <w:sz w:val="28"/>
          <w:szCs w:val="28"/>
        </w:rPr>
        <w:t>Администрация городского округа муниципальное образование городской ок</w:t>
      </w:r>
      <w:r w:rsidR="00EF2802" w:rsidRPr="00B909DF">
        <w:rPr>
          <w:rFonts w:ascii="Times New Roman" w:eastAsia="Calibri" w:hAnsi="Times New Roman" w:cs="Times New Roman"/>
          <w:sz w:val="28"/>
          <w:szCs w:val="28"/>
        </w:rPr>
        <w:t>руг город Красный Луч Луганской Народной Республики</w:t>
      </w:r>
    </w:p>
    <w:p w:rsidR="008102FD" w:rsidRPr="00B909DF" w:rsidRDefault="008102FD" w:rsidP="001124D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28" w:rsidRPr="00B909DF" w:rsidRDefault="00E06428" w:rsidP="001124D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FD" w:rsidRPr="00B909DF" w:rsidRDefault="00EF2802" w:rsidP="001124D6">
      <w:pPr>
        <w:widowControl w:val="0"/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102FD" w:rsidRPr="00B909DF" w:rsidRDefault="008102FD" w:rsidP="001124D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FD" w:rsidRPr="00B909DF" w:rsidRDefault="008102FD" w:rsidP="00112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827" w:rsidRPr="00B909DF" w:rsidRDefault="00BC765C" w:rsidP="001124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1.</w:t>
      </w:r>
      <w:r w:rsidR="00405F20" w:rsidRPr="00B909DF">
        <w:rPr>
          <w:rFonts w:ascii="Times New Roman" w:hAnsi="Times New Roman" w:cs="Times New Roman"/>
          <w:sz w:val="28"/>
          <w:szCs w:val="28"/>
        </w:rPr>
        <w:t> </w:t>
      </w:r>
      <w:r w:rsidR="00F05827" w:rsidRPr="00B909DF">
        <w:rPr>
          <w:rFonts w:ascii="Times New Roman" w:hAnsi="Times New Roman" w:cs="Times New Roman"/>
          <w:sz w:val="28"/>
          <w:szCs w:val="28"/>
        </w:rPr>
        <w:t>Утвердить прилагаемый Регламент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F05827" w:rsidRPr="00B909DF" w:rsidRDefault="00C61F1B" w:rsidP="001124D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9DF">
        <w:rPr>
          <w:rFonts w:ascii="Times New Roman" w:hAnsi="Times New Roman" w:cs="Times New Roman"/>
          <w:sz w:val="28"/>
          <w:szCs w:val="28"/>
        </w:rPr>
        <w:t>2. </w:t>
      </w:r>
      <w:r w:rsidR="00405F20" w:rsidRPr="00B909DF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</w:t>
      </w:r>
      <w:r w:rsidR="00F7121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05827" w:rsidRPr="00B909DF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F05827" w:rsidRPr="00B909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5827" w:rsidRPr="00B909DF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муниципальное образование городской округ город </w:t>
      </w:r>
      <w:r w:rsidR="00F05827" w:rsidRPr="00B909DF">
        <w:rPr>
          <w:rFonts w:ascii="Times New Roman" w:eastAsia="Calibri" w:hAnsi="Times New Roman" w:cs="Times New Roman"/>
          <w:sz w:val="28"/>
          <w:szCs w:val="28"/>
        </w:rPr>
        <w:t>Красный Луч</w:t>
      </w:r>
      <w:r w:rsidR="00F05827" w:rsidRPr="00B909DF">
        <w:rPr>
          <w:rFonts w:ascii="Times New Roman" w:hAnsi="Times New Roman" w:cs="Times New Roman"/>
          <w:sz w:val="28"/>
          <w:szCs w:val="28"/>
        </w:rPr>
        <w:t xml:space="preserve"> Луганской Народной </w:t>
      </w:r>
      <w:r w:rsidR="00F7121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05827" w:rsidRPr="00B909DF">
        <w:rPr>
          <w:rFonts w:ascii="Times New Roman" w:hAnsi="Times New Roman" w:cs="Times New Roman"/>
          <w:sz w:val="28"/>
          <w:szCs w:val="28"/>
        </w:rPr>
        <w:t>Республики в информационно-телекоммуникационной сети «Интернет» (</w:t>
      </w:r>
      <w:r w:rsidR="00F05827" w:rsidRPr="00B909DF">
        <w:rPr>
          <w:rFonts w:ascii="Times New Roman" w:eastAsia="MS Mincho" w:hAnsi="Times New Roman" w:cs="Times New Roman"/>
          <w:sz w:val="28"/>
          <w:szCs w:val="28"/>
        </w:rPr>
        <w:t>https://krasnyluch.su).</w:t>
      </w:r>
    </w:p>
    <w:p w:rsidR="002F18CC" w:rsidRPr="00B909DF" w:rsidRDefault="00F05827" w:rsidP="00C61F1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9DF">
        <w:rPr>
          <w:rFonts w:ascii="Times New Roman" w:eastAsia="Calibri" w:hAnsi="Times New Roman" w:cs="Times New Roman"/>
          <w:sz w:val="28"/>
          <w:szCs w:val="28"/>
        </w:rPr>
        <w:lastRenderedPageBreak/>
        <w:t>3. Настоящее постановление вступает в силу со дня его подписания.</w:t>
      </w:r>
    </w:p>
    <w:p w:rsidR="00F05827" w:rsidRDefault="00F05827" w:rsidP="00C61F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4. Контроль за исполнением настоящего постановления оставляю за собой.</w:t>
      </w:r>
    </w:p>
    <w:p w:rsidR="00F7121B" w:rsidRDefault="00F7121B" w:rsidP="00C61F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21B" w:rsidRDefault="00F7121B" w:rsidP="00C61F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21B" w:rsidRDefault="00F7121B" w:rsidP="00C61F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CE3" w:rsidRDefault="00724CE3" w:rsidP="001124D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  <w:r w:rsidR="00B8750F">
        <w:rPr>
          <w:rFonts w:ascii="Times New Roman" w:hAnsi="Times New Roman" w:cs="Times New Roman"/>
          <w:sz w:val="28"/>
          <w:szCs w:val="28"/>
        </w:rPr>
        <w:t>полномочия</w:t>
      </w:r>
    </w:p>
    <w:p w:rsidR="00724CE3" w:rsidRDefault="00724CE3" w:rsidP="001124D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F05827" w:rsidRPr="00B909D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827" w:rsidRPr="00B909DF">
        <w:rPr>
          <w:rFonts w:ascii="Times New Roman" w:hAnsi="Times New Roman" w:cs="Times New Roman"/>
          <w:sz w:val="28"/>
          <w:szCs w:val="28"/>
        </w:rPr>
        <w:t>муниципальное</w:t>
      </w:r>
    </w:p>
    <w:p w:rsidR="00F05827" w:rsidRPr="00B909DF" w:rsidRDefault="00F05827" w:rsidP="001124D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образование</w:t>
      </w:r>
      <w:r w:rsidR="00724CE3">
        <w:rPr>
          <w:rFonts w:ascii="Times New Roman" w:hAnsi="Times New Roman" w:cs="Times New Roman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 xml:space="preserve">городской округ город Красный Луч </w:t>
      </w:r>
    </w:p>
    <w:p w:rsidR="00B7330B" w:rsidRPr="00B909DF" w:rsidRDefault="00F05827" w:rsidP="001124D6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  <w:sectPr w:rsidR="00B7330B" w:rsidRPr="00B909DF" w:rsidSect="00B909DF">
          <w:headerReference w:type="default" r:id="rId9"/>
          <w:headerReference w:type="first" r:id="rId10"/>
          <w:pgSz w:w="11906" w:h="16838"/>
          <w:pgMar w:top="567" w:right="567" w:bottom="851" w:left="1701" w:header="136" w:footer="0" w:gutter="0"/>
          <w:cols w:space="720"/>
          <w:formProt w:val="0"/>
          <w:titlePg/>
          <w:docGrid w:linePitch="299" w:charSpace="4096"/>
        </w:sectPr>
      </w:pPr>
      <w:r w:rsidRPr="00B909DF"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Республики</w:t>
      </w:r>
      <w:r w:rsidR="00900B39">
        <w:rPr>
          <w:rFonts w:ascii="Times New Roman" w:eastAsia="Times New Roman" w:hAnsi="Times New Roman" w:cs="Times New Roman"/>
          <w:sz w:val="28"/>
          <w:szCs w:val="28"/>
        </w:rPr>
        <w:tab/>
      </w:r>
      <w:r w:rsidR="00900B39">
        <w:rPr>
          <w:rFonts w:ascii="Times New Roman" w:eastAsia="Times New Roman" w:hAnsi="Times New Roman" w:cs="Times New Roman"/>
          <w:sz w:val="28"/>
          <w:szCs w:val="28"/>
        </w:rPr>
        <w:tab/>
      </w:r>
      <w:r w:rsidR="00900B3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</w:t>
      </w:r>
      <w:r w:rsidR="00BC765C" w:rsidRPr="00B909D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24CE3">
        <w:rPr>
          <w:rFonts w:ascii="Times New Roman" w:eastAsia="Times New Roman" w:hAnsi="Times New Roman" w:cs="Times New Roman"/>
          <w:sz w:val="28"/>
          <w:szCs w:val="28"/>
        </w:rPr>
        <w:t>О.Ю. Лямцева</w:t>
      </w:r>
    </w:p>
    <w:p w:rsidR="009A3757" w:rsidRDefault="009A3757" w:rsidP="009A3757">
      <w:pPr>
        <w:spacing w:after="0" w:line="240" w:lineRule="auto"/>
        <w:ind w:left="4956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Приложение</w:t>
      </w:r>
      <w:r w:rsidR="007578F4" w:rsidRPr="00B909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92B4A" w:rsidRDefault="009A3757" w:rsidP="00192B4A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</w:t>
      </w:r>
      <w:r w:rsidR="00192B4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УТВЕРЖДЕН</w:t>
      </w:r>
    </w:p>
    <w:p w:rsidR="008102FD" w:rsidRPr="00B909DF" w:rsidRDefault="00EF2802">
      <w:pPr>
        <w:spacing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B909DF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городского округа муниципальное образование городской округ          город Красный Луч  Луганской Народной Республики</w:t>
      </w:r>
    </w:p>
    <w:p w:rsidR="008102FD" w:rsidRPr="00B909DF" w:rsidRDefault="00EF2802" w:rsidP="001374F8">
      <w:pPr>
        <w:spacing w:line="240" w:lineRule="auto"/>
        <w:ind w:left="5245"/>
        <w:rPr>
          <w:rFonts w:eastAsia="Calibri"/>
        </w:rPr>
      </w:pPr>
      <w:r w:rsidRPr="00B909DF">
        <w:rPr>
          <w:rFonts w:ascii="Times New Roman" w:eastAsia="Calibri" w:hAnsi="Times New Roman" w:cs="Times New Roman"/>
          <w:sz w:val="28"/>
          <w:szCs w:val="28"/>
        </w:rPr>
        <w:t>от</w:t>
      </w:r>
      <w:r w:rsidR="001374F8">
        <w:rPr>
          <w:rFonts w:ascii="Times New Roman" w:eastAsia="Calibri" w:hAnsi="Times New Roman" w:cs="Times New Roman"/>
          <w:sz w:val="28"/>
          <w:szCs w:val="28"/>
        </w:rPr>
        <w:t xml:space="preserve">  24 марта </w:t>
      </w:r>
      <w:r w:rsidRPr="00B909DF">
        <w:rPr>
          <w:rFonts w:ascii="Times New Roman" w:eastAsia="Calibri" w:hAnsi="Times New Roman" w:cs="Times New Roman"/>
          <w:sz w:val="28"/>
          <w:szCs w:val="28"/>
        </w:rPr>
        <w:t>20</w:t>
      </w:r>
      <w:r w:rsidR="001374F8">
        <w:rPr>
          <w:rFonts w:ascii="Times New Roman" w:eastAsia="Calibri" w:hAnsi="Times New Roman" w:cs="Times New Roman"/>
          <w:sz w:val="28"/>
          <w:szCs w:val="28"/>
        </w:rPr>
        <w:t>25</w:t>
      </w:r>
      <w:r w:rsidRPr="00B909DF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1374F8">
        <w:rPr>
          <w:rFonts w:ascii="Times New Roman" w:eastAsia="Calibri" w:hAnsi="Times New Roman" w:cs="Times New Roman"/>
          <w:sz w:val="28"/>
          <w:szCs w:val="28"/>
        </w:rPr>
        <w:t xml:space="preserve"> П-161/25</w:t>
      </w:r>
    </w:p>
    <w:p w:rsidR="008102FD" w:rsidRPr="00B909DF" w:rsidRDefault="008102FD" w:rsidP="009A3757">
      <w:pPr>
        <w:pStyle w:val="ConsPlusNormal"/>
        <w:rPr>
          <w:rFonts w:eastAsia="Calibri"/>
        </w:rPr>
      </w:pPr>
      <w:bookmarkStart w:id="0" w:name="bookmark4_Копия_1"/>
      <w:bookmarkEnd w:id="0"/>
    </w:p>
    <w:p w:rsidR="008102FD" w:rsidRDefault="008102FD" w:rsidP="009A3757">
      <w:pPr>
        <w:pStyle w:val="ConsPlusNormal"/>
        <w:rPr>
          <w:rFonts w:eastAsia="Calibri"/>
        </w:rPr>
      </w:pPr>
    </w:p>
    <w:p w:rsidR="001374F8" w:rsidRPr="00B909DF" w:rsidRDefault="001374F8" w:rsidP="009A3757">
      <w:pPr>
        <w:pStyle w:val="ConsPlusNormal"/>
        <w:rPr>
          <w:rFonts w:eastAsia="Calibri"/>
        </w:rPr>
      </w:pPr>
    </w:p>
    <w:p w:rsidR="002F18CC" w:rsidRPr="00B909DF" w:rsidRDefault="002F18CC" w:rsidP="009A37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765C" w:rsidRPr="00B909DF" w:rsidRDefault="00BC765C" w:rsidP="00BC765C">
      <w:pPr>
        <w:pStyle w:val="ConsPlusNormal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Регламент</w:t>
      </w:r>
    </w:p>
    <w:p w:rsidR="00BC765C" w:rsidRPr="00B909DF" w:rsidRDefault="00BC765C" w:rsidP="00BC765C">
      <w:pPr>
        <w:pStyle w:val="ConsPlusNormal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реализации полномочий администратора доходов бюджета</w:t>
      </w:r>
    </w:p>
    <w:p w:rsidR="00BC765C" w:rsidRPr="00B909DF" w:rsidRDefault="00BC765C" w:rsidP="00BC765C">
      <w:pPr>
        <w:pStyle w:val="ConsPlusNormal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по взысканию дебиторской задолженности по платежам</w:t>
      </w:r>
    </w:p>
    <w:p w:rsidR="00BC765C" w:rsidRPr="00B909DF" w:rsidRDefault="00BC765C" w:rsidP="00BC76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в бюджет, пеням и штрафам по ним</w:t>
      </w:r>
    </w:p>
    <w:p w:rsidR="00BC765C" w:rsidRPr="00B909DF" w:rsidRDefault="00BC765C" w:rsidP="009A3757">
      <w:pPr>
        <w:pStyle w:val="ConsPlusNormal"/>
        <w:spacing w:after="1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65C" w:rsidRPr="00B909DF" w:rsidRDefault="00BC765C" w:rsidP="009A3757">
      <w:pPr>
        <w:widowControl w:val="0"/>
        <w:tabs>
          <w:tab w:val="left" w:pos="4314"/>
        </w:tabs>
        <w:suppressAutoHyphens w:val="0"/>
        <w:autoSpaceDE w:val="0"/>
        <w:autoSpaceDN w:val="0"/>
        <w:spacing w:before="216" w:line="240" w:lineRule="auto"/>
        <w:jc w:val="center"/>
        <w:rPr>
          <w:rFonts w:ascii="Times New Roman" w:hAnsi="Times New Roman" w:cs="Times New Roman"/>
          <w:b/>
          <w:sz w:val="27"/>
        </w:rPr>
      </w:pPr>
      <w:r w:rsidRPr="00B909DF">
        <w:rPr>
          <w:rFonts w:ascii="Times New Roman" w:hAnsi="Times New Roman" w:cs="Times New Roman"/>
          <w:b/>
          <w:w w:val="105"/>
          <w:sz w:val="27"/>
          <w:lang w:val="en-US"/>
        </w:rPr>
        <w:t>I</w:t>
      </w:r>
      <w:r w:rsidRPr="00B909DF">
        <w:rPr>
          <w:rFonts w:ascii="Times New Roman" w:hAnsi="Times New Roman" w:cs="Times New Roman"/>
          <w:b/>
          <w:w w:val="105"/>
          <w:sz w:val="27"/>
        </w:rPr>
        <w:t>. Общие</w:t>
      </w:r>
      <w:r w:rsidRPr="00B909DF">
        <w:rPr>
          <w:rFonts w:ascii="Times New Roman" w:hAnsi="Times New Roman" w:cs="Times New Roman"/>
          <w:b/>
          <w:spacing w:val="-9"/>
          <w:w w:val="105"/>
          <w:sz w:val="27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7"/>
        </w:rPr>
        <w:t>требования</w:t>
      </w:r>
    </w:p>
    <w:p w:rsidR="00BC765C" w:rsidRPr="00B909DF" w:rsidRDefault="00BC765C" w:rsidP="00A61BC7">
      <w:pPr>
        <w:spacing w:line="288" w:lineRule="exact"/>
        <w:rPr>
          <w:rFonts w:ascii="Times New Roman" w:hAnsi="Times New Roman" w:cs="Times New Roman"/>
          <w:sz w:val="28"/>
          <w:szCs w:val="28"/>
        </w:rPr>
      </w:pPr>
    </w:p>
    <w:p w:rsidR="00BC765C" w:rsidRPr="00B909DF" w:rsidRDefault="006458ED" w:rsidP="006458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1.1. </w:t>
      </w:r>
      <w:r w:rsidR="00BC765C" w:rsidRPr="00B909DF">
        <w:rPr>
          <w:rFonts w:ascii="Times New Roman" w:hAnsi="Times New Roman" w:cs="Times New Roman"/>
          <w:sz w:val="28"/>
          <w:szCs w:val="28"/>
        </w:rPr>
        <w:t xml:space="preserve">Настоящий Регламент реализации полномочий администратора доходов бюджета по взысканию дебиторской задолженности по платежам в бюджет, пеням и штрафам по ним (далее - Регламент) разработан в целях реализации комплекса мер, направленных на улучшение качества </w:t>
      </w:r>
      <w:r w:rsidRPr="00B909DF">
        <w:rPr>
          <w:rFonts w:ascii="Times New Roman" w:hAnsi="Times New Roman" w:cs="Times New Roman"/>
          <w:sz w:val="28"/>
          <w:szCs w:val="28"/>
        </w:rPr>
        <w:t>администрирования доходов</w:t>
      </w:r>
      <w:r w:rsidR="00BC765C" w:rsidRPr="00B909DF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городской округ город Красный Луч Луганской  Народной  Республики (далее – бюджет</w:t>
      </w:r>
      <w:r w:rsidR="00BC765C" w:rsidRPr="00B909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538C3" w:rsidRPr="00B909DF">
        <w:rPr>
          <w:rFonts w:ascii="Times New Roman" w:hAnsi="Times New Roman" w:cs="Times New Roman"/>
          <w:spacing w:val="-11"/>
          <w:sz w:val="28"/>
          <w:szCs w:val="28"/>
        </w:rPr>
        <w:t>МО</w:t>
      </w:r>
      <w:r w:rsidR="00BC765C" w:rsidRPr="00B909DF">
        <w:rPr>
          <w:rFonts w:ascii="Times New Roman" w:hAnsi="Times New Roman" w:cs="Times New Roman"/>
          <w:sz w:val="28"/>
          <w:szCs w:val="28"/>
        </w:rPr>
        <w:t>), повышения эффективности работы с просроченной дебиторской задолженностью и принятие своевременных мер по ее</w:t>
      </w:r>
      <w:r w:rsidR="00BC765C" w:rsidRPr="00B909DF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="00BC765C" w:rsidRPr="00B909DF">
        <w:rPr>
          <w:rFonts w:ascii="Times New Roman" w:hAnsi="Times New Roman" w:cs="Times New Roman"/>
          <w:spacing w:val="-7"/>
          <w:sz w:val="28"/>
          <w:szCs w:val="28"/>
        </w:rPr>
        <w:t>взысканию.</w:t>
      </w:r>
    </w:p>
    <w:p w:rsidR="00A61BC7" w:rsidRPr="00B909DF" w:rsidRDefault="006458ED" w:rsidP="00A61B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1.2. </w:t>
      </w:r>
      <w:r w:rsidR="002F18CC" w:rsidRPr="00B909DF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BC765C" w:rsidRPr="00B909DF">
        <w:rPr>
          <w:rFonts w:ascii="Times New Roman" w:hAnsi="Times New Roman" w:cs="Times New Roman"/>
          <w:sz w:val="28"/>
          <w:szCs w:val="28"/>
        </w:rPr>
        <w:t>устанавливает</w:t>
      </w:r>
      <w:r w:rsidR="002F18CC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BC765C" w:rsidRPr="00B909DF">
        <w:rPr>
          <w:rFonts w:ascii="Times New Roman" w:hAnsi="Times New Roman" w:cs="Times New Roman"/>
          <w:sz w:val="28"/>
          <w:szCs w:val="28"/>
        </w:rPr>
        <w:t>порядок</w:t>
      </w:r>
      <w:r w:rsidR="002F18CC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BC765C" w:rsidRPr="00B909DF">
        <w:rPr>
          <w:rFonts w:ascii="Times New Roman" w:hAnsi="Times New Roman" w:cs="Times New Roman"/>
          <w:sz w:val="28"/>
          <w:szCs w:val="28"/>
        </w:rPr>
        <w:t>реализации</w:t>
      </w:r>
      <w:r w:rsidR="002F18CC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BC765C" w:rsidRPr="00B909DF">
        <w:rPr>
          <w:rFonts w:ascii="Times New Roman" w:hAnsi="Times New Roman" w:cs="Times New Roman"/>
          <w:sz w:val="28"/>
          <w:szCs w:val="28"/>
        </w:rPr>
        <w:t>полномочий</w:t>
      </w:r>
      <w:r w:rsidR="00160056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5.9pt;margin-top:11.75pt;width:2.2pt;height:7.25pt;z-index:-251653120;mso-position-horizontal-relative:page;mso-position-vertical-relative:text" filled="f" stroked="f">
            <v:textbox style="mso-next-textbox:#_x0000_s1029" inset="0,0,0,0">
              <w:txbxContent>
                <w:p w:rsidR="00BC765C" w:rsidRDefault="00BC765C" w:rsidP="00BC765C">
                  <w:pPr>
                    <w:spacing w:line="144" w:lineRule="exact"/>
                    <w:rPr>
                      <w:sz w:val="13"/>
                    </w:rPr>
                  </w:pPr>
                  <w:r>
                    <w:rPr>
                      <w:color w:val="565656"/>
                      <w:sz w:val="13"/>
                    </w:rPr>
                    <w:t>I</w:t>
                  </w:r>
                </w:p>
              </w:txbxContent>
            </v:textbox>
            <w10:wrap anchorx="page"/>
          </v:shape>
        </w:pict>
      </w:r>
      <w:r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BC765C" w:rsidRPr="00B909DF">
        <w:rPr>
          <w:rFonts w:ascii="Times New Roman" w:hAnsi="Times New Roman" w:cs="Times New Roman"/>
          <w:sz w:val="28"/>
          <w:szCs w:val="28"/>
        </w:rPr>
        <w:t>администратора</w:t>
      </w:r>
      <w:r w:rsidR="002F18CC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BC765C" w:rsidRPr="00B909DF">
        <w:rPr>
          <w:rFonts w:ascii="Times New Roman" w:hAnsi="Times New Roman" w:cs="Times New Roman"/>
          <w:sz w:val="28"/>
          <w:szCs w:val="28"/>
        </w:rPr>
        <w:t>доходов</w:t>
      </w:r>
      <w:r w:rsidR="002F18CC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BC765C" w:rsidRPr="00B909DF">
        <w:rPr>
          <w:rFonts w:ascii="Times New Roman" w:hAnsi="Times New Roman" w:cs="Times New Roman"/>
          <w:sz w:val="28"/>
          <w:szCs w:val="28"/>
        </w:rPr>
        <w:t>бюджета</w:t>
      </w:r>
      <w:r w:rsidR="002F18CC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BC765C" w:rsidRPr="00B909DF">
        <w:rPr>
          <w:rFonts w:ascii="Times New Roman" w:hAnsi="Times New Roman" w:cs="Times New Roman"/>
          <w:sz w:val="28"/>
          <w:szCs w:val="28"/>
        </w:rPr>
        <w:t>муниципального</w:t>
      </w:r>
      <w:r w:rsidR="002F18CC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BC765C" w:rsidRPr="00B909DF">
        <w:rPr>
          <w:rFonts w:ascii="Times New Roman" w:hAnsi="Times New Roman" w:cs="Times New Roman"/>
          <w:sz w:val="28"/>
          <w:szCs w:val="28"/>
        </w:rPr>
        <w:tab/>
        <w:t>образования</w:t>
      </w:r>
      <w:r w:rsidR="00A61BC7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городской окр</w:t>
      </w:r>
      <w:r w:rsidR="002F18CC" w:rsidRPr="00B909DF">
        <w:rPr>
          <w:rFonts w:ascii="Times New Roman" w:hAnsi="Times New Roman" w:cs="Times New Roman"/>
          <w:sz w:val="28"/>
          <w:szCs w:val="28"/>
        </w:rPr>
        <w:t>уг город Красный Луч Луганской Народной</w:t>
      </w:r>
      <w:r w:rsidRPr="00B909DF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BC765C" w:rsidRPr="00B909DF">
        <w:rPr>
          <w:rFonts w:ascii="Times New Roman" w:hAnsi="Times New Roman" w:cs="Times New Roman"/>
          <w:sz w:val="28"/>
          <w:szCs w:val="28"/>
        </w:rPr>
        <w:t>(далее</w:t>
      </w:r>
      <w:r w:rsidRPr="00B909DF">
        <w:rPr>
          <w:rFonts w:ascii="Times New Roman" w:hAnsi="Times New Roman" w:cs="Times New Roman"/>
          <w:sz w:val="28"/>
          <w:szCs w:val="28"/>
        </w:rPr>
        <w:t xml:space="preserve"> – </w:t>
      </w:r>
      <w:r w:rsidR="00BC765C" w:rsidRPr="00B909DF">
        <w:rPr>
          <w:rFonts w:ascii="Times New Roman" w:hAnsi="Times New Roman" w:cs="Times New Roman"/>
          <w:sz w:val="28"/>
          <w:szCs w:val="28"/>
        </w:rPr>
        <w:t xml:space="preserve">администратор доходов бюджета МО) по взысканию дебиторской задолженности по платежам в бюджет, пеням и штрафам по ним в Администрации </w:t>
      </w:r>
      <w:r w:rsidRPr="00B909DF">
        <w:rPr>
          <w:rFonts w:ascii="Times New Roman" w:hAnsi="Times New Roman" w:cs="Times New Roman"/>
          <w:sz w:val="28"/>
          <w:szCs w:val="28"/>
        </w:rPr>
        <w:t>городского</w:t>
      </w:r>
      <w:r w:rsidR="00BC765C" w:rsidRPr="00B909DF">
        <w:rPr>
          <w:rFonts w:ascii="Times New Roman" w:hAnsi="Times New Roman" w:cs="Times New Roman"/>
          <w:sz w:val="28"/>
          <w:szCs w:val="28"/>
        </w:rPr>
        <w:t xml:space="preserve"> округа муниципальное образование </w:t>
      </w:r>
      <w:r w:rsidRPr="00B909DF"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  <w:r w:rsidR="00BC765C" w:rsidRPr="00B909DF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 (далее</w:t>
      </w:r>
      <w:r w:rsidRPr="00B909DF">
        <w:rPr>
          <w:rFonts w:ascii="Times New Roman" w:hAnsi="Times New Roman" w:cs="Times New Roman"/>
          <w:sz w:val="28"/>
          <w:szCs w:val="28"/>
        </w:rPr>
        <w:t xml:space="preserve"> – </w:t>
      </w:r>
      <w:r w:rsidR="00BC765C" w:rsidRPr="00B909DF">
        <w:rPr>
          <w:rFonts w:ascii="Times New Roman" w:hAnsi="Times New Roman" w:cs="Times New Roman"/>
          <w:sz w:val="28"/>
          <w:szCs w:val="28"/>
        </w:rPr>
        <w:t>Администрация).</w:t>
      </w:r>
    </w:p>
    <w:p w:rsidR="00BC765C" w:rsidRPr="00B909DF" w:rsidRDefault="000158DE" w:rsidP="00A61B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w w:val="105"/>
          <w:sz w:val="28"/>
          <w:szCs w:val="28"/>
        </w:rPr>
        <w:t xml:space="preserve">1.3. </w:t>
      </w:r>
      <w:r w:rsidR="00BC765C" w:rsidRPr="00B909DF">
        <w:rPr>
          <w:rFonts w:ascii="Times New Roman" w:hAnsi="Times New Roman" w:cs="Times New Roman"/>
          <w:w w:val="105"/>
          <w:sz w:val="28"/>
          <w:szCs w:val="28"/>
        </w:rPr>
        <w:t>Р</w:t>
      </w:r>
      <w:r w:rsidR="00A61BC7" w:rsidRPr="00B909DF">
        <w:rPr>
          <w:rFonts w:ascii="Times New Roman" w:hAnsi="Times New Roman" w:cs="Times New Roman"/>
          <w:w w:val="105"/>
          <w:sz w:val="28"/>
          <w:szCs w:val="28"/>
        </w:rPr>
        <w:t>е</w:t>
      </w:r>
      <w:r w:rsidR="00BC765C" w:rsidRPr="00B909DF">
        <w:rPr>
          <w:rFonts w:ascii="Times New Roman" w:hAnsi="Times New Roman" w:cs="Times New Roman"/>
          <w:w w:val="105"/>
          <w:sz w:val="28"/>
          <w:szCs w:val="28"/>
        </w:rPr>
        <w:t>гламент</w:t>
      </w:r>
      <w:r w:rsidR="00B8750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C765C" w:rsidRPr="00B909DF">
        <w:rPr>
          <w:rFonts w:ascii="Times New Roman" w:hAnsi="Times New Roman" w:cs="Times New Roman"/>
          <w:spacing w:val="-63"/>
          <w:w w:val="105"/>
          <w:sz w:val="28"/>
          <w:szCs w:val="28"/>
        </w:rPr>
        <w:t xml:space="preserve"> </w:t>
      </w:r>
      <w:r w:rsidR="006458ED" w:rsidRPr="00B909DF">
        <w:rPr>
          <w:rFonts w:ascii="Times New Roman" w:hAnsi="Times New Roman" w:cs="Times New Roman"/>
          <w:w w:val="105"/>
          <w:sz w:val="28"/>
          <w:szCs w:val="28"/>
        </w:rPr>
        <w:t>устанавлив</w:t>
      </w:r>
      <w:r w:rsidR="00BC765C" w:rsidRPr="00B909DF">
        <w:rPr>
          <w:rFonts w:ascii="Times New Roman" w:hAnsi="Times New Roman" w:cs="Times New Roman"/>
          <w:w w:val="105"/>
          <w:sz w:val="28"/>
          <w:szCs w:val="28"/>
        </w:rPr>
        <w:t>ает:</w:t>
      </w:r>
    </w:p>
    <w:p w:rsidR="00A61BC7" w:rsidRPr="00B909DF" w:rsidRDefault="004F7563" w:rsidP="00D074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1.3.1. П</w:t>
      </w:r>
      <w:r w:rsidR="00A61BC7" w:rsidRPr="00B909DF">
        <w:rPr>
          <w:rFonts w:ascii="Times New Roman" w:hAnsi="Times New Roman" w:cs="Times New Roman"/>
          <w:sz w:val="28"/>
          <w:szCs w:val="28"/>
        </w:rPr>
        <w:t>еречень мероприятий</w:t>
      </w:r>
      <w:r w:rsidR="00BC765C" w:rsidRPr="00B909DF">
        <w:rPr>
          <w:rFonts w:ascii="Times New Roman" w:hAnsi="Times New Roman" w:cs="Times New Roman"/>
          <w:sz w:val="28"/>
          <w:szCs w:val="28"/>
        </w:rPr>
        <w:t xml:space="preserve"> по реализации администратор</w:t>
      </w:r>
      <w:r w:rsidR="00371A76" w:rsidRPr="00B909DF">
        <w:rPr>
          <w:rFonts w:ascii="Times New Roman" w:hAnsi="Times New Roman" w:cs="Times New Roman"/>
          <w:sz w:val="28"/>
          <w:szCs w:val="28"/>
        </w:rPr>
        <w:t>ом доходов</w:t>
      </w:r>
      <w:r w:rsidR="00A61BC7" w:rsidRPr="00B909D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158DE" w:rsidRPr="00B909DF">
        <w:rPr>
          <w:rFonts w:ascii="Times New Roman" w:hAnsi="Times New Roman" w:cs="Times New Roman"/>
          <w:sz w:val="28"/>
          <w:szCs w:val="28"/>
        </w:rPr>
        <w:t>МО</w:t>
      </w:r>
      <w:r w:rsidR="00371A76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A61BC7" w:rsidRPr="00B909DF">
        <w:rPr>
          <w:rFonts w:ascii="Times New Roman" w:hAnsi="Times New Roman" w:cs="Times New Roman"/>
          <w:sz w:val="28"/>
          <w:szCs w:val="28"/>
        </w:rPr>
        <w:t xml:space="preserve">полномочий, направленных на взыскание дебиторской задолженности по </w:t>
      </w:r>
      <w:r w:rsidR="00371A76" w:rsidRPr="00B909DF">
        <w:rPr>
          <w:rFonts w:ascii="Times New Roman" w:hAnsi="Times New Roman" w:cs="Times New Roman"/>
          <w:sz w:val="28"/>
          <w:szCs w:val="28"/>
        </w:rPr>
        <w:t>доходам по</w:t>
      </w:r>
      <w:r w:rsidR="00A61BC7" w:rsidRPr="00B909DF">
        <w:rPr>
          <w:rFonts w:ascii="Times New Roman" w:hAnsi="Times New Roman" w:cs="Times New Roman"/>
          <w:sz w:val="28"/>
          <w:szCs w:val="28"/>
        </w:rPr>
        <w:t xml:space="preserve"> видам </w:t>
      </w:r>
      <w:r w:rsidR="00371A76" w:rsidRPr="00B909DF">
        <w:rPr>
          <w:rFonts w:ascii="Times New Roman" w:hAnsi="Times New Roman" w:cs="Times New Roman"/>
          <w:sz w:val="28"/>
          <w:szCs w:val="28"/>
        </w:rPr>
        <w:t xml:space="preserve">платежей </w:t>
      </w:r>
      <w:r w:rsidR="00A61BC7" w:rsidRPr="00B909DF">
        <w:rPr>
          <w:rFonts w:ascii="Times New Roman" w:hAnsi="Times New Roman" w:cs="Times New Roman"/>
          <w:sz w:val="28"/>
          <w:szCs w:val="28"/>
        </w:rPr>
        <w:t>(учетным группам доходов), включающий мероприятия по:</w:t>
      </w:r>
    </w:p>
    <w:p w:rsidR="00A61BC7" w:rsidRPr="00B909DF" w:rsidRDefault="00A61BC7" w:rsidP="00A61B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- недопущению образования просроченной дебиторской задолженности по </w:t>
      </w:r>
      <w:r w:rsidR="002F18CC" w:rsidRPr="00B909DF">
        <w:rPr>
          <w:rFonts w:ascii="Times New Roman" w:hAnsi="Times New Roman" w:cs="Times New Roman"/>
          <w:sz w:val="28"/>
          <w:szCs w:val="28"/>
        </w:rPr>
        <w:t>доходам</w:t>
      </w:r>
      <w:r w:rsidRPr="00B909DF">
        <w:rPr>
          <w:rFonts w:ascii="Times New Roman" w:hAnsi="Times New Roman" w:cs="Times New Roman"/>
          <w:sz w:val="28"/>
          <w:szCs w:val="28"/>
        </w:rPr>
        <w:t xml:space="preserve">, выявлению факторов, влияющих на образование просроченной дебиторской задолженности по </w:t>
      </w:r>
      <w:r w:rsidR="005538C3" w:rsidRPr="00B909DF">
        <w:rPr>
          <w:rFonts w:ascii="Times New Roman" w:hAnsi="Times New Roman" w:cs="Times New Roman"/>
          <w:sz w:val="28"/>
          <w:szCs w:val="28"/>
        </w:rPr>
        <w:t>доходам</w:t>
      </w:r>
      <w:r w:rsidRPr="00B909DF">
        <w:rPr>
          <w:rFonts w:ascii="Times New Roman" w:hAnsi="Times New Roman" w:cs="Times New Roman"/>
          <w:sz w:val="28"/>
          <w:szCs w:val="28"/>
        </w:rPr>
        <w:t>;</w:t>
      </w:r>
    </w:p>
    <w:p w:rsidR="00BC765C" w:rsidRPr="00B909DF" w:rsidRDefault="00A61BC7" w:rsidP="00A61BC7">
      <w:pPr>
        <w:pStyle w:val="ConsPlusNormal"/>
        <w:ind w:firstLine="708"/>
        <w:jc w:val="both"/>
      </w:pPr>
      <w:r w:rsidRPr="00B909DF">
        <w:rPr>
          <w:rFonts w:ascii="Times New Roman" w:hAnsi="Times New Roman" w:cs="Times New Roman"/>
          <w:sz w:val="28"/>
          <w:szCs w:val="28"/>
        </w:rPr>
        <w:lastRenderedPageBreak/>
        <w:t xml:space="preserve">- урегулированию дебиторской задолженности по </w:t>
      </w:r>
      <w:r w:rsidR="00AD4E78" w:rsidRPr="00B909DF">
        <w:rPr>
          <w:rFonts w:ascii="Times New Roman" w:hAnsi="Times New Roman" w:cs="Times New Roman"/>
          <w:sz w:val="28"/>
          <w:szCs w:val="28"/>
        </w:rPr>
        <w:t>доходам</w:t>
      </w:r>
      <w:r w:rsidRPr="00B909DF">
        <w:rPr>
          <w:rFonts w:ascii="Times New Roman" w:hAnsi="Times New Roman" w:cs="Times New Roman"/>
          <w:sz w:val="28"/>
          <w:szCs w:val="28"/>
        </w:rPr>
        <w:t xml:space="preserve"> в досудебном порядке (со дня истечения срока уплаты соответствующего платежа в бюджет </w:t>
      </w:r>
      <w:r w:rsidR="000158DE" w:rsidRPr="00B909DF">
        <w:rPr>
          <w:rFonts w:ascii="Times New Roman" w:hAnsi="Times New Roman" w:cs="Times New Roman"/>
          <w:spacing w:val="-11"/>
          <w:sz w:val="28"/>
          <w:szCs w:val="28"/>
        </w:rPr>
        <w:t>МО</w:t>
      </w:r>
      <w:r w:rsidRPr="00B909DF">
        <w:rPr>
          <w:rFonts w:ascii="Times New Roman" w:hAnsi="Times New Roman" w:cs="Times New Roman"/>
          <w:sz w:val="28"/>
          <w:szCs w:val="28"/>
        </w:rPr>
        <w:t xml:space="preserve"> (пеней, штрафов) до начала работы по их принудительному взысканию</w:t>
      </w:r>
      <w:r w:rsidRPr="00B909DF">
        <w:t>);</w:t>
      </w:r>
    </w:p>
    <w:p w:rsidR="00A61BC7" w:rsidRPr="00B909DF" w:rsidRDefault="00A61BC7" w:rsidP="00C620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- принудительному взысканию дебиторской задолженности по </w:t>
      </w:r>
      <w:r w:rsidR="00AD4E78" w:rsidRPr="00B909DF">
        <w:rPr>
          <w:rFonts w:ascii="Times New Roman" w:hAnsi="Times New Roman" w:cs="Times New Roman"/>
          <w:sz w:val="28"/>
          <w:szCs w:val="28"/>
        </w:rPr>
        <w:t>доходам</w:t>
      </w:r>
      <w:r w:rsidR="00C62070">
        <w:rPr>
          <w:rFonts w:ascii="Times New Roman" w:hAnsi="Times New Roman" w:cs="Times New Roman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при принудительном исполнении судебных актов, актов других органов и должностных лиц орган</w:t>
      </w:r>
      <w:r w:rsidR="00C013B1" w:rsidRPr="00B909DF">
        <w:rPr>
          <w:rFonts w:ascii="Times New Roman" w:hAnsi="Times New Roman" w:cs="Times New Roman"/>
          <w:sz w:val="28"/>
          <w:szCs w:val="28"/>
        </w:rPr>
        <w:t xml:space="preserve">ами принудительного исполнения </w:t>
      </w:r>
      <w:r w:rsidRPr="00B909DF">
        <w:rPr>
          <w:rFonts w:ascii="Times New Roman" w:hAnsi="Times New Roman" w:cs="Times New Roman"/>
          <w:sz w:val="28"/>
          <w:szCs w:val="28"/>
        </w:rPr>
        <w:t>в случаях,  предусмотренных  законодательством  Российской  Федерации (далее - принудительное взыскание дебиторской задолженности по</w:t>
      </w:r>
      <w:r w:rsidRPr="00B909DF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доходам);</w:t>
      </w:r>
    </w:p>
    <w:p w:rsidR="00A61BC7" w:rsidRPr="00B909DF" w:rsidRDefault="00A61BC7" w:rsidP="002F18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- наблюдению (в том числе за возможностью взыскания дебиторской задолженности по </w:t>
      </w:r>
      <w:r w:rsidR="00AD4E78" w:rsidRPr="00B909DF">
        <w:rPr>
          <w:rFonts w:ascii="Times New Roman" w:hAnsi="Times New Roman" w:cs="Times New Roman"/>
          <w:sz w:val="28"/>
          <w:szCs w:val="28"/>
        </w:rPr>
        <w:t>доходам</w:t>
      </w:r>
      <w:r w:rsidRPr="00B909DF">
        <w:rPr>
          <w:rFonts w:ascii="Times New Roman" w:hAnsi="Times New Roman" w:cs="Times New Roman"/>
          <w:sz w:val="28"/>
          <w:szCs w:val="28"/>
        </w:rPr>
        <w:t xml:space="preserve"> в случае изменения имущественного положения должника) за платежеспособностью должника в  целях обеспечения исполнения дебиторской задолженности по платежам (доходам) в</w:t>
      </w:r>
      <w:r w:rsidRPr="00B909D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бюджет;</w:t>
      </w:r>
    </w:p>
    <w:p w:rsidR="009F1F20" w:rsidRPr="00B909DF" w:rsidRDefault="000950A1" w:rsidP="002F18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1.3.2. </w:t>
      </w:r>
      <w:r w:rsidR="00900B39">
        <w:rPr>
          <w:rFonts w:ascii="Times New Roman" w:hAnsi="Times New Roman" w:cs="Times New Roman"/>
          <w:sz w:val="28"/>
          <w:szCs w:val="28"/>
        </w:rPr>
        <w:t>С</w:t>
      </w:r>
      <w:r w:rsidR="00A61BC7" w:rsidRPr="00B909DF">
        <w:rPr>
          <w:rFonts w:ascii="Times New Roman" w:hAnsi="Times New Roman" w:cs="Times New Roman"/>
          <w:sz w:val="28"/>
          <w:szCs w:val="28"/>
        </w:rPr>
        <w:t xml:space="preserve">роки реализации каждого мероприятия по реализации администратором доходов бюджета </w:t>
      </w:r>
      <w:r w:rsidR="000158DE" w:rsidRPr="00B909DF">
        <w:rPr>
          <w:rFonts w:ascii="Times New Roman" w:hAnsi="Times New Roman" w:cs="Times New Roman"/>
          <w:sz w:val="28"/>
          <w:szCs w:val="28"/>
        </w:rPr>
        <w:t>МО</w:t>
      </w:r>
      <w:r w:rsidR="00A61BC7" w:rsidRPr="00B909DF">
        <w:rPr>
          <w:rFonts w:ascii="Times New Roman" w:hAnsi="Times New Roman" w:cs="Times New Roman"/>
          <w:sz w:val="28"/>
          <w:szCs w:val="28"/>
        </w:rPr>
        <w:t xml:space="preserve"> полномочий, направленных на взыскание дебиторской задолженности по </w:t>
      </w:r>
      <w:r w:rsidR="00AD4E78" w:rsidRPr="00B909DF">
        <w:rPr>
          <w:rFonts w:ascii="Times New Roman" w:hAnsi="Times New Roman" w:cs="Times New Roman"/>
          <w:sz w:val="28"/>
          <w:szCs w:val="28"/>
        </w:rPr>
        <w:t>доходам</w:t>
      </w:r>
      <w:r w:rsidR="001124D6" w:rsidRPr="00B909DF">
        <w:rPr>
          <w:rFonts w:ascii="Times New Roman" w:hAnsi="Times New Roman" w:cs="Times New Roman"/>
          <w:sz w:val="28"/>
          <w:szCs w:val="28"/>
        </w:rPr>
        <w:t>.</w:t>
      </w:r>
    </w:p>
    <w:p w:rsidR="009F1F20" w:rsidRPr="00B909DF" w:rsidRDefault="000950A1" w:rsidP="009F1F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1.3.3. П</w:t>
      </w:r>
      <w:r w:rsidR="009F1F20" w:rsidRPr="00B909DF">
        <w:rPr>
          <w:rFonts w:ascii="Times New Roman" w:hAnsi="Times New Roman" w:cs="Times New Roman"/>
          <w:sz w:val="28"/>
          <w:szCs w:val="28"/>
        </w:rPr>
        <w:t>орядок обмена</w:t>
      </w:r>
      <w:r w:rsidR="009F1F20" w:rsidRPr="00B909D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9F1F20" w:rsidRPr="00B909DF">
        <w:rPr>
          <w:rFonts w:ascii="Times New Roman" w:hAnsi="Times New Roman" w:cs="Times New Roman"/>
          <w:sz w:val="28"/>
          <w:szCs w:val="28"/>
        </w:rPr>
        <w:t>информацией</w:t>
      </w:r>
      <w:r w:rsidR="00AD4E78" w:rsidRPr="00B909DF">
        <w:rPr>
          <w:rFonts w:ascii="Times New Roman" w:hAnsi="Times New Roman" w:cs="Times New Roman"/>
          <w:sz w:val="28"/>
          <w:szCs w:val="28"/>
        </w:rPr>
        <w:t xml:space="preserve"> (первичными учетными документами) между структурными подразделениями (сотрудниками) администратора доходов бюджета,</w:t>
      </w:r>
      <w:r w:rsidR="000158DE" w:rsidRPr="00B909DF">
        <w:rPr>
          <w:rFonts w:ascii="Times New Roman" w:hAnsi="Times New Roman" w:cs="Times New Roman"/>
          <w:sz w:val="28"/>
          <w:szCs w:val="28"/>
        </w:rPr>
        <w:t xml:space="preserve"> а</w:t>
      </w:r>
      <w:r w:rsidR="00AD4E78" w:rsidRPr="00B909DF">
        <w:rPr>
          <w:rFonts w:ascii="Times New Roman" w:hAnsi="Times New Roman" w:cs="Times New Roman"/>
          <w:sz w:val="28"/>
          <w:szCs w:val="28"/>
        </w:rPr>
        <w:t xml:space="preserve"> так же структурными подразделениями (сотрудниками администратора доходов бюджета</w:t>
      </w:r>
      <w:r w:rsidR="005538C3" w:rsidRPr="00B909DF">
        <w:rPr>
          <w:rFonts w:ascii="Times New Roman" w:hAnsi="Times New Roman" w:cs="Times New Roman"/>
          <w:sz w:val="28"/>
          <w:szCs w:val="28"/>
        </w:rPr>
        <w:t xml:space="preserve"> МО</w:t>
      </w:r>
      <w:r w:rsidR="00AD4E78" w:rsidRPr="00B909DF">
        <w:rPr>
          <w:rFonts w:ascii="Times New Roman" w:hAnsi="Times New Roman" w:cs="Times New Roman"/>
          <w:sz w:val="28"/>
          <w:szCs w:val="28"/>
        </w:rPr>
        <w:t xml:space="preserve"> с подразделениями</w:t>
      </w:r>
      <w:r w:rsidR="000158DE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AD4E78" w:rsidRPr="00B909DF">
        <w:rPr>
          <w:rFonts w:ascii="Times New Roman" w:hAnsi="Times New Roman" w:cs="Times New Roman"/>
          <w:sz w:val="28"/>
          <w:szCs w:val="28"/>
        </w:rPr>
        <w:t>(сотрудниками),</w:t>
      </w:r>
      <w:r w:rsidR="000158DE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AD4E78" w:rsidRPr="00B909DF">
        <w:rPr>
          <w:rFonts w:ascii="Times New Roman" w:hAnsi="Times New Roman" w:cs="Times New Roman"/>
          <w:sz w:val="28"/>
          <w:szCs w:val="28"/>
        </w:rPr>
        <w:t>осуществляющими пе</w:t>
      </w:r>
      <w:r w:rsidR="002F18CC" w:rsidRPr="00B909DF">
        <w:rPr>
          <w:rFonts w:ascii="Times New Roman" w:hAnsi="Times New Roman" w:cs="Times New Roman"/>
          <w:sz w:val="28"/>
          <w:szCs w:val="28"/>
        </w:rPr>
        <w:t>реданные</w:t>
      </w:r>
      <w:r w:rsidR="00AD4E78" w:rsidRPr="00B909DF">
        <w:rPr>
          <w:rFonts w:ascii="Times New Roman" w:hAnsi="Times New Roman" w:cs="Times New Roman"/>
          <w:sz w:val="28"/>
          <w:szCs w:val="28"/>
        </w:rPr>
        <w:t xml:space="preserve"> полномочия по ведению бюджетного учета</w:t>
      </w:r>
      <w:r w:rsidR="000158DE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6D015A" w:rsidRPr="00B909DF">
        <w:rPr>
          <w:rFonts w:ascii="Times New Roman" w:hAnsi="Times New Roman" w:cs="Times New Roman"/>
          <w:sz w:val="28"/>
          <w:szCs w:val="28"/>
        </w:rPr>
        <w:t>–</w:t>
      </w:r>
      <w:r w:rsidR="000158DE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5D7000" w:rsidRPr="00B909DF">
        <w:rPr>
          <w:rFonts w:ascii="Times New Roman" w:hAnsi="Times New Roman" w:cs="Times New Roman"/>
          <w:sz w:val="28"/>
          <w:szCs w:val="28"/>
        </w:rPr>
        <w:t>М</w:t>
      </w:r>
      <w:r w:rsidR="000235C2" w:rsidRPr="00B909DF">
        <w:rPr>
          <w:rFonts w:ascii="Times New Roman" w:hAnsi="Times New Roman" w:cs="Times New Roman"/>
          <w:sz w:val="28"/>
          <w:szCs w:val="28"/>
        </w:rPr>
        <w:t>униципальное казенное учреждение «</w:t>
      </w:r>
      <w:r w:rsidR="006D015A" w:rsidRPr="00B909DF">
        <w:rPr>
          <w:rFonts w:ascii="Times New Roman" w:hAnsi="Times New Roman" w:cs="Times New Roman"/>
          <w:sz w:val="28"/>
          <w:szCs w:val="28"/>
        </w:rPr>
        <w:t>Краснолучский центр комплексного обеспечения деятельности органов местного самоуправления и муниципальных учреждений»</w:t>
      </w:r>
      <w:r w:rsidR="001124D6" w:rsidRPr="00B909DF">
        <w:rPr>
          <w:rFonts w:ascii="Times New Roman" w:hAnsi="Times New Roman" w:cs="Times New Roman"/>
          <w:sz w:val="28"/>
          <w:szCs w:val="28"/>
        </w:rPr>
        <w:t>.</w:t>
      </w:r>
    </w:p>
    <w:p w:rsidR="00371A76" w:rsidRPr="00B909DF" w:rsidRDefault="000950A1" w:rsidP="00371A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1.3.4</w:t>
      </w:r>
      <w:r w:rsidR="005B55EF" w:rsidRPr="00B909DF">
        <w:rPr>
          <w:rFonts w:ascii="Times New Roman" w:hAnsi="Times New Roman" w:cs="Times New Roman"/>
          <w:sz w:val="28"/>
          <w:szCs w:val="28"/>
        </w:rPr>
        <w:t>.</w:t>
      </w:r>
      <w:r w:rsidRPr="00B909DF">
        <w:rPr>
          <w:rFonts w:ascii="Times New Roman" w:hAnsi="Times New Roman" w:cs="Times New Roman"/>
          <w:sz w:val="28"/>
          <w:szCs w:val="28"/>
        </w:rPr>
        <w:t> П</w:t>
      </w:r>
      <w:r w:rsidR="00371A76" w:rsidRPr="00B909DF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9F1F20" w:rsidRPr="00B909DF">
        <w:rPr>
          <w:rFonts w:ascii="Times New Roman" w:hAnsi="Times New Roman" w:cs="Times New Roman"/>
          <w:sz w:val="28"/>
          <w:szCs w:val="28"/>
        </w:rPr>
        <w:t>структурны</w:t>
      </w:r>
      <w:r w:rsidR="00371A76" w:rsidRPr="00B909DF">
        <w:rPr>
          <w:rFonts w:ascii="Times New Roman" w:hAnsi="Times New Roman" w:cs="Times New Roman"/>
          <w:sz w:val="28"/>
          <w:szCs w:val="28"/>
        </w:rPr>
        <w:t xml:space="preserve">х подразделений Администрации и </w:t>
      </w:r>
      <w:r w:rsidR="009F1F20" w:rsidRPr="00B909DF">
        <w:rPr>
          <w:rFonts w:ascii="Times New Roman" w:hAnsi="Times New Roman" w:cs="Times New Roman"/>
          <w:sz w:val="28"/>
          <w:szCs w:val="28"/>
        </w:rPr>
        <w:t xml:space="preserve">подведомственных ей учреждений, ответственных за работу с дебиторской </w:t>
      </w:r>
      <w:r w:rsidR="009F1F20" w:rsidRPr="00B909DF">
        <w:rPr>
          <w:rFonts w:ascii="Times New Roman" w:hAnsi="Times New Roman" w:cs="Times New Roman"/>
          <w:w w:val="101"/>
          <w:sz w:val="28"/>
          <w:szCs w:val="28"/>
        </w:rPr>
        <w:t>задолженностью</w:t>
      </w:r>
      <w:r w:rsidR="009F1F20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9F1F20" w:rsidRPr="00B909DF">
        <w:rPr>
          <w:rFonts w:ascii="Times New Roman" w:hAnsi="Times New Roman" w:cs="Times New Roman"/>
          <w:spacing w:val="-1"/>
          <w:w w:val="106"/>
          <w:sz w:val="28"/>
          <w:szCs w:val="28"/>
        </w:rPr>
        <w:t>п</w:t>
      </w:r>
      <w:r w:rsidR="009F1F20" w:rsidRPr="00B909DF">
        <w:rPr>
          <w:rFonts w:ascii="Times New Roman" w:hAnsi="Times New Roman" w:cs="Times New Roman"/>
          <w:w w:val="106"/>
          <w:sz w:val="28"/>
          <w:szCs w:val="28"/>
        </w:rPr>
        <w:t>о</w:t>
      </w:r>
      <w:r w:rsidR="009F1F20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F46727" w:rsidRPr="00B909DF">
        <w:rPr>
          <w:rFonts w:ascii="Times New Roman" w:hAnsi="Times New Roman" w:cs="Times New Roman"/>
          <w:spacing w:val="-1"/>
          <w:sz w:val="28"/>
          <w:szCs w:val="28"/>
        </w:rPr>
        <w:t>доходам</w:t>
      </w:r>
      <w:r w:rsidR="009F1F20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9F1F20" w:rsidRPr="00B909DF">
        <w:rPr>
          <w:rFonts w:ascii="Times New Roman" w:hAnsi="Times New Roman" w:cs="Times New Roman"/>
          <w:w w:val="102"/>
          <w:sz w:val="28"/>
          <w:szCs w:val="28"/>
        </w:rPr>
        <w:t>(</w:t>
      </w:r>
      <w:r w:rsidR="009F1F20" w:rsidRPr="00B909DF">
        <w:rPr>
          <w:rFonts w:ascii="Times New Roman" w:hAnsi="Times New Roman" w:cs="Times New Roman"/>
          <w:spacing w:val="-1"/>
          <w:w w:val="102"/>
          <w:sz w:val="28"/>
          <w:szCs w:val="28"/>
        </w:rPr>
        <w:t>дале</w:t>
      </w:r>
      <w:r w:rsidR="009F1F20" w:rsidRPr="00B909DF">
        <w:rPr>
          <w:rFonts w:ascii="Times New Roman" w:hAnsi="Times New Roman" w:cs="Times New Roman"/>
          <w:w w:val="102"/>
          <w:sz w:val="28"/>
          <w:szCs w:val="28"/>
        </w:rPr>
        <w:t>е</w:t>
      </w:r>
      <w:r w:rsidR="009F1F20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9F1F20" w:rsidRPr="00B909DF">
        <w:rPr>
          <w:rFonts w:ascii="Times New Roman" w:hAnsi="Times New Roman" w:cs="Times New Roman"/>
          <w:w w:val="102"/>
          <w:sz w:val="28"/>
          <w:szCs w:val="28"/>
        </w:rPr>
        <w:t>-</w:t>
      </w:r>
      <w:r w:rsidR="009F1F20" w:rsidRPr="00B909DF">
        <w:rPr>
          <w:rFonts w:ascii="Times New Roman" w:hAnsi="Times New Roman" w:cs="Times New Roman"/>
          <w:sz w:val="28"/>
          <w:szCs w:val="28"/>
        </w:rPr>
        <w:t xml:space="preserve"> ответственные </w:t>
      </w:r>
      <w:r w:rsidR="009F1F20" w:rsidRPr="00B909DF">
        <w:rPr>
          <w:rFonts w:ascii="Times New Roman" w:hAnsi="Times New Roman" w:cs="Times New Roman"/>
          <w:w w:val="104"/>
          <w:sz w:val="28"/>
          <w:szCs w:val="28"/>
        </w:rPr>
        <w:t>за</w:t>
      </w:r>
      <w:r w:rsidR="002F18CC" w:rsidRPr="00B909DF">
        <w:rPr>
          <w:rFonts w:ascii="Times New Roman" w:hAnsi="Times New Roman" w:cs="Times New Roman"/>
          <w:sz w:val="28"/>
          <w:szCs w:val="28"/>
        </w:rPr>
        <w:t xml:space="preserve"> работу с</w:t>
      </w:r>
      <w:r w:rsidR="008F457E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9F1F20" w:rsidRPr="00B909DF">
        <w:rPr>
          <w:rFonts w:ascii="Times New Roman" w:hAnsi="Times New Roman" w:cs="Times New Roman"/>
          <w:sz w:val="28"/>
          <w:szCs w:val="28"/>
        </w:rPr>
        <w:t xml:space="preserve">дебиторской задолженностью по </w:t>
      </w:r>
      <w:r w:rsidR="00F46727" w:rsidRPr="00B909DF">
        <w:rPr>
          <w:rFonts w:ascii="Times New Roman" w:hAnsi="Times New Roman" w:cs="Times New Roman"/>
          <w:sz w:val="28"/>
          <w:szCs w:val="28"/>
        </w:rPr>
        <w:t>доходам</w:t>
      </w:r>
      <w:r w:rsidR="009F1F20" w:rsidRPr="00B909DF">
        <w:rPr>
          <w:rFonts w:ascii="Times New Roman" w:hAnsi="Times New Roman" w:cs="Times New Roman"/>
          <w:sz w:val="28"/>
          <w:szCs w:val="28"/>
        </w:rPr>
        <w:t>).</w:t>
      </w:r>
    </w:p>
    <w:p w:rsidR="00371A76" w:rsidRPr="00B909DF" w:rsidRDefault="00160056" w:rsidP="00371A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056">
        <w:rPr>
          <w:rFonts w:ascii="Times New Roman" w:hAnsi="Times New Roman" w:cs="Times New Roman"/>
          <w:sz w:val="28"/>
          <w:szCs w:val="28"/>
          <w:lang w:val="en-US" w:eastAsia="en-US"/>
        </w:rPr>
        <w:pict>
          <v:line id="_x0000_s1032" style="position:absolute;left:0;text-align:left;z-index:251666432;mso-position-horizontal-relative:page;mso-position-vertical-relative:page" from=".2pt,841.65pt" to=".2pt,787.2pt" strokeweight=".25461mm">
            <w10:wrap anchorx="page" anchory="page"/>
          </v:line>
        </w:pict>
      </w:r>
      <w:r w:rsidR="000158DE" w:rsidRPr="00B909DF">
        <w:rPr>
          <w:rFonts w:ascii="Times New Roman" w:hAnsi="Times New Roman" w:cs="Times New Roman"/>
          <w:sz w:val="28"/>
          <w:szCs w:val="28"/>
        </w:rPr>
        <w:t xml:space="preserve">1.4. </w:t>
      </w:r>
      <w:r w:rsidR="00371A76" w:rsidRPr="00B909DF">
        <w:rPr>
          <w:rFonts w:ascii="Times New Roman" w:hAnsi="Times New Roman" w:cs="Times New Roman"/>
          <w:sz w:val="28"/>
          <w:szCs w:val="28"/>
        </w:rPr>
        <w:t>Термины и определения, используемые в</w:t>
      </w:r>
      <w:r w:rsidR="00371A76" w:rsidRPr="00B909D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371A76" w:rsidRPr="00B909DF">
        <w:rPr>
          <w:rFonts w:ascii="Times New Roman" w:hAnsi="Times New Roman" w:cs="Times New Roman"/>
          <w:sz w:val="28"/>
          <w:szCs w:val="28"/>
        </w:rPr>
        <w:t>Регламенте:</w:t>
      </w:r>
    </w:p>
    <w:p w:rsidR="00371A76" w:rsidRPr="00B909DF" w:rsidRDefault="002F18CC" w:rsidP="000158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- </w:t>
      </w:r>
      <w:r w:rsidR="00371A76" w:rsidRPr="00B909DF">
        <w:rPr>
          <w:rFonts w:ascii="Times New Roman" w:hAnsi="Times New Roman" w:cs="Times New Roman"/>
          <w:sz w:val="28"/>
          <w:szCs w:val="28"/>
        </w:rPr>
        <w:t>долж</w:t>
      </w:r>
      <w:r w:rsidRPr="00B909DF">
        <w:rPr>
          <w:rFonts w:ascii="Times New Roman" w:hAnsi="Times New Roman" w:cs="Times New Roman"/>
          <w:sz w:val="28"/>
          <w:szCs w:val="28"/>
        </w:rPr>
        <w:t xml:space="preserve">ник (дебитор) - юридическое или физическое лицо, </w:t>
      </w:r>
      <w:r w:rsidR="00371A76" w:rsidRPr="00B909DF">
        <w:rPr>
          <w:rFonts w:ascii="Times New Roman" w:hAnsi="Times New Roman" w:cs="Times New Roman"/>
          <w:sz w:val="28"/>
          <w:szCs w:val="28"/>
        </w:rPr>
        <w:t>иной участник бюджетного процесса, имеющий задолженность по денежным обязательствам согласно договору (муниципальному контракту, соглашению) и (или) по иному обязательству, установленному законодательством Российской</w:t>
      </w:r>
      <w:r w:rsidR="00371A76" w:rsidRPr="00B90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71A76" w:rsidRPr="00B909DF">
        <w:rPr>
          <w:rFonts w:ascii="Times New Roman" w:hAnsi="Times New Roman" w:cs="Times New Roman"/>
          <w:sz w:val="28"/>
          <w:szCs w:val="28"/>
        </w:rPr>
        <w:t>Федерации;</w:t>
      </w:r>
    </w:p>
    <w:p w:rsidR="00371A76" w:rsidRPr="00B909DF" w:rsidRDefault="002F18CC" w:rsidP="000158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- </w:t>
      </w:r>
      <w:r w:rsidR="00371A76" w:rsidRPr="00B909DF">
        <w:rPr>
          <w:rFonts w:ascii="Times New Roman" w:hAnsi="Times New Roman" w:cs="Times New Roman"/>
          <w:sz w:val="28"/>
          <w:szCs w:val="28"/>
        </w:rPr>
        <w:t xml:space="preserve">дебиторская задолженность по </w:t>
      </w:r>
      <w:r w:rsidRPr="00B909DF">
        <w:rPr>
          <w:rFonts w:ascii="Times New Roman" w:hAnsi="Times New Roman" w:cs="Times New Roman"/>
          <w:sz w:val="28"/>
          <w:szCs w:val="28"/>
        </w:rPr>
        <w:t>доходам</w:t>
      </w:r>
      <w:r w:rsidR="000158DE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371A76" w:rsidRPr="00B909DF">
        <w:rPr>
          <w:rFonts w:ascii="Times New Roman" w:hAnsi="Times New Roman" w:cs="Times New Roman"/>
          <w:sz w:val="28"/>
          <w:szCs w:val="28"/>
        </w:rPr>
        <w:t>- неисполненное обязательство должника (дебитора) о выплате денежных средств в срок, установленный договором (муниципальным контрактом, соглашением) и (или) по иному обязательству, установленному  законодательством Российской</w:t>
      </w:r>
      <w:r w:rsidR="00371A76" w:rsidRPr="00B90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71A76" w:rsidRPr="00B909DF">
        <w:rPr>
          <w:rFonts w:ascii="Times New Roman" w:hAnsi="Times New Roman" w:cs="Times New Roman"/>
          <w:sz w:val="28"/>
          <w:szCs w:val="28"/>
        </w:rPr>
        <w:t>Федерации;</w:t>
      </w:r>
    </w:p>
    <w:p w:rsidR="000158DE" w:rsidRPr="00B909DF" w:rsidRDefault="008F457E" w:rsidP="000158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- </w:t>
      </w:r>
      <w:r w:rsidR="000158DE" w:rsidRPr="00B909DF">
        <w:rPr>
          <w:rFonts w:ascii="Times New Roman" w:hAnsi="Times New Roman" w:cs="Times New Roman"/>
          <w:sz w:val="28"/>
          <w:szCs w:val="28"/>
        </w:rPr>
        <w:t>просроченная дебиторская задолженность - долг дебитора, не погашенный в срок, установленный муниципальным контрактом, (договором) соглашением и (или) по иному обязательству, установленному законодательством Российской Федерации.</w:t>
      </w:r>
    </w:p>
    <w:p w:rsidR="005538C3" w:rsidRPr="00B909DF" w:rsidRDefault="000158DE" w:rsidP="00112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t xml:space="preserve"> </w:t>
      </w:r>
      <w:r w:rsidR="002F18CC" w:rsidRPr="00B909DF">
        <w:tab/>
      </w:r>
      <w:r w:rsidRPr="00B909DF">
        <w:rPr>
          <w:rFonts w:ascii="Times New Roman" w:hAnsi="Times New Roman" w:cs="Times New Roman"/>
          <w:sz w:val="28"/>
          <w:szCs w:val="28"/>
        </w:rPr>
        <w:t xml:space="preserve">1.5. Полномочия администратора доходов бюджета МО осуществляются Администрацией по кодам классификации доходов бюджета </w:t>
      </w:r>
      <w:r w:rsidR="005D1A39" w:rsidRPr="00B909DF">
        <w:rPr>
          <w:rFonts w:ascii="Times New Roman" w:hAnsi="Times New Roman" w:cs="Times New Roman"/>
          <w:sz w:val="28"/>
          <w:szCs w:val="28"/>
        </w:rPr>
        <w:t xml:space="preserve">МО </w:t>
      </w:r>
      <w:r w:rsidRPr="00B909DF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</w:t>
      </w:r>
      <w:r w:rsidR="00966C00" w:rsidRPr="00B909DF">
        <w:rPr>
          <w:rFonts w:ascii="Times New Roman" w:hAnsi="Times New Roman" w:cs="Times New Roman"/>
          <w:sz w:val="28"/>
          <w:szCs w:val="28"/>
        </w:rPr>
        <w:t>П</w:t>
      </w:r>
      <w:r w:rsidRPr="00B909DF">
        <w:rPr>
          <w:rFonts w:ascii="Times New Roman" w:hAnsi="Times New Roman" w:cs="Times New Roman"/>
          <w:sz w:val="28"/>
          <w:szCs w:val="28"/>
        </w:rPr>
        <w:t>еречнем источников доходов</w:t>
      </w:r>
      <w:r w:rsidRPr="00B909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бюджет</w:t>
      </w:r>
      <w:r w:rsidR="00966C00" w:rsidRPr="00B909DF">
        <w:rPr>
          <w:rFonts w:ascii="Times New Roman" w:hAnsi="Times New Roman" w:cs="Times New Roman"/>
          <w:sz w:val="28"/>
          <w:szCs w:val="28"/>
        </w:rPr>
        <w:t>а.</w:t>
      </w:r>
    </w:p>
    <w:p w:rsidR="009A3757" w:rsidRDefault="009A3757" w:rsidP="005538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757" w:rsidRDefault="009A3757" w:rsidP="005538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8C3" w:rsidRPr="00B909DF" w:rsidRDefault="005538C3" w:rsidP="005538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9D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909DF">
        <w:rPr>
          <w:rFonts w:ascii="Times New Roman" w:hAnsi="Times New Roman" w:cs="Times New Roman"/>
          <w:b/>
          <w:sz w:val="28"/>
          <w:szCs w:val="28"/>
        </w:rPr>
        <w:t>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5538C3" w:rsidRPr="00B909DF" w:rsidRDefault="005538C3" w:rsidP="005538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38C3" w:rsidRPr="00B909DF" w:rsidRDefault="005538C3" w:rsidP="005538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5538C3" w:rsidRPr="00B909DF" w:rsidRDefault="005538C3" w:rsidP="005538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2.1</w:t>
      </w:r>
      <w:r w:rsidR="00A5494B" w:rsidRPr="00B909DF">
        <w:rPr>
          <w:rFonts w:ascii="Times New Roman" w:hAnsi="Times New Roman" w:cs="Times New Roman"/>
          <w:sz w:val="28"/>
          <w:szCs w:val="28"/>
        </w:rPr>
        <w:t>.</w:t>
      </w:r>
      <w:r w:rsidR="00966C00" w:rsidRPr="00B909DF">
        <w:rPr>
          <w:rFonts w:ascii="Times New Roman" w:hAnsi="Times New Roman" w:cs="Times New Roman"/>
          <w:sz w:val="28"/>
          <w:szCs w:val="28"/>
        </w:rPr>
        <w:t> </w:t>
      </w:r>
      <w:r w:rsidRPr="00B909DF">
        <w:rPr>
          <w:rFonts w:ascii="Times New Roman" w:hAnsi="Times New Roman" w:cs="Times New Roman"/>
          <w:sz w:val="28"/>
          <w:szCs w:val="28"/>
        </w:rPr>
        <w:t>Контроль за правильностью исчисления, полнотой и своевременностью осуществления платежей в бюджет МО по закрепленным источникам доходов бюджета за Администрацией, как за администратором доходов бюджета МО, в том числе:</w:t>
      </w:r>
    </w:p>
    <w:p w:rsidR="005538C3" w:rsidRPr="00B909DF" w:rsidRDefault="00966C00" w:rsidP="005538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- </w:t>
      </w:r>
      <w:r w:rsidR="005538C3" w:rsidRPr="00B909DF">
        <w:rPr>
          <w:rFonts w:ascii="Times New Roman" w:hAnsi="Times New Roman" w:cs="Times New Roman"/>
          <w:sz w:val="28"/>
          <w:szCs w:val="28"/>
        </w:rPr>
        <w:t>контроль за фактическим зачислением платежей в бюджет МО в размерах и в сроки, установленные законодательством Российской Федерации, договором (муниципальным контрактом, соглашением);</w:t>
      </w:r>
    </w:p>
    <w:p w:rsidR="005D1A39" w:rsidRPr="00B909DF" w:rsidRDefault="00966C00" w:rsidP="00C620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- </w:t>
      </w:r>
      <w:r w:rsidR="005538C3" w:rsidRPr="00B909DF">
        <w:rPr>
          <w:rFonts w:ascii="Times New Roman" w:hAnsi="Times New Roman" w:cs="Times New Roman"/>
          <w:sz w:val="28"/>
          <w:szCs w:val="28"/>
        </w:rPr>
        <w:t>за погашением (квитированием) начислений соответствующими платежами, являющимися источниками формирования доходов бюджета МО,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</w:t>
      </w:r>
      <w:r w:rsidR="005D1A39" w:rsidRPr="00B909DF">
        <w:rPr>
          <w:rFonts w:ascii="Times New Roman" w:hAnsi="Times New Roman" w:cs="Times New Roman"/>
          <w:sz w:val="28"/>
          <w:szCs w:val="28"/>
        </w:rPr>
        <w:t xml:space="preserve">, </w:t>
      </w:r>
      <w:r w:rsidR="005D1A39" w:rsidRPr="00B909DF">
        <w:rPr>
          <w:rFonts w:ascii="Times New Roman" w:hAnsi="Times New Roman" w:cs="Times New Roman"/>
          <w:w w:val="105"/>
          <w:sz w:val="28"/>
          <w:szCs w:val="28"/>
        </w:rPr>
        <w:t>за исключением платежей, являющихся источниками формирования доходов бюджета МО,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25.12.2019</w:t>
      </w:r>
      <w:r w:rsidR="00C62070">
        <w:rPr>
          <w:rFonts w:ascii="Times New Roman" w:hAnsi="Times New Roman" w:cs="Times New Roman"/>
          <w:w w:val="105"/>
          <w:sz w:val="28"/>
          <w:szCs w:val="28"/>
        </w:rPr>
        <w:t xml:space="preserve">                 </w:t>
      </w:r>
      <w:r w:rsidR="005D1A39" w:rsidRPr="00B909DF">
        <w:rPr>
          <w:rFonts w:ascii="Times New Roman" w:hAnsi="Times New Roman" w:cs="Times New Roman"/>
          <w:w w:val="105"/>
          <w:sz w:val="28"/>
          <w:szCs w:val="28"/>
        </w:rPr>
        <w:t>№ 250н «О перечне платежей, являющихся источником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муниципальных платежах»;</w:t>
      </w:r>
    </w:p>
    <w:p w:rsidR="005538C3" w:rsidRPr="00B909DF" w:rsidRDefault="00966C00" w:rsidP="005D1A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- </w:t>
      </w:r>
      <w:r w:rsidR="005538C3" w:rsidRPr="00B909DF">
        <w:rPr>
          <w:rFonts w:ascii="Times New Roman" w:hAnsi="Times New Roman" w:cs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</w:t>
      </w:r>
      <w:r w:rsidR="005D1A39" w:rsidRPr="00B909DF">
        <w:rPr>
          <w:rFonts w:ascii="Times New Roman" w:hAnsi="Times New Roman" w:cs="Times New Roman"/>
          <w:sz w:val="28"/>
          <w:szCs w:val="28"/>
        </w:rPr>
        <w:t>й</w:t>
      </w:r>
      <w:r w:rsidR="005538C3" w:rsidRPr="00B909DF">
        <w:rPr>
          <w:rFonts w:ascii="Times New Roman" w:hAnsi="Times New Roman" w:cs="Times New Roman"/>
          <w:sz w:val="28"/>
          <w:szCs w:val="28"/>
        </w:rPr>
        <w:t xml:space="preserve"> и погашением дебиторской задолженности по </w:t>
      </w:r>
      <w:r w:rsidR="005D1A39" w:rsidRPr="00B909DF">
        <w:rPr>
          <w:rFonts w:ascii="Times New Roman" w:hAnsi="Times New Roman" w:cs="Times New Roman"/>
          <w:sz w:val="28"/>
          <w:szCs w:val="28"/>
        </w:rPr>
        <w:t>доходам</w:t>
      </w:r>
      <w:r w:rsidR="005538C3" w:rsidRPr="00B909DF">
        <w:rPr>
          <w:rFonts w:ascii="Times New Roman" w:hAnsi="Times New Roman" w:cs="Times New Roman"/>
          <w:sz w:val="28"/>
          <w:szCs w:val="28"/>
        </w:rPr>
        <w:t>, образовавшейся в связи с неисполнением графика уплаты платежей в бюджет МО, а также за начислением процентов за предоставленную отсрочку или рассрочку и пени (штрафы) за просрочку уплаты платежей в бюджет МО в порядке и случаях, предусмотренных законодательством Российской Федерации;</w:t>
      </w:r>
    </w:p>
    <w:p w:rsidR="005538C3" w:rsidRPr="00B909DF" w:rsidRDefault="00966C00" w:rsidP="005D1A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- </w:t>
      </w:r>
      <w:r w:rsidR="005D1A39" w:rsidRPr="00B909D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538C3" w:rsidRPr="00B909DF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5538C3" w:rsidRPr="00B909DF" w:rsidRDefault="001124D6" w:rsidP="005D1A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- </w:t>
      </w:r>
      <w:r w:rsidR="005D1A39" w:rsidRPr="00B909D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538C3" w:rsidRPr="00B909DF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бухгалтерском учете</w:t>
      </w:r>
      <w:r w:rsidR="00C62070">
        <w:rPr>
          <w:rFonts w:ascii="Times New Roman" w:hAnsi="Times New Roman" w:cs="Times New Roman"/>
          <w:sz w:val="28"/>
          <w:szCs w:val="28"/>
        </w:rPr>
        <w:t>.</w:t>
      </w:r>
    </w:p>
    <w:p w:rsidR="00BB11F3" w:rsidRPr="00B909DF" w:rsidRDefault="00461A08" w:rsidP="00A549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2.2. </w:t>
      </w:r>
      <w:r w:rsidR="005538C3" w:rsidRPr="00B909DF">
        <w:rPr>
          <w:rFonts w:ascii="Times New Roman" w:hAnsi="Times New Roman" w:cs="Times New Roman"/>
          <w:sz w:val="28"/>
          <w:szCs w:val="28"/>
        </w:rPr>
        <w:t>Ежеквартальное проведение</w:t>
      </w:r>
      <w:r w:rsidR="00BB11F3" w:rsidRPr="00B909DF">
        <w:rPr>
          <w:rFonts w:ascii="Times New Roman" w:hAnsi="Times New Roman" w:cs="Times New Roman"/>
          <w:sz w:val="28"/>
          <w:szCs w:val="28"/>
        </w:rPr>
        <w:t xml:space="preserve">, ответственными за работу с дебиторской задолженностью по платежам в бюджет МО, </w:t>
      </w:r>
      <w:r w:rsidR="005D1A39" w:rsidRPr="00B909DF">
        <w:rPr>
          <w:rFonts w:ascii="Times New Roman" w:hAnsi="Times New Roman" w:cs="Times New Roman"/>
          <w:sz w:val="28"/>
          <w:szCs w:val="28"/>
        </w:rPr>
        <w:t>инвент</w:t>
      </w:r>
      <w:r w:rsidR="00BB11F3" w:rsidRPr="00B909DF">
        <w:rPr>
          <w:rFonts w:ascii="Times New Roman" w:hAnsi="Times New Roman" w:cs="Times New Roman"/>
          <w:sz w:val="28"/>
          <w:szCs w:val="28"/>
        </w:rPr>
        <w:t xml:space="preserve">аризации расчетов с должниками, </w:t>
      </w:r>
      <w:r w:rsidR="005538C3" w:rsidRPr="00B909DF">
        <w:rPr>
          <w:rFonts w:ascii="Times New Roman" w:hAnsi="Times New Roman" w:cs="Times New Roman"/>
          <w:sz w:val="28"/>
          <w:szCs w:val="28"/>
        </w:rPr>
        <w:t>включая сверку данных по</w:t>
      </w:r>
      <w:r w:rsidR="00BB11F3" w:rsidRPr="00B909DF">
        <w:rPr>
          <w:rFonts w:ascii="Times New Roman" w:hAnsi="Times New Roman" w:cs="Times New Roman"/>
          <w:sz w:val="28"/>
          <w:szCs w:val="28"/>
        </w:rPr>
        <w:t xml:space="preserve"> доходам </w:t>
      </w:r>
      <w:r w:rsidR="005538C3" w:rsidRPr="00B909DF">
        <w:rPr>
          <w:rFonts w:ascii="Times New Roman" w:hAnsi="Times New Roman" w:cs="Times New Roman"/>
          <w:sz w:val="28"/>
          <w:szCs w:val="28"/>
        </w:rPr>
        <w:t xml:space="preserve">в бюджет МО  на </w:t>
      </w:r>
      <w:r w:rsidR="005538C3" w:rsidRPr="00B909DF">
        <w:rPr>
          <w:rFonts w:ascii="Times New Roman" w:hAnsi="Times New Roman" w:cs="Times New Roman"/>
          <w:sz w:val="28"/>
          <w:szCs w:val="28"/>
        </w:rPr>
        <w:lastRenderedPageBreak/>
        <w:t>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</w:t>
      </w:r>
      <w:r w:rsidR="00BB11F3" w:rsidRPr="00B909DF">
        <w:rPr>
          <w:rFonts w:ascii="Times New Roman" w:hAnsi="Times New Roman" w:cs="Times New Roman"/>
          <w:sz w:val="28"/>
          <w:szCs w:val="28"/>
        </w:rPr>
        <w:t xml:space="preserve"> задолженности по доходам сомнительной.</w:t>
      </w:r>
    </w:p>
    <w:p w:rsidR="00BB11F3" w:rsidRPr="00B909DF" w:rsidRDefault="00461A08" w:rsidP="00BB11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2.3. </w:t>
      </w:r>
      <w:r w:rsidR="00BB11F3" w:rsidRPr="00B909DF">
        <w:rPr>
          <w:rFonts w:ascii="Times New Roman" w:hAnsi="Times New Roman" w:cs="Times New Roman"/>
          <w:sz w:val="28"/>
          <w:szCs w:val="28"/>
        </w:rPr>
        <w:t>Проведение мониторинга финансового (платежного) состояния должников, в том числе при проведении мероприятий по сверке дебиторской задолженности по доходам, в частности, на</w:t>
      </w:r>
      <w:r w:rsidR="00BB11F3" w:rsidRPr="00B90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11F3" w:rsidRPr="00B909DF">
        <w:rPr>
          <w:rFonts w:ascii="Times New Roman" w:hAnsi="Times New Roman" w:cs="Times New Roman"/>
          <w:sz w:val="28"/>
          <w:szCs w:val="28"/>
        </w:rPr>
        <w:t>предмет:</w:t>
      </w:r>
    </w:p>
    <w:p w:rsidR="00BB11F3" w:rsidRPr="00B909DF" w:rsidRDefault="00BB11F3" w:rsidP="00BB11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</w:t>
      </w:r>
      <w:r w:rsidRPr="00B909DF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производства;</w:t>
      </w:r>
    </w:p>
    <w:p w:rsidR="00BB11F3" w:rsidRPr="00B909DF" w:rsidRDefault="00BB11F3" w:rsidP="00BB11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банкротстве.</w:t>
      </w:r>
    </w:p>
    <w:p w:rsidR="00BB11F3" w:rsidRPr="00B909DF" w:rsidRDefault="00BB11F3" w:rsidP="00BB11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2.4. Иные мероприятия в целях недопущения образования просроченной дебиторской задолженности по доходам, выявление </w:t>
      </w:r>
      <w:r w:rsidRPr="00B909DF">
        <w:rPr>
          <w:rFonts w:ascii="Times New Roman" w:hAnsi="Times New Roman" w:cs="Times New Roman"/>
          <w:spacing w:val="-8"/>
          <w:sz w:val="28"/>
          <w:szCs w:val="28"/>
        </w:rPr>
        <w:t xml:space="preserve">факторов, </w:t>
      </w:r>
      <w:r w:rsidR="008F457E" w:rsidRPr="00B909DF">
        <w:rPr>
          <w:rFonts w:ascii="Times New Roman" w:hAnsi="Times New Roman" w:cs="Times New Roman"/>
          <w:sz w:val="28"/>
          <w:szCs w:val="28"/>
        </w:rPr>
        <w:t xml:space="preserve">влияющих на образование просроченной </w:t>
      </w:r>
      <w:r w:rsidRPr="00B909DF">
        <w:rPr>
          <w:rFonts w:ascii="Times New Roman" w:hAnsi="Times New Roman" w:cs="Times New Roman"/>
          <w:sz w:val="28"/>
          <w:szCs w:val="28"/>
        </w:rPr>
        <w:t>дебиторской задолженности по</w:t>
      </w:r>
      <w:r w:rsidRPr="00B909D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pacing w:val="-11"/>
          <w:sz w:val="28"/>
          <w:szCs w:val="28"/>
        </w:rPr>
        <w:t>доходам.</w:t>
      </w:r>
    </w:p>
    <w:p w:rsidR="003B6ABE" w:rsidRPr="00B909DF" w:rsidRDefault="003B6ABE" w:rsidP="00112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ABE" w:rsidRPr="00B909DF" w:rsidRDefault="003B6ABE" w:rsidP="001124D6">
      <w:pPr>
        <w:pStyle w:val="ConsPlusNormal"/>
        <w:ind w:left="708" w:firstLine="708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  <w:r w:rsidRPr="00B909DF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III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. Мероприятия</w:t>
      </w:r>
      <w:r w:rsidRPr="00B909DF">
        <w:rPr>
          <w:rFonts w:ascii="Times New Roman" w:hAnsi="Times New Roman" w:cs="Times New Roman"/>
          <w:b/>
          <w:spacing w:val="-18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по</w:t>
      </w:r>
      <w:r w:rsidR="00C6207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урегулированию</w:t>
      </w:r>
      <w:r w:rsidRPr="00B909DF">
        <w:rPr>
          <w:rFonts w:ascii="Times New Roman" w:hAnsi="Times New Roman" w:cs="Times New Roman"/>
          <w:b/>
          <w:spacing w:val="-37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дебиторской</w:t>
      </w:r>
    </w:p>
    <w:p w:rsidR="003B6ABE" w:rsidRPr="00B909DF" w:rsidRDefault="003B6ABE" w:rsidP="001124D6">
      <w:pPr>
        <w:pStyle w:val="ConsPlusNormal"/>
        <w:ind w:left="708" w:firstLine="708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  <w:r w:rsidRPr="00B909DF">
        <w:rPr>
          <w:rFonts w:ascii="Times New Roman" w:hAnsi="Times New Roman" w:cs="Times New Roman"/>
          <w:b/>
          <w:spacing w:val="-19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задолженности по доходам в досудебном</w:t>
      </w:r>
      <w:r w:rsidRPr="00B909DF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порядке</w:t>
      </w:r>
    </w:p>
    <w:p w:rsidR="003B6ABE" w:rsidRPr="00B909DF" w:rsidRDefault="003B6ABE" w:rsidP="003B6AB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ABE" w:rsidRPr="00B909DF" w:rsidRDefault="00352D52" w:rsidP="003B6A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3.1. </w:t>
      </w:r>
      <w:r w:rsidR="003B6ABE" w:rsidRPr="00B909DF">
        <w:rPr>
          <w:rFonts w:ascii="Times New Roman" w:hAnsi="Times New Roman" w:cs="Times New Roman"/>
          <w:sz w:val="28"/>
          <w:szCs w:val="28"/>
        </w:rPr>
        <w:t>Ответственн</w:t>
      </w:r>
      <w:r w:rsidR="008F457E" w:rsidRPr="00B909DF">
        <w:rPr>
          <w:rFonts w:ascii="Times New Roman" w:hAnsi="Times New Roman" w:cs="Times New Roman"/>
          <w:sz w:val="28"/>
          <w:szCs w:val="28"/>
        </w:rPr>
        <w:t>ые</w:t>
      </w:r>
      <w:r w:rsidR="00A5494B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3B6ABE" w:rsidRPr="00B909DF">
        <w:rPr>
          <w:rFonts w:ascii="Times New Roman" w:hAnsi="Times New Roman" w:cs="Times New Roman"/>
          <w:sz w:val="28"/>
          <w:szCs w:val="28"/>
        </w:rPr>
        <w:t xml:space="preserve">за работу с дебиторской задолженностью </w:t>
      </w:r>
      <w:r w:rsidR="008F457E" w:rsidRPr="00B909DF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A5494B" w:rsidRPr="00B909DF">
        <w:rPr>
          <w:rFonts w:ascii="Times New Roman" w:hAnsi="Times New Roman" w:cs="Times New Roman"/>
          <w:sz w:val="28"/>
          <w:szCs w:val="28"/>
        </w:rPr>
        <w:t>структурн</w:t>
      </w:r>
      <w:r w:rsidR="008F457E" w:rsidRPr="00B909DF">
        <w:rPr>
          <w:rFonts w:ascii="Times New Roman" w:hAnsi="Times New Roman" w:cs="Times New Roman"/>
          <w:sz w:val="28"/>
          <w:szCs w:val="28"/>
        </w:rPr>
        <w:t>ые</w:t>
      </w:r>
      <w:r w:rsidR="00A5494B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 xml:space="preserve">подразделении </w:t>
      </w:r>
      <w:r w:rsidR="00A5494B" w:rsidRPr="00B909DF">
        <w:rPr>
          <w:rFonts w:ascii="Times New Roman" w:hAnsi="Times New Roman" w:cs="Times New Roman"/>
          <w:sz w:val="28"/>
          <w:szCs w:val="28"/>
        </w:rPr>
        <w:t>Администрации</w:t>
      </w:r>
      <w:r w:rsidR="008F457E" w:rsidRPr="00B909DF">
        <w:rPr>
          <w:rFonts w:ascii="Times New Roman" w:hAnsi="Times New Roman" w:cs="Times New Roman"/>
          <w:sz w:val="28"/>
          <w:szCs w:val="28"/>
        </w:rPr>
        <w:t>,</w:t>
      </w:r>
      <w:r w:rsidR="00A5494B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3B6ABE" w:rsidRPr="00B909D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5494B" w:rsidRPr="00B909DF">
        <w:rPr>
          <w:rFonts w:ascii="Times New Roman" w:hAnsi="Times New Roman" w:cs="Times New Roman"/>
          <w:sz w:val="28"/>
          <w:szCs w:val="28"/>
        </w:rPr>
        <w:t>3</w:t>
      </w:r>
      <w:r w:rsidR="003B6ABE" w:rsidRPr="00B909DF">
        <w:rPr>
          <w:rFonts w:ascii="Times New Roman" w:hAnsi="Times New Roman" w:cs="Times New Roman"/>
          <w:sz w:val="28"/>
          <w:szCs w:val="28"/>
        </w:rPr>
        <w:t>0 календарных дней с даты образования просроченной дебиторской задолженности провод</w:t>
      </w:r>
      <w:r w:rsidRPr="00B909DF">
        <w:rPr>
          <w:rFonts w:ascii="Times New Roman" w:hAnsi="Times New Roman" w:cs="Times New Roman"/>
          <w:sz w:val="28"/>
          <w:szCs w:val="28"/>
        </w:rPr>
        <w:t>и</w:t>
      </w:r>
      <w:r w:rsidR="003B6ABE" w:rsidRPr="00B909DF">
        <w:rPr>
          <w:rFonts w:ascii="Times New Roman" w:hAnsi="Times New Roman" w:cs="Times New Roman"/>
          <w:sz w:val="28"/>
          <w:szCs w:val="28"/>
        </w:rPr>
        <w:t>т мероприятия</w:t>
      </w:r>
      <w:r w:rsidR="00A5494B" w:rsidRPr="00B909DF">
        <w:rPr>
          <w:rFonts w:ascii="Times New Roman" w:hAnsi="Times New Roman" w:cs="Times New Roman"/>
          <w:sz w:val="28"/>
          <w:szCs w:val="28"/>
        </w:rPr>
        <w:t xml:space="preserve"> по урегулированию дебиторской з</w:t>
      </w:r>
      <w:r w:rsidR="003B6ABE" w:rsidRPr="00B909DF">
        <w:rPr>
          <w:rFonts w:ascii="Times New Roman" w:hAnsi="Times New Roman" w:cs="Times New Roman"/>
          <w:sz w:val="28"/>
          <w:szCs w:val="28"/>
        </w:rPr>
        <w:t>адолженности по</w:t>
      </w:r>
      <w:r w:rsidR="00C013B1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8F457E" w:rsidRPr="00B909DF">
        <w:rPr>
          <w:rFonts w:ascii="Times New Roman" w:hAnsi="Times New Roman" w:cs="Times New Roman"/>
          <w:sz w:val="28"/>
          <w:szCs w:val="28"/>
        </w:rPr>
        <w:t>доходам</w:t>
      </w:r>
      <w:r w:rsidR="003B6ABE" w:rsidRPr="00B909DF">
        <w:rPr>
          <w:rFonts w:ascii="Times New Roman" w:hAnsi="Times New Roman" w:cs="Times New Roman"/>
          <w:sz w:val="28"/>
          <w:szCs w:val="28"/>
        </w:rPr>
        <w:t xml:space="preserve"> в досудебном порядке в отношении</w:t>
      </w:r>
      <w:r w:rsidR="003B6ABE" w:rsidRPr="00B909D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3B6ABE" w:rsidRPr="00B909DF">
        <w:rPr>
          <w:rFonts w:ascii="Times New Roman" w:hAnsi="Times New Roman" w:cs="Times New Roman"/>
          <w:sz w:val="28"/>
          <w:szCs w:val="28"/>
        </w:rPr>
        <w:t>должника.</w:t>
      </w:r>
    </w:p>
    <w:p w:rsidR="00352D52" w:rsidRPr="00B909DF" w:rsidRDefault="005B55EF" w:rsidP="00A549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3.2. </w:t>
      </w:r>
      <w:r w:rsidR="003B6ABE" w:rsidRPr="00B909DF">
        <w:rPr>
          <w:rFonts w:ascii="Times New Roman" w:hAnsi="Times New Roman" w:cs="Times New Roman"/>
          <w:sz w:val="28"/>
          <w:szCs w:val="28"/>
        </w:rPr>
        <w:t xml:space="preserve">Мероприятия по урегулированию дебиторской задолженности по </w:t>
      </w:r>
      <w:r w:rsidR="00352D52" w:rsidRPr="00B909DF">
        <w:rPr>
          <w:rFonts w:ascii="Times New Roman" w:hAnsi="Times New Roman" w:cs="Times New Roman"/>
          <w:sz w:val="28"/>
          <w:szCs w:val="28"/>
        </w:rPr>
        <w:t>дохода</w:t>
      </w:r>
      <w:r w:rsidR="003B6ABE" w:rsidRPr="00B909DF">
        <w:rPr>
          <w:rFonts w:ascii="Times New Roman" w:hAnsi="Times New Roman" w:cs="Times New Roman"/>
          <w:sz w:val="28"/>
          <w:szCs w:val="28"/>
        </w:rPr>
        <w:t xml:space="preserve">м в досудебном порядке в установленный законом срок досудебного урегулирования (со дня истечения  срока  уплаты </w:t>
      </w:r>
      <w:r w:rsidR="003B6ABE" w:rsidRPr="00B909DF">
        <w:rPr>
          <w:rFonts w:ascii="Times New Roman" w:hAnsi="Times New Roman" w:cs="Times New Roman"/>
          <w:spacing w:val="-3"/>
          <w:sz w:val="28"/>
          <w:szCs w:val="28"/>
        </w:rPr>
        <w:t xml:space="preserve">соответствующего </w:t>
      </w:r>
      <w:r w:rsidR="003B6ABE" w:rsidRPr="00B909DF">
        <w:rPr>
          <w:rFonts w:ascii="Times New Roman" w:hAnsi="Times New Roman" w:cs="Times New Roman"/>
          <w:sz w:val="28"/>
          <w:szCs w:val="28"/>
        </w:rPr>
        <w:t>платежа в бюджет МО (пеней, штрафов) до начала  работы по их принудительному взысканию) включают в себя</w:t>
      </w:r>
      <w:r w:rsidR="00352D52" w:rsidRPr="00B909DF">
        <w:rPr>
          <w:rFonts w:ascii="Times New Roman" w:hAnsi="Times New Roman" w:cs="Times New Roman"/>
          <w:sz w:val="28"/>
          <w:szCs w:val="28"/>
        </w:rPr>
        <w:t>:</w:t>
      </w:r>
    </w:p>
    <w:p w:rsidR="003B6ABE" w:rsidRPr="00B909DF" w:rsidRDefault="008F457E" w:rsidP="00352D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-</w:t>
      </w:r>
      <w:r w:rsidR="00C62070">
        <w:rPr>
          <w:rFonts w:ascii="Times New Roman" w:hAnsi="Times New Roman" w:cs="Times New Roman"/>
          <w:sz w:val="28"/>
          <w:szCs w:val="28"/>
        </w:rPr>
        <w:t xml:space="preserve"> </w:t>
      </w:r>
      <w:r w:rsidR="003B6ABE" w:rsidRPr="00B909DF">
        <w:rPr>
          <w:rFonts w:ascii="Times New Roman" w:hAnsi="Times New Roman" w:cs="Times New Roman"/>
          <w:sz w:val="28"/>
          <w:szCs w:val="28"/>
        </w:rPr>
        <w:t>нап</w:t>
      </w:r>
      <w:r w:rsidR="00352D52" w:rsidRPr="00B909DF">
        <w:rPr>
          <w:rFonts w:ascii="Times New Roman" w:hAnsi="Times New Roman" w:cs="Times New Roman"/>
          <w:sz w:val="28"/>
          <w:szCs w:val="28"/>
        </w:rPr>
        <w:t xml:space="preserve">равление требования претензии, </w:t>
      </w:r>
      <w:r w:rsidR="003B6ABE" w:rsidRPr="00B909DF">
        <w:rPr>
          <w:rFonts w:ascii="Times New Roman" w:hAnsi="Times New Roman" w:cs="Times New Roman"/>
          <w:sz w:val="28"/>
          <w:szCs w:val="28"/>
        </w:rPr>
        <w:t>должнику о погашении образовавшейся задолженности</w:t>
      </w:r>
      <w:r w:rsidR="00C62070">
        <w:rPr>
          <w:rFonts w:ascii="Times New Roman" w:hAnsi="Times New Roman" w:cs="Times New Roman"/>
          <w:sz w:val="28"/>
          <w:szCs w:val="28"/>
        </w:rPr>
        <w:t>;</w:t>
      </w:r>
    </w:p>
    <w:p w:rsidR="00352D52" w:rsidRPr="00B909DF" w:rsidRDefault="008F457E" w:rsidP="00352D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- </w:t>
      </w:r>
      <w:r w:rsidR="00352D52" w:rsidRPr="00B909DF">
        <w:rPr>
          <w:rFonts w:ascii="Times New Roman" w:hAnsi="Times New Roman" w:cs="Times New Roman"/>
          <w:sz w:val="28"/>
          <w:szCs w:val="28"/>
        </w:rPr>
        <w:t>контроль поступлений платежей по результатам претензионной работы;</w:t>
      </w:r>
    </w:p>
    <w:p w:rsidR="00352D52" w:rsidRPr="00B909DF" w:rsidRDefault="008F457E" w:rsidP="00352D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- </w:t>
      </w:r>
      <w:r w:rsidR="00352D52" w:rsidRPr="00B909DF">
        <w:rPr>
          <w:rFonts w:ascii="Times New Roman" w:hAnsi="Times New Roman" w:cs="Times New Roman"/>
          <w:sz w:val="28"/>
          <w:szCs w:val="28"/>
        </w:rPr>
        <w:t>рассмотрение вопроса о</w:t>
      </w:r>
      <w:r w:rsidR="008D0974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352D52" w:rsidRPr="00B909DF">
        <w:rPr>
          <w:rFonts w:ascii="Times New Roman" w:hAnsi="Times New Roman" w:cs="Times New Roman"/>
          <w:sz w:val="28"/>
          <w:szCs w:val="28"/>
        </w:rPr>
        <w:t>возможности расторжения договора (контракта</w:t>
      </w:r>
      <w:r w:rsidR="008D0974" w:rsidRPr="00B909DF">
        <w:rPr>
          <w:rFonts w:ascii="Times New Roman" w:hAnsi="Times New Roman" w:cs="Times New Roman"/>
          <w:sz w:val="28"/>
          <w:szCs w:val="28"/>
        </w:rPr>
        <w:t>, соглашения), предоставление отсрочки (рассрочки) платежа, реструктуризация дебиторской задолженности по доходам.</w:t>
      </w:r>
    </w:p>
    <w:p w:rsidR="00352D52" w:rsidRPr="00B909DF" w:rsidRDefault="008D0974" w:rsidP="008A3A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3.3.</w:t>
      </w:r>
      <w:r w:rsidR="005B55EF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Требования (претензии) должны предъявляться всем должникам без исключения, вне зависимости от суммы просроченной</w:t>
      </w:r>
      <w:r w:rsidR="008A3AAB" w:rsidRPr="00B909DF">
        <w:rPr>
          <w:rFonts w:ascii="Times New Roman" w:hAnsi="Times New Roman" w:cs="Times New Roman"/>
          <w:sz w:val="28"/>
          <w:szCs w:val="28"/>
        </w:rPr>
        <w:t xml:space="preserve"> дебиторской </w:t>
      </w:r>
      <w:r w:rsidRPr="00B909DF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 w:rsidR="008A3AAB" w:rsidRPr="00B909DF">
        <w:rPr>
          <w:rFonts w:ascii="Times New Roman" w:hAnsi="Times New Roman" w:cs="Times New Roman"/>
          <w:sz w:val="28"/>
          <w:szCs w:val="28"/>
        </w:rPr>
        <w:t xml:space="preserve"> в соответствии с условиями договора</w:t>
      </w:r>
      <w:r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8A3AAB" w:rsidRPr="00B909DF">
        <w:rPr>
          <w:rFonts w:ascii="Times New Roman" w:hAnsi="Times New Roman" w:cs="Times New Roman"/>
          <w:sz w:val="28"/>
          <w:szCs w:val="28"/>
        </w:rPr>
        <w:t>(контракта, соглашения).</w:t>
      </w:r>
    </w:p>
    <w:p w:rsidR="00564176" w:rsidRPr="00B909DF" w:rsidRDefault="008A3AAB" w:rsidP="008A3A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(контракта, соглашения)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</w:t>
      </w:r>
      <w:r w:rsidR="00564176" w:rsidRPr="00B909DF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3B6ABE" w:rsidRPr="00B909DF" w:rsidRDefault="005B55EF" w:rsidP="00806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3.4.</w:t>
      </w:r>
      <w:r w:rsidRPr="00B909DF">
        <w:t> </w:t>
      </w:r>
      <w:r w:rsidR="003B6ABE" w:rsidRPr="00B909DF">
        <w:rPr>
          <w:rFonts w:ascii="Times New Roman" w:hAnsi="Times New Roman" w:cs="Times New Roman"/>
          <w:sz w:val="28"/>
          <w:szCs w:val="28"/>
        </w:rPr>
        <w:t>Требование (претензия, уведомление) направляется должнику по месту его</w:t>
      </w:r>
      <w:r w:rsidR="003B6ABE" w:rsidRPr="00B909D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8068BD" w:rsidRPr="00B909DF">
        <w:rPr>
          <w:rFonts w:ascii="Times New Roman" w:hAnsi="Times New Roman" w:cs="Times New Roman"/>
          <w:sz w:val="28"/>
          <w:szCs w:val="28"/>
        </w:rPr>
        <w:t xml:space="preserve">нахождения: </w:t>
      </w:r>
      <w:r w:rsidR="003B6ABE" w:rsidRPr="00B909DF">
        <w:rPr>
          <w:rFonts w:ascii="Times New Roman" w:hAnsi="Times New Roman" w:cs="Times New Roman"/>
          <w:sz w:val="28"/>
          <w:szCs w:val="28"/>
        </w:rPr>
        <w:t>для физических лиц - по месту регистрации и/или месту фактического</w:t>
      </w:r>
      <w:r w:rsidR="003B6ABE" w:rsidRPr="00B909D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3B6ABE" w:rsidRPr="00B909DF">
        <w:rPr>
          <w:rFonts w:ascii="Times New Roman" w:hAnsi="Times New Roman" w:cs="Times New Roman"/>
          <w:sz w:val="28"/>
          <w:szCs w:val="28"/>
        </w:rPr>
        <w:t>пребывания</w:t>
      </w:r>
      <w:r w:rsidR="00160056" w:rsidRPr="00160056">
        <w:rPr>
          <w:rFonts w:ascii="Times New Roman" w:hAnsi="Times New Roman" w:cs="Times New Roman"/>
          <w:sz w:val="28"/>
          <w:szCs w:val="28"/>
          <w:lang w:val="en-US" w:eastAsia="en-US"/>
        </w:rPr>
        <w:pict>
          <v:shape id="_x0000_s1042" type="#_x0000_t202" style="position:absolute;left:0;text-align:left;margin-left:285.15pt;margin-top:14.25pt;width:2.75pt;height:6.15pt;z-index:-251637760;mso-position-horizontal-relative:page;mso-position-vertical-relative:text" filled="f" stroked="f">
            <v:textbox style="mso-next-textbox:#_x0000_s1042" inset="0,0,0,0">
              <w:txbxContent>
                <w:p w:rsidR="003B6ABE" w:rsidRDefault="003B6ABE" w:rsidP="003B6ABE">
                  <w:pPr>
                    <w:spacing w:line="122" w:lineRule="exact"/>
                    <w:rPr>
                      <w:sz w:val="11"/>
                    </w:rPr>
                  </w:pPr>
                  <w:r>
                    <w:rPr>
                      <w:color w:val="6D6E6E"/>
                      <w:w w:val="99"/>
                      <w:sz w:val="11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AA2674" w:rsidRPr="00B909DF">
        <w:rPr>
          <w:rFonts w:ascii="Times New Roman" w:hAnsi="Times New Roman" w:cs="Times New Roman"/>
          <w:sz w:val="28"/>
          <w:szCs w:val="28"/>
        </w:rPr>
        <w:t xml:space="preserve">; </w:t>
      </w:r>
      <w:r w:rsidR="003B6ABE" w:rsidRPr="00B909DF">
        <w:rPr>
          <w:rFonts w:ascii="Times New Roman" w:hAnsi="Times New Roman" w:cs="Times New Roman"/>
          <w:sz w:val="28"/>
          <w:szCs w:val="28"/>
        </w:rPr>
        <w:t xml:space="preserve">для юридических лиц - по месту нахождения, </w:t>
      </w:r>
      <w:r w:rsidR="003B6ABE" w:rsidRPr="00B909DF">
        <w:rPr>
          <w:rFonts w:ascii="Times New Roman" w:hAnsi="Times New Roman" w:cs="Times New Roman"/>
          <w:sz w:val="28"/>
          <w:szCs w:val="28"/>
        </w:rPr>
        <w:lastRenderedPageBreak/>
        <w:t>указанному в договоре (</w:t>
      </w:r>
      <w:r w:rsidR="00AA2674" w:rsidRPr="00B909DF">
        <w:rPr>
          <w:rFonts w:ascii="Times New Roman" w:hAnsi="Times New Roman" w:cs="Times New Roman"/>
          <w:sz w:val="28"/>
          <w:szCs w:val="28"/>
        </w:rPr>
        <w:t>контракте</w:t>
      </w:r>
      <w:r w:rsidR="003B6ABE" w:rsidRPr="00B909DF">
        <w:rPr>
          <w:rFonts w:ascii="Times New Roman" w:hAnsi="Times New Roman" w:cs="Times New Roman"/>
          <w:sz w:val="28"/>
          <w:szCs w:val="28"/>
        </w:rPr>
        <w:t>, соглашении) и/или месту регистрации, указанному в Едином государственном реестре юридических лиц на момент подготовки претензии.</w:t>
      </w:r>
    </w:p>
    <w:p w:rsidR="003B6ABE" w:rsidRPr="00B909DF" w:rsidRDefault="003B6ABE" w:rsidP="00806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способом под роспись или направляются по почте с уведомлением о вручении либо иным способом с использованием информационно-телекоммуникационной сети «Интернет», чтобы располагать доказательствами</w:t>
      </w:r>
      <w:r w:rsidR="008A3AAB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пре</w:t>
      </w:r>
      <w:r w:rsidR="008068BD" w:rsidRPr="00B909DF">
        <w:rPr>
          <w:rFonts w:ascii="Times New Roman" w:hAnsi="Times New Roman" w:cs="Times New Roman"/>
          <w:sz w:val="28"/>
          <w:szCs w:val="28"/>
        </w:rPr>
        <w:t>дъявления требования (претензии</w:t>
      </w:r>
      <w:r w:rsidRPr="00B909DF">
        <w:rPr>
          <w:rFonts w:ascii="Times New Roman" w:hAnsi="Times New Roman" w:cs="Times New Roman"/>
          <w:sz w:val="28"/>
          <w:szCs w:val="28"/>
        </w:rPr>
        <w:t>).</w:t>
      </w:r>
    </w:p>
    <w:p w:rsidR="008068BD" w:rsidRPr="00B909DF" w:rsidRDefault="003B6ABE" w:rsidP="00806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В требовании (претензии)</w:t>
      </w:r>
      <w:r w:rsidRPr="00B909D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pacing w:val="-8"/>
          <w:sz w:val="28"/>
          <w:szCs w:val="28"/>
        </w:rPr>
        <w:t>указываются:</w:t>
      </w:r>
      <w:r w:rsidR="008068BD" w:rsidRPr="00B90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8BD" w:rsidRPr="00B909DF" w:rsidRDefault="008068BD" w:rsidP="008068BD">
      <w:pPr>
        <w:pStyle w:val="ConsPlusNormal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- </w:t>
      </w:r>
      <w:r w:rsidR="003B6ABE" w:rsidRPr="00B909DF">
        <w:rPr>
          <w:rFonts w:ascii="Times New Roman" w:hAnsi="Times New Roman" w:cs="Times New Roman"/>
          <w:spacing w:val="-3"/>
          <w:w w:val="105"/>
          <w:sz w:val="28"/>
          <w:szCs w:val="28"/>
        </w:rPr>
        <w:t>дата</w:t>
      </w:r>
      <w:r w:rsidR="003B6ABE" w:rsidRPr="00B909DF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="003B6ABE" w:rsidRPr="00B909DF">
        <w:rPr>
          <w:rFonts w:ascii="Times New Roman" w:hAnsi="Times New Roman" w:cs="Times New Roman"/>
          <w:w w:val="105"/>
          <w:sz w:val="28"/>
          <w:szCs w:val="28"/>
        </w:rPr>
        <w:t>и</w:t>
      </w:r>
      <w:r w:rsidR="003B6ABE" w:rsidRPr="00B909DF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="003B6ABE" w:rsidRPr="00B909DF">
        <w:rPr>
          <w:rFonts w:ascii="Times New Roman" w:hAnsi="Times New Roman" w:cs="Times New Roman"/>
          <w:w w:val="105"/>
          <w:sz w:val="28"/>
          <w:szCs w:val="28"/>
        </w:rPr>
        <w:t>место</w:t>
      </w:r>
      <w:r w:rsidR="003B6ABE" w:rsidRPr="00B909DF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3B6ABE" w:rsidRPr="00B909DF">
        <w:rPr>
          <w:rFonts w:ascii="Times New Roman" w:hAnsi="Times New Roman" w:cs="Times New Roman"/>
          <w:w w:val="105"/>
          <w:sz w:val="28"/>
          <w:szCs w:val="28"/>
        </w:rPr>
        <w:t>ее</w:t>
      </w:r>
      <w:r w:rsidR="003B6ABE" w:rsidRPr="00B909DF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="003B6ABE" w:rsidRPr="00B909DF">
        <w:rPr>
          <w:rFonts w:ascii="Times New Roman" w:hAnsi="Times New Roman" w:cs="Times New Roman"/>
          <w:w w:val="105"/>
          <w:sz w:val="28"/>
          <w:szCs w:val="28"/>
        </w:rPr>
        <w:t>составления;</w:t>
      </w:r>
    </w:p>
    <w:p w:rsidR="008068BD" w:rsidRPr="00B909DF" w:rsidRDefault="008068BD" w:rsidP="008068BD">
      <w:pPr>
        <w:pStyle w:val="ConsPlusNormal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B909DF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3B6ABE" w:rsidRPr="00B909DF">
        <w:rPr>
          <w:rFonts w:ascii="Times New Roman" w:hAnsi="Times New Roman" w:cs="Times New Roman"/>
          <w:sz w:val="28"/>
          <w:szCs w:val="28"/>
        </w:rPr>
        <w:t>наименование</w:t>
      </w:r>
      <w:r w:rsidR="003B6ABE" w:rsidRPr="00B909DF">
        <w:rPr>
          <w:rFonts w:ascii="Times New Roman" w:hAnsi="Times New Roman" w:cs="Times New Roman"/>
          <w:sz w:val="28"/>
          <w:szCs w:val="28"/>
        </w:rPr>
        <w:tab/>
      </w:r>
      <w:r w:rsidR="00C62070">
        <w:rPr>
          <w:rFonts w:ascii="Times New Roman" w:hAnsi="Times New Roman" w:cs="Times New Roman"/>
          <w:sz w:val="28"/>
          <w:szCs w:val="28"/>
        </w:rPr>
        <w:t xml:space="preserve"> </w:t>
      </w:r>
      <w:r w:rsidR="003B6ABE" w:rsidRPr="00B909DF">
        <w:rPr>
          <w:rFonts w:ascii="Times New Roman" w:hAnsi="Times New Roman" w:cs="Times New Roman"/>
          <w:sz w:val="28"/>
          <w:szCs w:val="28"/>
        </w:rPr>
        <w:t>юридического</w:t>
      </w:r>
      <w:r w:rsidR="003B6ABE" w:rsidRPr="00B909DF">
        <w:rPr>
          <w:rFonts w:ascii="Times New Roman" w:hAnsi="Times New Roman" w:cs="Times New Roman"/>
          <w:sz w:val="28"/>
          <w:szCs w:val="28"/>
        </w:rPr>
        <w:tab/>
      </w:r>
      <w:r w:rsidR="00C62070">
        <w:rPr>
          <w:rFonts w:ascii="Times New Roman" w:hAnsi="Times New Roman" w:cs="Times New Roman"/>
          <w:sz w:val="28"/>
          <w:szCs w:val="28"/>
        </w:rPr>
        <w:t xml:space="preserve"> </w:t>
      </w:r>
      <w:r w:rsidR="003B6ABE" w:rsidRPr="00B909DF">
        <w:rPr>
          <w:rFonts w:ascii="Times New Roman" w:hAnsi="Times New Roman" w:cs="Times New Roman"/>
          <w:sz w:val="28"/>
          <w:szCs w:val="28"/>
        </w:rPr>
        <w:t>лица</w:t>
      </w:r>
      <w:r w:rsidR="00C62070">
        <w:rPr>
          <w:rFonts w:ascii="Times New Roman" w:hAnsi="Times New Roman" w:cs="Times New Roman"/>
          <w:sz w:val="28"/>
          <w:szCs w:val="28"/>
        </w:rPr>
        <w:t xml:space="preserve">  </w:t>
      </w:r>
      <w:r w:rsidR="003B6ABE" w:rsidRPr="00B909DF">
        <w:rPr>
          <w:rFonts w:ascii="Times New Roman" w:hAnsi="Times New Roman" w:cs="Times New Roman"/>
          <w:sz w:val="28"/>
          <w:szCs w:val="28"/>
        </w:rPr>
        <w:t>(фамилию,</w:t>
      </w:r>
      <w:r w:rsidR="00C62070">
        <w:rPr>
          <w:rFonts w:ascii="Times New Roman" w:hAnsi="Times New Roman" w:cs="Times New Roman"/>
          <w:sz w:val="28"/>
          <w:szCs w:val="28"/>
        </w:rPr>
        <w:t xml:space="preserve">  </w:t>
      </w:r>
      <w:r w:rsidR="003B6ABE" w:rsidRPr="00B909DF">
        <w:rPr>
          <w:rFonts w:ascii="Times New Roman" w:hAnsi="Times New Roman" w:cs="Times New Roman"/>
          <w:sz w:val="28"/>
          <w:szCs w:val="28"/>
        </w:rPr>
        <w:t>имя,</w:t>
      </w:r>
      <w:r w:rsidR="00C62070">
        <w:rPr>
          <w:rFonts w:ascii="Times New Roman" w:hAnsi="Times New Roman" w:cs="Times New Roman"/>
          <w:sz w:val="28"/>
          <w:szCs w:val="28"/>
        </w:rPr>
        <w:t xml:space="preserve">  </w:t>
      </w:r>
      <w:r w:rsidR="003B6ABE" w:rsidRPr="00B909DF">
        <w:rPr>
          <w:rFonts w:ascii="Times New Roman" w:hAnsi="Times New Roman" w:cs="Times New Roman"/>
          <w:sz w:val="28"/>
          <w:szCs w:val="28"/>
        </w:rPr>
        <w:t>отчество</w:t>
      </w:r>
      <w:r w:rsidR="00C62070">
        <w:rPr>
          <w:rFonts w:ascii="Times New Roman" w:hAnsi="Times New Roman" w:cs="Times New Roman"/>
          <w:sz w:val="28"/>
          <w:szCs w:val="28"/>
        </w:rPr>
        <w:t xml:space="preserve"> и</w:t>
      </w:r>
      <w:r w:rsidRPr="00B909DF">
        <w:rPr>
          <w:rFonts w:ascii="Times New Roman" w:hAnsi="Times New Roman" w:cs="Times New Roman"/>
          <w:w w:val="105"/>
          <w:sz w:val="28"/>
          <w:szCs w:val="28"/>
        </w:rPr>
        <w:t>ндивидуального предпринимателя, физического лица) должника;</w:t>
      </w:r>
    </w:p>
    <w:p w:rsidR="008068BD" w:rsidRPr="00B909DF" w:rsidRDefault="008068BD" w:rsidP="008068BD">
      <w:pPr>
        <w:pStyle w:val="ConsPlusNormal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B909DF">
        <w:rPr>
          <w:rFonts w:ascii="Times New Roman" w:hAnsi="Times New Roman" w:cs="Times New Roman"/>
          <w:w w:val="105"/>
          <w:sz w:val="28"/>
          <w:szCs w:val="28"/>
        </w:rPr>
        <w:t xml:space="preserve">- адрес должника в соответствии с реквизитами указанными в договоре (соглашении, </w:t>
      </w:r>
      <w:r w:rsidR="00F045A3" w:rsidRPr="00B909DF">
        <w:rPr>
          <w:rFonts w:ascii="Times New Roman" w:hAnsi="Times New Roman" w:cs="Times New Roman"/>
          <w:w w:val="105"/>
          <w:sz w:val="28"/>
          <w:szCs w:val="28"/>
        </w:rPr>
        <w:t xml:space="preserve">муниципальном </w:t>
      </w:r>
      <w:r w:rsidRPr="00B909DF">
        <w:rPr>
          <w:rFonts w:ascii="Times New Roman" w:hAnsi="Times New Roman" w:cs="Times New Roman"/>
          <w:w w:val="105"/>
          <w:sz w:val="28"/>
          <w:szCs w:val="28"/>
        </w:rPr>
        <w:t>контракте);</w:t>
      </w:r>
    </w:p>
    <w:p w:rsidR="008068BD" w:rsidRPr="00B909DF" w:rsidRDefault="008068BD" w:rsidP="008068BD">
      <w:pPr>
        <w:pStyle w:val="ConsPlusNormal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B909DF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B909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w w:val="105"/>
          <w:sz w:val="28"/>
          <w:szCs w:val="28"/>
        </w:rPr>
        <w:t>наименование и реквизиты документа, являющегося основанием для начисления суммы, подлежащей уплате</w:t>
      </w:r>
      <w:r w:rsidRPr="00B909DF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w w:val="105"/>
          <w:sz w:val="28"/>
          <w:szCs w:val="28"/>
        </w:rPr>
        <w:t>должником;</w:t>
      </w:r>
    </w:p>
    <w:p w:rsidR="008068BD" w:rsidRPr="00B909DF" w:rsidRDefault="008068BD" w:rsidP="008068BD">
      <w:pPr>
        <w:pStyle w:val="ConsPlusNormal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909DF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B909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w w:val="105"/>
          <w:sz w:val="28"/>
          <w:szCs w:val="28"/>
        </w:rPr>
        <w:t>период образования просрочки внесения</w:t>
      </w:r>
      <w:r w:rsidRPr="00B909DF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w w:val="105"/>
          <w:sz w:val="28"/>
          <w:szCs w:val="28"/>
        </w:rPr>
        <w:t>платы;</w:t>
      </w:r>
      <w:r w:rsidRPr="00B909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8068BD" w:rsidRPr="00B909DF" w:rsidRDefault="008068BD" w:rsidP="008068BD">
      <w:pPr>
        <w:pStyle w:val="ConsPlusNormal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B909DF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Pr="00B909DF">
        <w:rPr>
          <w:rFonts w:ascii="Times New Roman" w:hAnsi="Times New Roman" w:cs="Times New Roman"/>
          <w:w w:val="105"/>
          <w:sz w:val="28"/>
          <w:szCs w:val="28"/>
        </w:rPr>
        <w:t>сумма просроченной дебиторской задолженности по платежам,</w:t>
      </w:r>
      <w:r w:rsidRPr="00B909DF">
        <w:rPr>
          <w:rFonts w:ascii="Times New Roman" w:hAnsi="Times New Roman" w:cs="Times New Roman"/>
          <w:spacing w:val="-38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w w:val="105"/>
          <w:sz w:val="28"/>
          <w:szCs w:val="28"/>
        </w:rPr>
        <w:t>пеням;</w:t>
      </w:r>
      <w:r w:rsidRPr="00B909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w w:val="105"/>
          <w:sz w:val="28"/>
          <w:szCs w:val="28"/>
        </w:rPr>
        <w:t>сумма штрафных санкций (при их</w:t>
      </w:r>
      <w:r w:rsidRPr="00B909DF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w w:val="105"/>
          <w:sz w:val="28"/>
          <w:szCs w:val="28"/>
        </w:rPr>
        <w:t>наличии);</w:t>
      </w:r>
    </w:p>
    <w:p w:rsidR="008068BD" w:rsidRPr="00B909DF" w:rsidRDefault="008068BD" w:rsidP="008068BD">
      <w:pPr>
        <w:pStyle w:val="ConsPlusNormal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909DF">
        <w:rPr>
          <w:rFonts w:ascii="Times New Roman" w:hAnsi="Times New Roman" w:cs="Times New Roman"/>
          <w:w w:val="105"/>
          <w:sz w:val="28"/>
          <w:szCs w:val="28"/>
        </w:rPr>
        <w:t>-</w:t>
      </w:r>
      <w:r w:rsidR="00932A03" w:rsidRPr="00B909DF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B909DF">
        <w:rPr>
          <w:rFonts w:ascii="Times New Roman" w:hAnsi="Times New Roman" w:cs="Times New Roman"/>
          <w:w w:val="105"/>
          <w:sz w:val="28"/>
          <w:szCs w:val="28"/>
        </w:rPr>
        <w:t>перечень прилагаемых документов, подтверждающих обстоятельства, изложенные в требовании (претензии) (при</w:t>
      </w:r>
      <w:r w:rsidRPr="00B909DF">
        <w:rPr>
          <w:rFonts w:ascii="Times New Roman" w:hAnsi="Times New Roman" w:cs="Times New Roman"/>
          <w:spacing w:val="-50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w w:val="105"/>
          <w:sz w:val="28"/>
          <w:szCs w:val="28"/>
        </w:rPr>
        <w:t>наличии);</w:t>
      </w:r>
    </w:p>
    <w:p w:rsidR="008068BD" w:rsidRPr="00B909DF" w:rsidRDefault="008068BD" w:rsidP="00806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w w:val="105"/>
          <w:sz w:val="28"/>
          <w:szCs w:val="28"/>
        </w:rPr>
        <w:t>- предложение оплатить просроченную дебиторскую задолженность в добровольном порядке в срок, установленный в требовании (претензии);</w:t>
      </w:r>
    </w:p>
    <w:p w:rsidR="008068BD" w:rsidRPr="00B909DF" w:rsidRDefault="008068BD" w:rsidP="00806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w w:val="105"/>
          <w:sz w:val="28"/>
          <w:szCs w:val="28"/>
        </w:rPr>
        <w:t>- реквизиты</w:t>
      </w:r>
      <w:r w:rsidRPr="00B909DF">
        <w:rPr>
          <w:rFonts w:ascii="Times New Roman" w:hAnsi="Times New Roman" w:cs="Times New Roman"/>
          <w:w w:val="105"/>
          <w:sz w:val="28"/>
          <w:szCs w:val="28"/>
        </w:rPr>
        <w:tab/>
        <w:t>для</w:t>
      </w:r>
      <w:r w:rsidRPr="00B909DF">
        <w:rPr>
          <w:rFonts w:ascii="Times New Roman" w:hAnsi="Times New Roman" w:cs="Times New Roman"/>
          <w:w w:val="105"/>
          <w:sz w:val="28"/>
          <w:szCs w:val="28"/>
        </w:rPr>
        <w:tab/>
        <w:t>перечисления</w:t>
      </w:r>
      <w:r w:rsidRPr="00B909DF">
        <w:rPr>
          <w:rFonts w:ascii="Times New Roman" w:hAnsi="Times New Roman" w:cs="Times New Roman"/>
          <w:w w:val="105"/>
          <w:sz w:val="28"/>
          <w:szCs w:val="28"/>
        </w:rPr>
        <w:tab/>
        <w:t>просроченной</w:t>
      </w:r>
      <w:r w:rsidRPr="00B909DF">
        <w:rPr>
          <w:rFonts w:ascii="Times New Roman" w:hAnsi="Times New Roman" w:cs="Times New Roman"/>
          <w:w w:val="105"/>
          <w:sz w:val="28"/>
          <w:szCs w:val="28"/>
        </w:rPr>
        <w:tab/>
      </w:r>
      <w:r w:rsidRPr="00B909DF">
        <w:rPr>
          <w:rFonts w:ascii="Times New Roman" w:hAnsi="Times New Roman" w:cs="Times New Roman"/>
          <w:spacing w:val="-1"/>
          <w:sz w:val="28"/>
          <w:szCs w:val="28"/>
        </w:rPr>
        <w:t xml:space="preserve">дебиторской </w:t>
      </w:r>
      <w:r w:rsidRPr="00B909DF">
        <w:rPr>
          <w:rFonts w:ascii="Times New Roman" w:hAnsi="Times New Roman" w:cs="Times New Roman"/>
          <w:w w:val="105"/>
          <w:sz w:val="28"/>
          <w:szCs w:val="28"/>
        </w:rPr>
        <w:t>задолженности;</w:t>
      </w:r>
    </w:p>
    <w:p w:rsidR="008068BD" w:rsidRPr="00B909DF" w:rsidRDefault="008068BD" w:rsidP="00806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w w:val="105"/>
          <w:sz w:val="28"/>
          <w:szCs w:val="28"/>
        </w:rPr>
        <w:t>- Ф.И.O. лица, подготовившего претензию;</w:t>
      </w:r>
    </w:p>
    <w:p w:rsidR="003B6ABE" w:rsidRPr="00B909DF" w:rsidRDefault="008068BD" w:rsidP="008F45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w w:val="105"/>
          <w:sz w:val="28"/>
          <w:szCs w:val="28"/>
        </w:rPr>
        <w:t>-</w:t>
      </w:r>
      <w:r w:rsidR="00932A03" w:rsidRPr="00B909D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w w:val="105"/>
          <w:sz w:val="28"/>
          <w:szCs w:val="28"/>
        </w:rPr>
        <w:t>Ф.И.О. и должность лица, которое ее подписывает.</w:t>
      </w:r>
    </w:p>
    <w:p w:rsidR="00932A03" w:rsidRPr="00B909DF" w:rsidRDefault="00932A03" w:rsidP="00932A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w w:val="105"/>
          <w:sz w:val="28"/>
          <w:szCs w:val="28"/>
        </w:rPr>
        <w:t>3.5. Срок для добровольного погашения дебиторской задолженности</w:t>
      </w:r>
      <w:r w:rsidRPr="00B909DF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w w:val="105"/>
          <w:sz w:val="28"/>
          <w:szCs w:val="28"/>
        </w:rPr>
        <w:t>по платежам в бюджет составляет 30 календарных дней со дня направления должнику требования (претензии), если иное не установлено условиями договора (контракта, соглашения) либо действующим законодательством Российской</w:t>
      </w:r>
      <w:r w:rsidRPr="00B909D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w w:val="105"/>
          <w:sz w:val="28"/>
          <w:szCs w:val="28"/>
        </w:rPr>
        <w:t>Федерации.</w:t>
      </w:r>
    </w:p>
    <w:p w:rsidR="00932A03" w:rsidRPr="00B909DF" w:rsidRDefault="00406307" w:rsidP="00932A03">
      <w:pPr>
        <w:pStyle w:val="ConsPlusNormal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B909DF">
        <w:rPr>
          <w:rFonts w:ascii="Times New Roman" w:hAnsi="Times New Roman" w:cs="Times New Roman"/>
          <w:w w:val="105"/>
          <w:sz w:val="28"/>
          <w:szCs w:val="28"/>
        </w:rPr>
        <w:t xml:space="preserve">3.6. </w:t>
      </w:r>
      <w:r w:rsidR="00932A03" w:rsidRPr="00B909DF">
        <w:rPr>
          <w:rFonts w:ascii="Times New Roman" w:hAnsi="Times New Roman" w:cs="Times New Roman"/>
          <w:w w:val="105"/>
          <w:sz w:val="28"/>
          <w:szCs w:val="28"/>
        </w:rPr>
        <w:t>При добровольном исполнении должником обязательств в срок, указанный в требовании (претензии, уведомлении), претензионная работа в отношении должника</w:t>
      </w:r>
      <w:r w:rsidR="00932A03" w:rsidRPr="00B909DF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="00932A03" w:rsidRPr="00B909DF">
        <w:rPr>
          <w:rFonts w:ascii="Times New Roman" w:hAnsi="Times New Roman" w:cs="Times New Roman"/>
          <w:w w:val="105"/>
          <w:sz w:val="28"/>
          <w:szCs w:val="28"/>
        </w:rPr>
        <w:t>прекращается.</w:t>
      </w:r>
    </w:p>
    <w:p w:rsidR="00406307" w:rsidRPr="00B909DF" w:rsidRDefault="00406307" w:rsidP="00932A03">
      <w:pPr>
        <w:pStyle w:val="ConsPlusNormal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406307" w:rsidRPr="00B909DF" w:rsidRDefault="00406307" w:rsidP="00406307">
      <w:pPr>
        <w:pStyle w:val="ConsPlusNormal"/>
        <w:ind w:firstLine="708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B909DF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IV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. Мероприятия по принудительному взысканию дебиторской задолженности по доходам</w:t>
      </w:r>
    </w:p>
    <w:p w:rsidR="006D015A" w:rsidRPr="00B909DF" w:rsidRDefault="006D015A" w:rsidP="00806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015A" w:rsidRPr="00B909DF" w:rsidRDefault="006D015A" w:rsidP="006D01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4.1. В случае непогашения должником в полном объеме просроченной дебиторской задолженности по платежам в бюджет по истечении установленного срока в требовании (претензии), дебиторская задолженность подлежит взысканию в судебном</w:t>
      </w:r>
      <w:r w:rsidRPr="00B909D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порядке.</w:t>
      </w:r>
    </w:p>
    <w:p w:rsidR="006D015A" w:rsidRPr="00B909DF" w:rsidRDefault="006D015A" w:rsidP="006D01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4.2. Взыскание просроченной дебиторской задолженности в судебном порядке осуществляется в сроки и в порядке, установленными действующим </w:t>
      </w:r>
      <w:r w:rsidRPr="00B909DF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</w:t>
      </w:r>
      <w:r w:rsidRPr="00B909D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Федерации.</w:t>
      </w:r>
    </w:p>
    <w:p w:rsidR="006D015A" w:rsidRPr="00B909DF" w:rsidRDefault="00160056" w:rsidP="00F045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7" type="#_x0000_t202" style="position:absolute;left:0;text-align:left;margin-left:273.5pt;margin-top:45.5pt;width:3.25pt;height:7.25pt;z-index:-251633664;mso-position-horizontal-relative:page" filled="f" stroked="f">
            <v:textbox style="mso-next-textbox:#_x0000_s1047" inset="0,0,0,0">
              <w:txbxContent>
                <w:p w:rsidR="006D015A" w:rsidRDefault="006D015A" w:rsidP="006D015A">
                  <w:pPr>
                    <w:spacing w:line="144" w:lineRule="exact"/>
                    <w:rPr>
                      <w:sz w:val="13"/>
                    </w:rPr>
                  </w:pPr>
                  <w:r>
                    <w:rPr>
                      <w:color w:val="545457"/>
                      <w:w w:val="99"/>
                      <w:sz w:val="13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6D015A" w:rsidRPr="00B909DF">
        <w:rPr>
          <w:rFonts w:ascii="Times New Roman" w:hAnsi="Times New Roman" w:cs="Times New Roman"/>
          <w:sz w:val="28"/>
          <w:szCs w:val="28"/>
        </w:rPr>
        <w:t xml:space="preserve">4.3. Ответственные </w:t>
      </w:r>
      <w:r w:rsidR="00F045A3" w:rsidRPr="00B909DF">
        <w:rPr>
          <w:rFonts w:ascii="Times New Roman" w:hAnsi="Times New Roman" w:cs="Times New Roman"/>
          <w:sz w:val="28"/>
          <w:szCs w:val="28"/>
        </w:rPr>
        <w:t xml:space="preserve">за работу с дебиторской задолженностью по платежам в бюджет </w:t>
      </w:r>
      <w:r w:rsidR="006D015A" w:rsidRPr="00B909DF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в течение 1</w:t>
      </w:r>
      <w:r w:rsidR="00F045A3" w:rsidRPr="00B909DF">
        <w:rPr>
          <w:rFonts w:ascii="Times New Roman" w:hAnsi="Times New Roman" w:cs="Times New Roman"/>
          <w:sz w:val="28"/>
          <w:szCs w:val="28"/>
        </w:rPr>
        <w:t xml:space="preserve">0 </w:t>
      </w:r>
      <w:r w:rsidR="006D015A" w:rsidRPr="00B909DF">
        <w:rPr>
          <w:rFonts w:ascii="Times New Roman" w:hAnsi="Times New Roman" w:cs="Times New Roman"/>
          <w:sz w:val="28"/>
          <w:szCs w:val="28"/>
        </w:rPr>
        <w:t xml:space="preserve">рабочих дней с даты получения полного (частичного) </w:t>
      </w:r>
      <w:r w:rsidR="00F045A3" w:rsidRPr="00B909DF">
        <w:rPr>
          <w:rFonts w:ascii="Times New Roman" w:hAnsi="Times New Roman" w:cs="Times New Roman"/>
          <w:sz w:val="28"/>
          <w:szCs w:val="28"/>
        </w:rPr>
        <w:t>отказа</w:t>
      </w:r>
      <w:r w:rsidR="006D015A" w:rsidRPr="00B909DF">
        <w:rPr>
          <w:rFonts w:ascii="Times New Roman" w:hAnsi="Times New Roman" w:cs="Times New Roman"/>
          <w:sz w:val="28"/>
          <w:szCs w:val="28"/>
        </w:rPr>
        <w:t xml:space="preserve"> должника  от  исполнения    заявленного   требования </w:t>
      </w:r>
      <w:r w:rsidR="00F045A3" w:rsidRPr="00B909DF">
        <w:rPr>
          <w:rFonts w:ascii="Times New Roman" w:hAnsi="Times New Roman" w:cs="Times New Roman"/>
          <w:sz w:val="28"/>
          <w:szCs w:val="28"/>
        </w:rPr>
        <w:t>(претензии</w:t>
      </w:r>
      <w:r w:rsidR="006D015A" w:rsidRPr="00B909DF">
        <w:rPr>
          <w:rFonts w:ascii="Times New Roman" w:hAnsi="Times New Roman" w:cs="Times New Roman"/>
          <w:sz w:val="28"/>
          <w:szCs w:val="28"/>
        </w:rPr>
        <w:t xml:space="preserve">) или при отсутствии </w:t>
      </w:r>
      <w:r w:rsidR="00F045A3" w:rsidRPr="00B909DF">
        <w:rPr>
          <w:rFonts w:ascii="Times New Roman" w:hAnsi="Times New Roman" w:cs="Times New Roman"/>
          <w:sz w:val="28"/>
          <w:szCs w:val="28"/>
        </w:rPr>
        <w:t>ответа на требование (претензию</w:t>
      </w:r>
      <w:r w:rsidR="006D015A" w:rsidRPr="00B909DF">
        <w:rPr>
          <w:rFonts w:ascii="Times New Roman" w:hAnsi="Times New Roman" w:cs="Times New Roman"/>
          <w:sz w:val="28"/>
          <w:szCs w:val="28"/>
        </w:rPr>
        <w:t>) в указанный в них срок, направляет в юридический отдел Администрации следующий пакет документов:</w:t>
      </w:r>
    </w:p>
    <w:p w:rsidR="00F045A3" w:rsidRPr="00B909DF" w:rsidRDefault="00F045A3" w:rsidP="00F04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ab/>
        <w:t>-</w:t>
      </w:r>
      <w:r w:rsidR="00B2743E">
        <w:rPr>
          <w:rFonts w:ascii="Times New Roman" w:hAnsi="Times New Roman" w:cs="Times New Roman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документы, подтверждающие обстоятельства, на которых основываются требования (претензия) к должнику;</w:t>
      </w:r>
    </w:p>
    <w:p w:rsidR="00F045A3" w:rsidRPr="00B909DF" w:rsidRDefault="00F045A3" w:rsidP="00F045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- расчет взыскиваемой или оспариваемой денежной суммы (основной долг, пени, неустойка, проценты) с указанием актуальной</w:t>
      </w:r>
      <w:r w:rsidRPr="00B90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информации;</w:t>
      </w:r>
    </w:p>
    <w:p w:rsidR="00F045A3" w:rsidRPr="00B909DF" w:rsidRDefault="00F045A3" w:rsidP="00F04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ab/>
        <w:t xml:space="preserve">- копию требования (претензии) о необходимости исполнения обязательства по уплате с доказательствами его отправки: почтовое уведомление </w:t>
      </w:r>
      <w:r w:rsidRPr="00B909DF">
        <w:rPr>
          <w:rFonts w:ascii="Times New Roman" w:hAnsi="Times New Roman" w:cs="Times New Roman"/>
          <w:spacing w:val="-4"/>
          <w:sz w:val="28"/>
          <w:szCs w:val="28"/>
        </w:rPr>
        <w:t xml:space="preserve">либо </w:t>
      </w:r>
      <w:r w:rsidRPr="00B909DF">
        <w:rPr>
          <w:rFonts w:ascii="Times New Roman" w:hAnsi="Times New Roman" w:cs="Times New Roman"/>
          <w:sz w:val="28"/>
          <w:szCs w:val="28"/>
        </w:rPr>
        <w:t xml:space="preserve">иной документ, подтверждающий отправку </w:t>
      </w:r>
      <w:r w:rsidRPr="00B909DF">
        <w:rPr>
          <w:rFonts w:ascii="Times New Roman" w:hAnsi="Times New Roman" w:cs="Times New Roman"/>
          <w:spacing w:val="-1"/>
          <w:sz w:val="28"/>
          <w:szCs w:val="28"/>
        </w:rPr>
        <w:t>корреспонденции</w:t>
      </w:r>
      <w:r w:rsidRPr="00B909DF">
        <w:rPr>
          <w:rFonts w:ascii="Times New Roman" w:hAnsi="Times New Roman" w:cs="Times New Roman"/>
          <w:sz w:val="28"/>
          <w:szCs w:val="28"/>
        </w:rPr>
        <w:t>,</w:t>
      </w:r>
      <w:r w:rsidRPr="00B90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а</w:t>
      </w:r>
      <w:r w:rsidRPr="00B909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w w:val="101"/>
          <w:sz w:val="28"/>
          <w:szCs w:val="28"/>
        </w:rPr>
        <w:t>также</w:t>
      </w:r>
      <w:r w:rsidRPr="00B90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pacing w:val="-1"/>
          <w:w w:val="101"/>
          <w:sz w:val="28"/>
          <w:szCs w:val="28"/>
        </w:rPr>
        <w:t>копи</w:t>
      </w:r>
      <w:r w:rsidRPr="00B909DF">
        <w:rPr>
          <w:rFonts w:ascii="Times New Roman" w:hAnsi="Times New Roman" w:cs="Times New Roman"/>
          <w:spacing w:val="-189"/>
          <w:w w:val="101"/>
          <w:sz w:val="28"/>
          <w:szCs w:val="28"/>
        </w:rPr>
        <w:t>ю</w:t>
      </w:r>
      <w:r w:rsidRPr="00B909DF">
        <w:rPr>
          <w:rFonts w:ascii="Times New Roman" w:hAnsi="Times New Roman" w:cs="Times New Roman"/>
          <w:w w:val="98"/>
          <w:sz w:val="28"/>
          <w:szCs w:val="28"/>
        </w:rPr>
        <w:t>·</w:t>
      </w:r>
      <w:r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w w:val="99"/>
          <w:sz w:val="28"/>
          <w:szCs w:val="28"/>
        </w:rPr>
        <w:t>ответа</w:t>
      </w:r>
      <w:r w:rsidRPr="00B90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pacing w:val="-1"/>
          <w:w w:val="106"/>
          <w:sz w:val="28"/>
          <w:szCs w:val="28"/>
        </w:rPr>
        <w:t>н</w:t>
      </w:r>
      <w:r w:rsidRPr="00B909DF">
        <w:rPr>
          <w:rFonts w:ascii="Times New Roman" w:hAnsi="Times New Roman" w:cs="Times New Roman"/>
          <w:w w:val="106"/>
          <w:sz w:val="28"/>
          <w:szCs w:val="28"/>
        </w:rPr>
        <w:t>а</w:t>
      </w:r>
      <w:r w:rsidRPr="00B909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pacing w:val="-1"/>
          <w:w w:val="102"/>
          <w:sz w:val="28"/>
          <w:szCs w:val="28"/>
        </w:rPr>
        <w:t>нег</w:t>
      </w:r>
      <w:r w:rsidRPr="00B909DF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B909D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w w:val="103"/>
          <w:sz w:val="28"/>
          <w:szCs w:val="28"/>
        </w:rPr>
        <w:t>(</w:t>
      </w:r>
      <w:r w:rsidRPr="00B909DF">
        <w:rPr>
          <w:rFonts w:ascii="Times New Roman" w:hAnsi="Times New Roman" w:cs="Times New Roman"/>
          <w:spacing w:val="-1"/>
          <w:w w:val="103"/>
          <w:sz w:val="28"/>
          <w:szCs w:val="28"/>
        </w:rPr>
        <w:t>пр</w:t>
      </w:r>
      <w:r w:rsidRPr="00B909DF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B90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pacing w:val="-1"/>
          <w:sz w:val="28"/>
          <w:szCs w:val="28"/>
        </w:rPr>
        <w:t>наличии</w:t>
      </w:r>
      <w:r w:rsidRPr="00B909DF">
        <w:rPr>
          <w:rFonts w:ascii="Times New Roman" w:hAnsi="Times New Roman" w:cs="Times New Roman"/>
          <w:sz w:val="28"/>
          <w:szCs w:val="28"/>
        </w:rPr>
        <w:t>).</w:t>
      </w:r>
    </w:p>
    <w:p w:rsidR="00F045A3" w:rsidRPr="00B909DF" w:rsidRDefault="00F045A3" w:rsidP="00F045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4.4</w:t>
      </w:r>
      <w:r w:rsidR="00461A08" w:rsidRPr="00B909DF">
        <w:rPr>
          <w:rFonts w:ascii="Times New Roman" w:hAnsi="Times New Roman" w:cs="Times New Roman"/>
          <w:sz w:val="28"/>
          <w:szCs w:val="28"/>
        </w:rPr>
        <w:t>. </w:t>
      </w:r>
      <w:r w:rsidRPr="00B909DF">
        <w:rPr>
          <w:rFonts w:ascii="Times New Roman" w:hAnsi="Times New Roman" w:cs="Times New Roman"/>
          <w:sz w:val="28"/>
          <w:szCs w:val="28"/>
        </w:rPr>
        <w:t xml:space="preserve">Подача в суд искового заявления юридическим отделом Администрации о взыскании просроченной дебиторской задолженности по договорам, (муниципальным контрактам, соглашениям) осуществляется в срок не </w:t>
      </w:r>
      <w:r w:rsidRPr="00B909DF">
        <w:rPr>
          <w:rFonts w:ascii="Times New Roman" w:hAnsi="Times New Roman" w:cs="Times New Roman"/>
          <w:spacing w:val="-5"/>
          <w:sz w:val="28"/>
          <w:szCs w:val="28"/>
        </w:rPr>
        <w:t xml:space="preserve">позднее </w:t>
      </w:r>
      <w:r w:rsidRPr="00B909DF">
        <w:rPr>
          <w:rFonts w:ascii="Times New Roman" w:hAnsi="Times New Roman" w:cs="Times New Roman"/>
          <w:sz w:val="28"/>
          <w:szCs w:val="28"/>
        </w:rPr>
        <w:t>20 календарных дней со дня получения документов от ответственного структурного подразделения</w:t>
      </w:r>
      <w:r w:rsidRPr="00B909D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F045A3" w:rsidRPr="00B909DF" w:rsidRDefault="00F045A3" w:rsidP="00F045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4.5.</w:t>
      </w:r>
      <w:r w:rsidR="00461A08" w:rsidRPr="00B909DF">
        <w:rPr>
          <w:rFonts w:ascii="Times New Roman" w:hAnsi="Times New Roman" w:cs="Times New Roman"/>
          <w:sz w:val="28"/>
          <w:szCs w:val="28"/>
        </w:rPr>
        <w:t> </w:t>
      </w:r>
      <w:r w:rsidRPr="00B909DF">
        <w:rPr>
          <w:rFonts w:ascii="Times New Roman" w:hAnsi="Times New Roman" w:cs="Times New Roman"/>
          <w:sz w:val="28"/>
          <w:szCs w:val="28"/>
        </w:rPr>
        <w:t>При принятии судом решения о полном (частичном) отказе</w:t>
      </w:r>
      <w:r w:rsidRPr="00B909D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в удовлетворении заявленных требований, юридический отдел Администрации обеспечивает принятие исчерпывающих мер по обжалованию судебных актов при наличии к тому оснований.</w:t>
      </w:r>
    </w:p>
    <w:p w:rsidR="00F045A3" w:rsidRPr="00B909DF" w:rsidRDefault="00F045A3" w:rsidP="00F045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4.6. Юридический отдел</w:t>
      </w:r>
      <w:r w:rsidRPr="00B909D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Администрации:</w:t>
      </w:r>
    </w:p>
    <w:p w:rsidR="00F045A3" w:rsidRPr="00B909DF" w:rsidRDefault="00F045A3" w:rsidP="00F045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- со дня вступления в законную силу судебного акта о взыскании просроченной дебиторской задолженности запрашивает копию  судебного акта с отметкой о вступлении в законную силу и исполнительный</w:t>
      </w:r>
      <w:r w:rsidRPr="00B909DF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документ;</w:t>
      </w:r>
    </w:p>
    <w:p w:rsidR="00F045A3" w:rsidRPr="00B909DF" w:rsidRDefault="00F045A3" w:rsidP="00F045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- после получения копии судебного акта в срок не позднее 5 рабочих дней направляет его в адрес ответственного за работу с дебиторской задолженностью по платежам в бюджет структурного подразделения и</w:t>
      </w:r>
      <w:r w:rsidR="000235C2" w:rsidRPr="00B909DF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«Краснолучский центр комплексного обеспечения деятельности органов местного самоуправления и муниципальных учреждений»</w:t>
      </w:r>
      <w:r w:rsidRPr="00B909DF">
        <w:rPr>
          <w:rFonts w:ascii="Times New Roman" w:hAnsi="Times New Roman" w:cs="Times New Roman"/>
          <w:sz w:val="28"/>
          <w:szCs w:val="28"/>
        </w:rPr>
        <w:t xml:space="preserve">  для корректного начисления и отражения в бухгалтерском учете дебиторской задолженности.</w:t>
      </w:r>
    </w:p>
    <w:p w:rsidR="00F045A3" w:rsidRPr="00B909DF" w:rsidRDefault="00F045A3" w:rsidP="00F04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E74" w:rsidRPr="00B909DF" w:rsidRDefault="009C2E74" w:rsidP="009C2E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9DF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V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. Мероприятия</w:t>
      </w:r>
      <w:r w:rsidRPr="00B909DF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по</w:t>
      </w:r>
      <w:r w:rsidRPr="00B909DF">
        <w:rPr>
          <w:rFonts w:ascii="Times New Roman" w:hAnsi="Times New Roman" w:cs="Times New Roman"/>
          <w:b/>
          <w:spacing w:val="-33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наблюдению</w:t>
      </w:r>
      <w:r w:rsidRPr="00B909DF">
        <w:rPr>
          <w:rFonts w:ascii="Times New Roman" w:hAnsi="Times New Roman" w:cs="Times New Roman"/>
          <w:b/>
          <w:spacing w:val="-7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(в</w:t>
      </w:r>
      <w:r w:rsidRPr="00B909DF">
        <w:rPr>
          <w:rFonts w:ascii="Times New Roman" w:hAnsi="Times New Roman" w:cs="Times New Roman"/>
          <w:b/>
          <w:spacing w:val="-21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том</w:t>
      </w:r>
      <w:r w:rsidRPr="00B909DF">
        <w:rPr>
          <w:rFonts w:ascii="Times New Roman" w:hAnsi="Times New Roman" w:cs="Times New Roman"/>
          <w:b/>
          <w:spacing w:val="-24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числе</w:t>
      </w:r>
      <w:r w:rsidRPr="00B909DF">
        <w:rPr>
          <w:rFonts w:ascii="Times New Roman" w:hAnsi="Times New Roman" w:cs="Times New Roman"/>
          <w:b/>
          <w:spacing w:val="-20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за</w:t>
      </w:r>
      <w:r w:rsidRPr="00B909DF">
        <w:rPr>
          <w:rFonts w:ascii="Times New Roman" w:hAnsi="Times New Roman" w:cs="Times New Roman"/>
          <w:b/>
          <w:spacing w:val="-19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возможностью взыскания</w:t>
      </w:r>
      <w:r w:rsidRPr="00B909DF">
        <w:rPr>
          <w:rFonts w:ascii="Times New Roman" w:hAnsi="Times New Roman" w:cs="Times New Roman"/>
          <w:b/>
          <w:spacing w:val="-9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дебиторской</w:t>
      </w:r>
      <w:r w:rsidRPr="00B909DF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задолженности</w:t>
      </w:r>
      <w:r w:rsidRPr="00B909DF">
        <w:rPr>
          <w:rFonts w:ascii="Times New Roman" w:hAnsi="Times New Roman" w:cs="Times New Roman"/>
          <w:b/>
          <w:spacing w:val="2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по</w:t>
      </w:r>
      <w:r w:rsidRPr="00B909DF">
        <w:rPr>
          <w:rFonts w:ascii="Times New Roman" w:hAnsi="Times New Roman" w:cs="Times New Roman"/>
          <w:b/>
          <w:spacing w:val="-29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доходам</w:t>
      </w:r>
      <w:r w:rsidRPr="00B909DF">
        <w:rPr>
          <w:rFonts w:ascii="Times New Roman" w:hAnsi="Times New Roman" w:cs="Times New Roman"/>
          <w:b/>
          <w:spacing w:val="-14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в</w:t>
      </w:r>
      <w:r w:rsidRPr="00B909DF">
        <w:rPr>
          <w:rFonts w:ascii="Times New Roman" w:hAnsi="Times New Roman" w:cs="Times New Roman"/>
          <w:b/>
          <w:spacing w:val="-28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случае</w:t>
      </w:r>
    </w:p>
    <w:p w:rsidR="009C2E74" w:rsidRDefault="009C2E74" w:rsidP="009A3757">
      <w:pPr>
        <w:pStyle w:val="ConsPlusNormal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изменения</w:t>
      </w:r>
      <w:r w:rsidRPr="00B909DF">
        <w:rPr>
          <w:rFonts w:ascii="Times New Roman" w:hAnsi="Times New Roman" w:cs="Times New Roman"/>
          <w:b/>
          <w:spacing w:val="-28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имущественного</w:t>
      </w:r>
      <w:r w:rsidRPr="00B909DF">
        <w:rPr>
          <w:rFonts w:ascii="Times New Roman" w:hAnsi="Times New Roman" w:cs="Times New Roman"/>
          <w:b/>
          <w:spacing w:val="-36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положения</w:t>
      </w:r>
      <w:r w:rsidRPr="00B909DF">
        <w:rPr>
          <w:rFonts w:ascii="Times New Roman" w:hAnsi="Times New Roman" w:cs="Times New Roman"/>
          <w:b/>
          <w:spacing w:val="-18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должника)</w:t>
      </w:r>
      <w:r w:rsidRPr="00B909DF">
        <w:rPr>
          <w:rFonts w:ascii="Times New Roman" w:hAnsi="Times New Roman" w:cs="Times New Roman"/>
          <w:b/>
          <w:spacing w:val="-21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за</w:t>
      </w:r>
      <w:r w:rsidRPr="00B909DF">
        <w:rPr>
          <w:rFonts w:ascii="Times New Roman" w:hAnsi="Times New Roman" w:cs="Times New Roman"/>
          <w:b/>
          <w:spacing w:val="-29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платежеспособностью должника</w:t>
      </w:r>
      <w:r w:rsidRPr="00B909DF">
        <w:rPr>
          <w:rFonts w:ascii="Times New Roman" w:hAnsi="Times New Roman" w:cs="Times New Roman"/>
          <w:b/>
          <w:spacing w:val="-11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в</w:t>
      </w:r>
      <w:r w:rsidRPr="00B909DF">
        <w:rPr>
          <w:rFonts w:ascii="Times New Roman" w:hAnsi="Times New Roman" w:cs="Times New Roman"/>
          <w:b/>
          <w:spacing w:val="-19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целях</w:t>
      </w:r>
      <w:r w:rsidRPr="00B909DF">
        <w:rPr>
          <w:rFonts w:ascii="Times New Roman" w:hAnsi="Times New Roman" w:cs="Times New Roman"/>
          <w:b/>
          <w:spacing w:val="-27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обеспечения</w:t>
      </w:r>
      <w:r w:rsidRPr="00B909DF">
        <w:rPr>
          <w:rFonts w:ascii="Times New Roman" w:hAnsi="Times New Roman" w:cs="Times New Roman"/>
          <w:b/>
          <w:spacing w:val="-14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исполнения</w:t>
      </w:r>
      <w:r w:rsidRPr="00B909DF">
        <w:rPr>
          <w:rFonts w:ascii="Times New Roman" w:hAnsi="Times New Roman" w:cs="Times New Roman"/>
          <w:b/>
          <w:spacing w:val="-16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дебиторской</w:t>
      </w:r>
      <w:r w:rsidRPr="00B909DF">
        <w:rPr>
          <w:rFonts w:ascii="Times New Roman" w:hAnsi="Times New Roman" w:cs="Times New Roman"/>
          <w:b/>
          <w:spacing w:val="-12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задолженности</w:t>
      </w:r>
      <w:r w:rsidRPr="00B909DF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по доходам</w:t>
      </w:r>
    </w:p>
    <w:p w:rsidR="009A3757" w:rsidRPr="009A3757" w:rsidRDefault="009A3757" w:rsidP="009A37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E74" w:rsidRPr="00B909DF" w:rsidRDefault="00E73115" w:rsidP="00D074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5.1.</w:t>
      </w:r>
      <w:r w:rsidR="009C2E74" w:rsidRPr="00B909D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C2E74" w:rsidRPr="00B909DF">
        <w:rPr>
          <w:rFonts w:ascii="Times New Roman" w:hAnsi="Times New Roman" w:cs="Times New Roman"/>
          <w:spacing w:val="4"/>
          <w:sz w:val="28"/>
          <w:szCs w:val="28"/>
        </w:rPr>
        <w:t xml:space="preserve">30 </w:t>
      </w:r>
      <w:r w:rsidR="009C2E74" w:rsidRPr="00B909DF">
        <w:rPr>
          <w:rFonts w:ascii="Times New Roman" w:hAnsi="Times New Roman" w:cs="Times New Roman"/>
          <w:sz w:val="28"/>
          <w:szCs w:val="28"/>
        </w:rPr>
        <w:t xml:space="preserve">календарных дней со дня поступления в Администрацию исполнительного документа юридический отдел Администрации направляет его для исполнения в соответствующее </w:t>
      </w:r>
      <w:r w:rsidR="009C2E74" w:rsidRPr="00B909DF">
        <w:rPr>
          <w:rFonts w:ascii="Times New Roman" w:hAnsi="Times New Roman" w:cs="Times New Roman"/>
          <w:sz w:val="28"/>
          <w:szCs w:val="28"/>
        </w:rPr>
        <w:lastRenderedPageBreak/>
        <w:t>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</w:t>
      </w:r>
      <w:r w:rsidR="009C2E74" w:rsidRPr="00B909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2E74" w:rsidRPr="00B909DF">
        <w:rPr>
          <w:rFonts w:ascii="Times New Roman" w:hAnsi="Times New Roman" w:cs="Times New Roman"/>
          <w:sz w:val="28"/>
          <w:szCs w:val="28"/>
        </w:rPr>
        <w:t>организацию.</w:t>
      </w:r>
    </w:p>
    <w:p w:rsidR="009C2E74" w:rsidRPr="00B909DF" w:rsidRDefault="009C2E74" w:rsidP="000F56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5.2. На стадии принудительного исполнения службой судебных приставов судебных актов о взыскании просроченной дебиторской задолженности</w:t>
      </w:r>
      <w:r w:rsidRPr="00B909D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с</w:t>
      </w:r>
      <w:r w:rsidR="000F560C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8F457E" w:rsidRPr="00B909DF">
        <w:rPr>
          <w:rFonts w:ascii="Times New Roman" w:hAnsi="Times New Roman" w:cs="Times New Roman"/>
          <w:sz w:val="28"/>
          <w:szCs w:val="28"/>
        </w:rPr>
        <w:t xml:space="preserve">должника, юридический отдел Администрации осуществляет, </w:t>
      </w:r>
      <w:r w:rsidRPr="00B909DF">
        <w:rPr>
          <w:rFonts w:ascii="Times New Roman" w:hAnsi="Times New Roman" w:cs="Times New Roman"/>
          <w:sz w:val="28"/>
          <w:szCs w:val="28"/>
        </w:rPr>
        <w:t>при необходимости, взаимодействие со службой судебных приставов, включающее в себя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</w:r>
    </w:p>
    <w:p w:rsidR="009C2E74" w:rsidRPr="00B909DF" w:rsidRDefault="009C2E74" w:rsidP="00F04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60C" w:rsidRPr="00B909DF" w:rsidRDefault="00F46727" w:rsidP="000F56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9D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909DF">
        <w:rPr>
          <w:rFonts w:ascii="Times New Roman" w:hAnsi="Times New Roman" w:cs="Times New Roman"/>
          <w:b/>
          <w:sz w:val="28"/>
          <w:szCs w:val="28"/>
        </w:rPr>
        <w:t>. Перечень структурных подразделений Администрации</w:t>
      </w:r>
    </w:p>
    <w:p w:rsidR="00D074F2" w:rsidRPr="00B909DF" w:rsidRDefault="00F46727" w:rsidP="000F560C">
      <w:pPr>
        <w:pStyle w:val="ConsPlusNormal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909DF">
        <w:rPr>
          <w:rFonts w:ascii="Times New Roman" w:hAnsi="Times New Roman" w:cs="Times New Roman"/>
          <w:b/>
          <w:sz w:val="28"/>
          <w:szCs w:val="28"/>
        </w:rPr>
        <w:t xml:space="preserve">ответственных за работу с дебиторской </w:t>
      </w:r>
      <w:r w:rsidRPr="00B909DF">
        <w:rPr>
          <w:rFonts w:ascii="Times New Roman" w:hAnsi="Times New Roman" w:cs="Times New Roman"/>
          <w:b/>
          <w:w w:val="101"/>
          <w:sz w:val="28"/>
          <w:szCs w:val="28"/>
        </w:rPr>
        <w:t>задолженностью</w:t>
      </w:r>
      <w:r w:rsidRPr="00B90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spacing w:val="-1"/>
          <w:w w:val="106"/>
          <w:sz w:val="28"/>
          <w:szCs w:val="28"/>
        </w:rPr>
        <w:t>п</w:t>
      </w:r>
      <w:r w:rsidRPr="00B909DF">
        <w:rPr>
          <w:rFonts w:ascii="Times New Roman" w:hAnsi="Times New Roman" w:cs="Times New Roman"/>
          <w:b/>
          <w:w w:val="106"/>
          <w:sz w:val="28"/>
          <w:szCs w:val="28"/>
        </w:rPr>
        <w:t>о</w:t>
      </w:r>
      <w:r w:rsidRPr="00B90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spacing w:val="-1"/>
          <w:sz w:val="28"/>
          <w:szCs w:val="28"/>
        </w:rPr>
        <w:t>доходам</w:t>
      </w:r>
    </w:p>
    <w:p w:rsidR="000F560C" w:rsidRPr="00B909DF" w:rsidRDefault="000F560C" w:rsidP="000F56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727" w:rsidRPr="00B909DF" w:rsidRDefault="00F46727" w:rsidP="00F467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Ответственными за работу с дебиторской задолженностью по платежам в бюджет являются: </w:t>
      </w:r>
    </w:p>
    <w:p w:rsidR="00F46727" w:rsidRPr="00B909DF" w:rsidRDefault="00B80A71" w:rsidP="00F467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6.</w:t>
      </w:r>
      <w:r w:rsidR="00DB035C" w:rsidRPr="00B909DF">
        <w:rPr>
          <w:rFonts w:ascii="Times New Roman" w:hAnsi="Times New Roman" w:cs="Times New Roman"/>
          <w:sz w:val="28"/>
          <w:szCs w:val="28"/>
        </w:rPr>
        <w:t>1.</w:t>
      </w:r>
      <w:r w:rsidR="00E73115" w:rsidRPr="00B909DF">
        <w:rPr>
          <w:rFonts w:ascii="Times New Roman" w:hAnsi="Times New Roman" w:cs="Times New Roman"/>
          <w:sz w:val="28"/>
          <w:szCs w:val="28"/>
        </w:rPr>
        <w:t> </w:t>
      </w:r>
      <w:r w:rsidR="005D7000" w:rsidRPr="00B909DF">
        <w:rPr>
          <w:rFonts w:ascii="Times New Roman" w:hAnsi="Times New Roman" w:cs="Times New Roman"/>
          <w:sz w:val="28"/>
          <w:szCs w:val="28"/>
        </w:rPr>
        <w:t>Ю</w:t>
      </w:r>
      <w:r w:rsidR="00F46727" w:rsidRPr="00B909DF">
        <w:rPr>
          <w:rFonts w:ascii="Times New Roman" w:hAnsi="Times New Roman" w:cs="Times New Roman"/>
          <w:sz w:val="28"/>
          <w:szCs w:val="28"/>
        </w:rPr>
        <w:t xml:space="preserve">ридический </w:t>
      </w:r>
      <w:r w:rsidR="00F46727" w:rsidRPr="00B909DF">
        <w:rPr>
          <w:rFonts w:ascii="Times New Roman" w:hAnsi="Times New Roman" w:cs="Times New Roman"/>
          <w:spacing w:val="4"/>
          <w:sz w:val="28"/>
          <w:szCs w:val="28"/>
        </w:rPr>
        <w:t xml:space="preserve">отдел </w:t>
      </w:r>
      <w:r w:rsidR="00F46727" w:rsidRPr="00B909DF">
        <w:rPr>
          <w:rFonts w:ascii="Times New Roman" w:hAnsi="Times New Roman" w:cs="Times New Roman"/>
          <w:sz w:val="28"/>
          <w:szCs w:val="28"/>
        </w:rPr>
        <w:t>Администрации в части принудительного взыскания дебиторской задолженности и просроченной дебиторской задолженности по доходам;</w:t>
      </w:r>
    </w:p>
    <w:p w:rsidR="00F46727" w:rsidRPr="00B909DF" w:rsidRDefault="00B80A71" w:rsidP="00F467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6.</w:t>
      </w:r>
      <w:r w:rsidR="00F46727" w:rsidRPr="00B909DF">
        <w:rPr>
          <w:rFonts w:ascii="Times New Roman" w:hAnsi="Times New Roman" w:cs="Times New Roman"/>
          <w:sz w:val="28"/>
          <w:szCs w:val="28"/>
        </w:rPr>
        <w:t>2</w:t>
      </w:r>
      <w:r w:rsidR="00DB035C" w:rsidRPr="00B909DF">
        <w:rPr>
          <w:rFonts w:ascii="Times New Roman" w:hAnsi="Times New Roman" w:cs="Times New Roman"/>
          <w:sz w:val="28"/>
          <w:szCs w:val="28"/>
        </w:rPr>
        <w:t>.</w:t>
      </w:r>
      <w:r w:rsidR="00F46727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5D7000" w:rsidRPr="00B909DF">
        <w:rPr>
          <w:rFonts w:ascii="Times New Roman" w:hAnsi="Times New Roman" w:cs="Times New Roman"/>
          <w:sz w:val="28"/>
          <w:szCs w:val="28"/>
        </w:rPr>
        <w:t>О</w:t>
      </w:r>
      <w:r w:rsidR="00F46727" w:rsidRPr="00B909DF">
        <w:rPr>
          <w:rFonts w:ascii="Times New Roman" w:hAnsi="Times New Roman" w:cs="Times New Roman"/>
          <w:sz w:val="28"/>
          <w:szCs w:val="28"/>
        </w:rPr>
        <w:t xml:space="preserve">тдел </w:t>
      </w:r>
      <w:r w:rsidR="005D7000" w:rsidRPr="00B909DF"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r w:rsidR="00F46727" w:rsidRPr="00B909DF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Администрации в части доходов от сдачи в аренду имущества, составляющего казну муниципального образования городской округ город Красный Луч Луганской Народной Республики и доходов от </w:t>
      </w:r>
      <w:r w:rsidR="00F46727" w:rsidRPr="00B909DF">
        <w:rPr>
          <w:rFonts w:ascii="Times New Roman" w:hAnsi="Times New Roman" w:cs="Times New Roman"/>
          <w:spacing w:val="-5"/>
          <w:sz w:val="28"/>
          <w:szCs w:val="28"/>
        </w:rPr>
        <w:t xml:space="preserve">сдачи·в </w:t>
      </w:r>
      <w:r w:rsidR="00F46727" w:rsidRPr="00B909DF">
        <w:rPr>
          <w:rFonts w:ascii="Times New Roman" w:hAnsi="Times New Roman" w:cs="Times New Roman"/>
          <w:sz w:val="28"/>
          <w:szCs w:val="28"/>
        </w:rPr>
        <w:t>аренду имущества, закрепленного на праве оперативного управления за Администрацией (кроме земельных участков и объектов жилого фонда):</w:t>
      </w:r>
    </w:p>
    <w:p w:rsidR="00F46727" w:rsidRPr="00B909DF" w:rsidRDefault="000F560C" w:rsidP="00F467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1) о</w:t>
      </w:r>
      <w:r w:rsidR="00F46727" w:rsidRPr="00B909DF">
        <w:rPr>
          <w:rFonts w:ascii="Times New Roman" w:hAnsi="Times New Roman" w:cs="Times New Roman"/>
          <w:sz w:val="28"/>
          <w:szCs w:val="28"/>
        </w:rPr>
        <w:t>существляет контроль за правильностью начисления, полнотой и своевременностью осуществления платы за аренду в бюджет МО, пеням и штрафам по ней;</w:t>
      </w:r>
    </w:p>
    <w:p w:rsidR="00F46727" w:rsidRPr="00B909DF" w:rsidRDefault="000950A1" w:rsidP="00F467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2</w:t>
      </w:r>
      <w:r w:rsidR="000F560C" w:rsidRPr="00B909DF">
        <w:rPr>
          <w:rFonts w:ascii="Times New Roman" w:hAnsi="Times New Roman" w:cs="Times New Roman"/>
          <w:sz w:val="28"/>
          <w:szCs w:val="28"/>
        </w:rPr>
        <w:t>) о</w:t>
      </w:r>
      <w:r w:rsidR="00F46727" w:rsidRPr="00B909DF">
        <w:rPr>
          <w:rFonts w:ascii="Times New Roman" w:hAnsi="Times New Roman" w:cs="Times New Roman"/>
          <w:sz w:val="28"/>
          <w:szCs w:val="28"/>
        </w:rPr>
        <w:t>существляет сверку расчетов с должниками;</w:t>
      </w:r>
    </w:p>
    <w:p w:rsidR="00F46727" w:rsidRPr="00B909DF" w:rsidRDefault="000F560C" w:rsidP="00F467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3) с</w:t>
      </w:r>
      <w:r w:rsidR="00F46727" w:rsidRPr="00B909DF">
        <w:rPr>
          <w:rFonts w:ascii="Times New Roman" w:hAnsi="Times New Roman" w:cs="Times New Roman"/>
          <w:sz w:val="28"/>
          <w:szCs w:val="28"/>
        </w:rPr>
        <w:t>воевременно предоставляет информацию о возникновении дебиторской задолженности в Муниципальное казенное</w:t>
      </w:r>
      <w:r w:rsidR="00F46727" w:rsidRPr="00B909D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F46727" w:rsidRPr="00B909DF">
        <w:rPr>
          <w:rFonts w:ascii="Times New Roman" w:hAnsi="Times New Roman" w:cs="Times New Roman"/>
          <w:sz w:val="28"/>
          <w:szCs w:val="28"/>
        </w:rPr>
        <w:t>учреждение «Краснолучский центр комплексного обеспечения деятельности органов местного самоуправлен</w:t>
      </w:r>
      <w:r w:rsidR="00B3091D" w:rsidRPr="00B909DF">
        <w:rPr>
          <w:rFonts w:ascii="Times New Roman" w:hAnsi="Times New Roman" w:cs="Times New Roman"/>
          <w:sz w:val="28"/>
          <w:szCs w:val="28"/>
        </w:rPr>
        <w:t>ия и муниципальных учреждений»</w:t>
      </w:r>
      <w:r w:rsidR="00F46727" w:rsidRPr="00B909DF">
        <w:rPr>
          <w:rFonts w:ascii="Times New Roman" w:hAnsi="Times New Roman" w:cs="Times New Roman"/>
          <w:sz w:val="28"/>
          <w:szCs w:val="28"/>
        </w:rPr>
        <w:t xml:space="preserve"> для дальнейшего отражения данных </w:t>
      </w:r>
      <w:r w:rsidR="00B3091D" w:rsidRPr="00B909DF">
        <w:rPr>
          <w:rFonts w:ascii="Times New Roman" w:hAnsi="Times New Roman" w:cs="Times New Roman"/>
          <w:sz w:val="28"/>
          <w:szCs w:val="28"/>
        </w:rPr>
        <w:t>в бюджетном учете Администрации. Информация предоставляется в разрезе плательщиков, с указанием сроков ее образования, с подтверждающими документами;</w:t>
      </w:r>
    </w:p>
    <w:p w:rsidR="005D7000" w:rsidRPr="00B909DF" w:rsidRDefault="000950A1" w:rsidP="005D7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4</w:t>
      </w:r>
      <w:r w:rsidR="0027624E" w:rsidRPr="00B909DF">
        <w:rPr>
          <w:rFonts w:ascii="Times New Roman" w:hAnsi="Times New Roman" w:cs="Times New Roman"/>
          <w:sz w:val="28"/>
          <w:szCs w:val="28"/>
        </w:rPr>
        <w:t xml:space="preserve">) осуществляют контроль за </w:t>
      </w:r>
      <w:r w:rsidR="005D7000" w:rsidRPr="00B909DF">
        <w:rPr>
          <w:rFonts w:ascii="Times New Roman" w:hAnsi="Times New Roman" w:cs="Times New Roman"/>
          <w:sz w:val="28"/>
          <w:szCs w:val="28"/>
        </w:rPr>
        <w:t>своевременн</w:t>
      </w:r>
      <w:r w:rsidR="0027624E" w:rsidRPr="00B909DF">
        <w:rPr>
          <w:rFonts w:ascii="Times New Roman" w:hAnsi="Times New Roman" w:cs="Times New Roman"/>
          <w:sz w:val="28"/>
          <w:szCs w:val="28"/>
        </w:rPr>
        <w:t>ым</w:t>
      </w:r>
      <w:r w:rsidR="005D7000" w:rsidRPr="00B909DF">
        <w:rPr>
          <w:rFonts w:ascii="Times New Roman" w:hAnsi="Times New Roman" w:cs="Times New Roman"/>
          <w:sz w:val="28"/>
          <w:szCs w:val="28"/>
        </w:rPr>
        <w:t xml:space="preserve"> начисление</w:t>
      </w:r>
      <w:r w:rsidR="0027624E" w:rsidRPr="00B909DF">
        <w:rPr>
          <w:rFonts w:ascii="Times New Roman" w:hAnsi="Times New Roman" w:cs="Times New Roman"/>
          <w:sz w:val="28"/>
          <w:szCs w:val="28"/>
        </w:rPr>
        <w:t>м</w:t>
      </w:r>
      <w:r w:rsidR="001124D6" w:rsidRPr="00B909DF">
        <w:rPr>
          <w:rFonts w:ascii="Times New Roman" w:hAnsi="Times New Roman" w:cs="Times New Roman"/>
          <w:sz w:val="28"/>
          <w:szCs w:val="28"/>
        </w:rPr>
        <w:t xml:space="preserve"> неустойки (штрафов, </w:t>
      </w:r>
      <w:r w:rsidR="005D7000" w:rsidRPr="00B909DF">
        <w:rPr>
          <w:rFonts w:ascii="Times New Roman" w:hAnsi="Times New Roman" w:cs="Times New Roman"/>
          <w:sz w:val="28"/>
          <w:szCs w:val="28"/>
        </w:rPr>
        <w:t>пени);</w:t>
      </w:r>
    </w:p>
    <w:p w:rsidR="005D7000" w:rsidRPr="00B909DF" w:rsidRDefault="000950A1" w:rsidP="005D7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5</w:t>
      </w:r>
      <w:r w:rsidR="000F560C" w:rsidRPr="00B909DF">
        <w:rPr>
          <w:rFonts w:ascii="Times New Roman" w:hAnsi="Times New Roman" w:cs="Times New Roman"/>
          <w:sz w:val="28"/>
          <w:szCs w:val="28"/>
        </w:rPr>
        <w:t>) о</w:t>
      </w:r>
      <w:r w:rsidR="005D7000" w:rsidRPr="00B909DF">
        <w:rPr>
          <w:rFonts w:ascii="Times New Roman" w:hAnsi="Times New Roman" w:cs="Times New Roman"/>
          <w:sz w:val="28"/>
          <w:szCs w:val="28"/>
        </w:rPr>
        <w:t>существляет контроль за исполнением графика платежей в связи с предоставлением отсрочки или рассрочки по уплате арендной платы и погашением дебиторской задолженности по ней, образовавшейся в связи с неисполнением графика уплаты платежей в бюджет МО (по решению суда);</w:t>
      </w:r>
    </w:p>
    <w:p w:rsidR="005D7000" w:rsidRPr="00B909DF" w:rsidRDefault="005D7000" w:rsidP="005D7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5D7000" w:rsidRPr="00B909DF" w:rsidSect="009A3757">
          <w:headerReference w:type="default" r:id="rId11"/>
          <w:headerReference w:type="first" r:id="rId12"/>
          <w:pgSz w:w="11920" w:h="16840"/>
          <w:pgMar w:top="1134" w:right="567" w:bottom="993" w:left="1701" w:header="720" w:footer="720" w:gutter="0"/>
          <w:pgNumType w:start="1"/>
          <w:cols w:space="720"/>
          <w:titlePg/>
          <w:docGrid w:linePitch="299"/>
        </w:sectPr>
      </w:pPr>
    </w:p>
    <w:p w:rsidR="00F46727" w:rsidRPr="00B909DF" w:rsidRDefault="000F560C" w:rsidP="005D7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lastRenderedPageBreak/>
        <w:t>6) с</w:t>
      </w:r>
      <w:r w:rsidR="00F46727" w:rsidRPr="00B909DF">
        <w:rPr>
          <w:rFonts w:ascii="Times New Roman" w:hAnsi="Times New Roman" w:cs="Times New Roman"/>
          <w:sz w:val="28"/>
          <w:szCs w:val="28"/>
        </w:rPr>
        <w:t xml:space="preserve">воевременно направляет претензионные письма (уведомления) </w:t>
      </w:r>
      <w:r w:rsidR="00F46727" w:rsidRPr="00B909DF">
        <w:rPr>
          <w:rFonts w:ascii="Times New Roman" w:hAnsi="Times New Roman" w:cs="Times New Roman"/>
          <w:sz w:val="28"/>
          <w:szCs w:val="28"/>
        </w:rPr>
        <w:lastRenderedPageBreak/>
        <w:t>участникам договорных отношении, в случае нарушения ими условии заключенных договоров (соглашений);</w:t>
      </w:r>
    </w:p>
    <w:p w:rsidR="00F46727" w:rsidRPr="00B909DF" w:rsidRDefault="000F560C" w:rsidP="005D7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7) е</w:t>
      </w:r>
      <w:r w:rsidR="00F46727" w:rsidRPr="00B909DF">
        <w:rPr>
          <w:rFonts w:ascii="Times New Roman" w:hAnsi="Times New Roman" w:cs="Times New Roman"/>
          <w:sz w:val="28"/>
          <w:szCs w:val="28"/>
        </w:rPr>
        <w:t xml:space="preserve">жемесячно предоставляет информацию о начисленной  арендной плате по договорам до </w:t>
      </w:r>
      <w:r w:rsidR="00B3091D" w:rsidRPr="00B909DF">
        <w:rPr>
          <w:rFonts w:ascii="Times New Roman" w:hAnsi="Times New Roman" w:cs="Times New Roman"/>
          <w:sz w:val="28"/>
          <w:szCs w:val="28"/>
        </w:rPr>
        <w:t xml:space="preserve">2-го рабочего дня </w:t>
      </w:r>
      <w:r w:rsidR="00F46727" w:rsidRPr="00B909DF">
        <w:rPr>
          <w:rFonts w:ascii="Times New Roman" w:hAnsi="Times New Roman" w:cs="Times New Roman"/>
          <w:sz w:val="28"/>
          <w:szCs w:val="28"/>
        </w:rPr>
        <w:t xml:space="preserve">месяца, следующего за отчетным в </w:t>
      </w:r>
      <w:r w:rsidR="005D7000" w:rsidRPr="00B909DF">
        <w:rPr>
          <w:rFonts w:ascii="Times New Roman" w:hAnsi="Times New Roman" w:cs="Times New Roman"/>
          <w:sz w:val="28"/>
          <w:szCs w:val="28"/>
        </w:rPr>
        <w:t>муниципальное казенное учреждение «Краснолучский центр комплексного обеспечения деятельности органов местного самоуправления и муниципальных учреждений»</w:t>
      </w:r>
      <w:r w:rsidR="000916A6">
        <w:rPr>
          <w:rFonts w:ascii="Times New Roman" w:hAnsi="Times New Roman" w:cs="Times New Roman"/>
          <w:sz w:val="28"/>
          <w:szCs w:val="28"/>
        </w:rPr>
        <w:t>.</w:t>
      </w:r>
    </w:p>
    <w:p w:rsidR="00F46727" w:rsidRPr="00B909DF" w:rsidRDefault="00F46727" w:rsidP="005D7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Информация предоставляется с указанием наименования плательщика, даты и номера договора, срока действия договора, суммы к уплате</w:t>
      </w:r>
      <w:r w:rsidR="007212E8" w:rsidRPr="00B909DF">
        <w:rPr>
          <w:rFonts w:ascii="Times New Roman" w:hAnsi="Times New Roman" w:cs="Times New Roman"/>
          <w:sz w:val="28"/>
          <w:szCs w:val="28"/>
        </w:rPr>
        <w:t>, графика платежей</w:t>
      </w:r>
      <w:r w:rsidRPr="00B909DF">
        <w:rPr>
          <w:rFonts w:ascii="Times New Roman" w:hAnsi="Times New Roman" w:cs="Times New Roman"/>
          <w:sz w:val="28"/>
          <w:szCs w:val="28"/>
        </w:rPr>
        <w:t>;</w:t>
      </w:r>
    </w:p>
    <w:p w:rsidR="00F46727" w:rsidRPr="00B909DF" w:rsidRDefault="00E73115" w:rsidP="005D7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8) п</w:t>
      </w:r>
      <w:r w:rsidR="00F46727" w:rsidRPr="00B909DF">
        <w:rPr>
          <w:rFonts w:ascii="Times New Roman" w:hAnsi="Times New Roman" w:cs="Times New Roman"/>
          <w:sz w:val="28"/>
          <w:szCs w:val="28"/>
        </w:rPr>
        <w:t>роводит иные мероприятия в целях недопущения образования просроченной дебиторской задолженности по платежам, выявление факторов, влияющих на образование просроченной дебиторской задолженности.</w:t>
      </w:r>
    </w:p>
    <w:p w:rsidR="00F46727" w:rsidRPr="00B909DF" w:rsidRDefault="00B80A71" w:rsidP="005D7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6.</w:t>
      </w:r>
      <w:r w:rsidR="00DB035C" w:rsidRPr="00B909DF">
        <w:rPr>
          <w:rFonts w:ascii="Times New Roman" w:hAnsi="Times New Roman" w:cs="Times New Roman"/>
          <w:sz w:val="28"/>
          <w:szCs w:val="28"/>
        </w:rPr>
        <w:t>3</w:t>
      </w:r>
      <w:r w:rsidR="00E73115" w:rsidRPr="00B909DF">
        <w:rPr>
          <w:rFonts w:ascii="Times New Roman" w:hAnsi="Times New Roman" w:cs="Times New Roman"/>
          <w:sz w:val="28"/>
          <w:szCs w:val="28"/>
        </w:rPr>
        <w:t>.</w:t>
      </w:r>
      <w:r w:rsidR="00DB035C" w:rsidRPr="00B909DF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42656A" w:rsidRPr="00B909DF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DB035C" w:rsidRPr="00B909DF">
        <w:rPr>
          <w:rFonts w:ascii="Times New Roman" w:hAnsi="Times New Roman" w:cs="Times New Roman"/>
          <w:sz w:val="28"/>
          <w:szCs w:val="28"/>
        </w:rPr>
        <w:t>архитектуры</w:t>
      </w:r>
      <w:r w:rsidR="005D7000" w:rsidRPr="00B909DF">
        <w:rPr>
          <w:rFonts w:ascii="Times New Roman" w:hAnsi="Times New Roman" w:cs="Times New Roman"/>
          <w:sz w:val="28"/>
          <w:szCs w:val="28"/>
        </w:rPr>
        <w:t xml:space="preserve">, </w:t>
      </w:r>
      <w:r w:rsidR="00DB035C" w:rsidRPr="00B909DF">
        <w:rPr>
          <w:rFonts w:ascii="Times New Roman" w:hAnsi="Times New Roman" w:cs="Times New Roman"/>
          <w:sz w:val="28"/>
          <w:szCs w:val="28"/>
        </w:rPr>
        <w:t>земель</w:t>
      </w:r>
      <w:r w:rsidR="005D7000" w:rsidRPr="00B909DF">
        <w:rPr>
          <w:rFonts w:ascii="Times New Roman" w:hAnsi="Times New Roman" w:cs="Times New Roman"/>
          <w:sz w:val="28"/>
          <w:szCs w:val="28"/>
        </w:rPr>
        <w:t xml:space="preserve">ных отношений </w:t>
      </w:r>
      <w:r w:rsidR="00F46727" w:rsidRPr="00B909DF">
        <w:rPr>
          <w:rFonts w:ascii="Times New Roman" w:hAnsi="Times New Roman" w:cs="Times New Roman"/>
          <w:sz w:val="28"/>
          <w:szCs w:val="28"/>
        </w:rPr>
        <w:t xml:space="preserve">Администрации в части доходов, получаемых в виде арендной платы, а также средств от продажи права на заключение договоров аренды за земли, находящиеся в собственности </w:t>
      </w:r>
      <w:r w:rsidR="00DB7760" w:rsidRPr="00B909D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909DF">
        <w:rPr>
          <w:rFonts w:ascii="Times New Roman" w:hAnsi="Times New Roman" w:cs="Times New Roman"/>
          <w:sz w:val="28"/>
          <w:szCs w:val="28"/>
        </w:rPr>
        <w:t xml:space="preserve">, а также доходов , получаемых в виде платы, поступившей в рамках договоров за установку и эксплуатацию рекламных конструкций на землях и земельных участках, находящихся в </w:t>
      </w:r>
      <w:r w:rsidR="004F7563" w:rsidRPr="00B909DF">
        <w:rPr>
          <w:rFonts w:ascii="Times New Roman" w:hAnsi="Times New Roman" w:cs="Times New Roman"/>
          <w:sz w:val="28"/>
          <w:szCs w:val="28"/>
        </w:rPr>
        <w:t>собственности городского округа:</w:t>
      </w:r>
    </w:p>
    <w:p w:rsidR="00DB035C" w:rsidRPr="00B909DF" w:rsidRDefault="000950A1" w:rsidP="00DB03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1</w:t>
      </w:r>
      <w:r w:rsidR="00E73115" w:rsidRPr="00B909DF">
        <w:rPr>
          <w:rFonts w:ascii="Times New Roman" w:hAnsi="Times New Roman" w:cs="Times New Roman"/>
          <w:sz w:val="28"/>
          <w:szCs w:val="28"/>
        </w:rPr>
        <w:t>) о</w:t>
      </w:r>
      <w:r w:rsidR="00DB035C" w:rsidRPr="00B909DF">
        <w:rPr>
          <w:rFonts w:ascii="Times New Roman" w:hAnsi="Times New Roman" w:cs="Times New Roman"/>
          <w:sz w:val="28"/>
          <w:szCs w:val="28"/>
        </w:rPr>
        <w:t>существляет контроль за правильностью начисления, полнотой и своевременностью осуществления платы за аренду в бюджет МО, пеням и штрафам по ней;</w:t>
      </w:r>
    </w:p>
    <w:p w:rsidR="00DB035C" w:rsidRPr="00B909DF" w:rsidRDefault="00E73115" w:rsidP="00DB03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2) о</w:t>
      </w:r>
      <w:r w:rsidR="00DB035C" w:rsidRPr="00B909DF">
        <w:rPr>
          <w:rFonts w:ascii="Times New Roman" w:hAnsi="Times New Roman" w:cs="Times New Roman"/>
          <w:sz w:val="28"/>
          <w:szCs w:val="28"/>
        </w:rPr>
        <w:t>существляет сверку расчетов с должниками;</w:t>
      </w:r>
    </w:p>
    <w:p w:rsidR="00DB035C" w:rsidRPr="00B909DF" w:rsidRDefault="00E73115" w:rsidP="00B309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3) с</w:t>
      </w:r>
      <w:r w:rsidR="00DB035C" w:rsidRPr="00B909DF">
        <w:rPr>
          <w:rFonts w:ascii="Times New Roman" w:hAnsi="Times New Roman" w:cs="Times New Roman"/>
          <w:sz w:val="28"/>
          <w:szCs w:val="28"/>
        </w:rPr>
        <w:t>воевременно предоставляет информацию о возникновении дебиторской задолженности в Муниципальное казенное</w:t>
      </w:r>
      <w:r w:rsidR="00DB035C" w:rsidRPr="00B909D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DB035C" w:rsidRPr="00B909DF">
        <w:rPr>
          <w:rFonts w:ascii="Times New Roman" w:hAnsi="Times New Roman" w:cs="Times New Roman"/>
          <w:sz w:val="28"/>
          <w:szCs w:val="28"/>
        </w:rPr>
        <w:t>учреждение «Краснолучский центр комплексного обеспечения деятельности органов местного самоуправлени</w:t>
      </w:r>
      <w:r w:rsidR="00B3091D" w:rsidRPr="00B909DF">
        <w:rPr>
          <w:rFonts w:ascii="Times New Roman" w:hAnsi="Times New Roman" w:cs="Times New Roman"/>
          <w:sz w:val="28"/>
          <w:szCs w:val="28"/>
        </w:rPr>
        <w:t xml:space="preserve">я и муниципальных учреждений»  </w:t>
      </w:r>
      <w:r w:rsidR="00DB035C" w:rsidRPr="00B909DF">
        <w:rPr>
          <w:rFonts w:ascii="Times New Roman" w:hAnsi="Times New Roman" w:cs="Times New Roman"/>
          <w:sz w:val="28"/>
          <w:szCs w:val="28"/>
        </w:rPr>
        <w:t xml:space="preserve">для дальнейшего отражения данных </w:t>
      </w:r>
      <w:r w:rsidR="00B3091D" w:rsidRPr="00B909DF">
        <w:rPr>
          <w:rFonts w:ascii="Times New Roman" w:hAnsi="Times New Roman" w:cs="Times New Roman"/>
          <w:sz w:val="28"/>
          <w:szCs w:val="28"/>
        </w:rPr>
        <w:t>в бюджетном учете Администрации. Информация предоставляется в разрезе плательщиков, с указанием сроков ее образования, с подтверждающими документами;</w:t>
      </w:r>
    </w:p>
    <w:p w:rsidR="00DB035C" w:rsidRPr="00B909DF" w:rsidRDefault="00E73115" w:rsidP="00DB03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4</w:t>
      </w:r>
      <w:r w:rsidR="001124D6" w:rsidRPr="00B909DF">
        <w:rPr>
          <w:rFonts w:ascii="Times New Roman" w:hAnsi="Times New Roman" w:cs="Times New Roman"/>
          <w:sz w:val="28"/>
          <w:szCs w:val="28"/>
        </w:rPr>
        <w:t>) осуществляют контроль за своевременным начислением неустойки (штрафов, пени)</w:t>
      </w:r>
      <w:r w:rsidR="00DB035C" w:rsidRPr="00B909DF">
        <w:rPr>
          <w:rFonts w:ascii="Times New Roman" w:hAnsi="Times New Roman" w:cs="Times New Roman"/>
          <w:sz w:val="28"/>
          <w:szCs w:val="28"/>
        </w:rPr>
        <w:t>;</w:t>
      </w:r>
    </w:p>
    <w:p w:rsidR="00BF6229" w:rsidRPr="00B909DF" w:rsidRDefault="00E73115" w:rsidP="00BF62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5) о</w:t>
      </w:r>
      <w:r w:rsidR="00DB035C" w:rsidRPr="00B909DF">
        <w:rPr>
          <w:rFonts w:ascii="Times New Roman" w:hAnsi="Times New Roman" w:cs="Times New Roman"/>
          <w:sz w:val="28"/>
          <w:szCs w:val="28"/>
        </w:rPr>
        <w:t>существляет контроль за исполнением графика платежей в связи с предоставлением отсрочки или рассрочки по уплате арендной платы и погашением дебиторской задолженности по ней, образовавшейся в связи с неисполнением графика уплаты платежей в бюджет МО (по решению суда);</w:t>
      </w:r>
    </w:p>
    <w:p w:rsidR="00DB035C" w:rsidRPr="00B909DF" w:rsidRDefault="00E73115" w:rsidP="00BF62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6) с</w:t>
      </w:r>
      <w:r w:rsidR="00DB035C" w:rsidRPr="00B909DF">
        <w:rPr>
          <w:rFonts w:ascii="Times New Roman" w:hAnsi="Times New Roman" w:cs="Times New Roman"/>
          <w:sz w:val="28"/>
          <w:szCs w:val="28"/>
        </w:rPr>
        <w:t>воевременно направляет претензионные письма (уведомления) участникам договорных отношении, в случае нарушения ими условии заключенных договоров (соглашений);</w:t>
      </w:r>
    </w:p>
    <w:p w:rsidR="00DB035C" w:rsidRPr="00B909DF" w:rsidRDefault="00E73115" w:rsidP="00E731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7)</w:t>
      </w:r>
      <w:r w:rsidR="000950A1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е</w:t>
      </w:r>
      <w:r w:rsidR="00DB035C" w:rsidRPr="00B909DF">
        <w:rPr>
          <w:rFonts w:ascii="Times New Roman" w:hAnsi="Times New Roman" w:cs="Times New Roman"/>
          <w:sz w:val="28"/>
          <w:szCs w:val="28"/>
        </w:rPr>
        <w:t xml:space="preserve">жемесячно предоставляет информацию о начисленной  арендной плате по договорам </w:t>
      </w:r>
      <w:r w:rsidR="00B3091D" w:rsidRPr="00B909DF">
        <w:rPr>
          <w:rFonts w:ascii="Times New Roman" w:hAnsi="Times New Roman" w:cs="Times New Roman"/>
          <w:sz w:val="28"/>
          <w:szCs w:val="28"/>
        </w:rPr>
        <w:t>до 2-го рабочего дня месяца</w:t>
      </w:r>
      <w:r w:rsidR="00DB035C" w:rsidRPr="00B909DF">
        <w:rPr>
          <w:rFonts w:ascii="Times New Roman" w:hAnsi="Times New Roman" w:cs="Times New Roman"/>
          <w:sz w:val="28"/>
          <w:szCs w:val="28"/>
        </w:rPr>
        <w:t xml:space="preserve">, следующего за отчетным в муниципальное казенное учреждение «Краснолучский центр комплексного обеспечения деятельности органов местного самоуправления и муниципальных </w:t>
      </w:r>
      <w:r w:rsidR="00DB035C" w:rsidRPr="00B909DF">
        <w:rPr>
          <w:rFonts w:ascii="Times New Roman" w:hAnsi="Times New Roman" w:cs="Times New Roman"/>
          <w:sz w:val="28"/>
          <w:szCs w:val="28"/>
        </w:rPr>
        <w:lastRenderedPageBreak/>
        <w:t>учреждений»</w:t>
      </w:r>
      <w:r w:rsidR="00826BA3">
        <w:rPr>
          <w:rFonts w:ascii="Times New Roman" w:hAnsi="Times New Roman" w:cs="Times New Roman"/>
          <w:sz w:val="28"/>
          <w:szCs w:val="28"/>
        </w:rPr>
        <w:t>.</w:t>
      </w:r>
    </w:p>
    <w:p w:rsidR="00DB035C" w:rsidRPr="00B909DF" w:rsidRDefault="00DB035C" w:rsidP="00DB03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Информация предоставляется с указанием наименования плательщика, даты и номера договора, срока действия договора, суммы к уплате</w:t>
      </w:r>
      <w:r w:rsidR="007212E8" w:rsidRPr="00B909DF">
        <w:rPr>
          <w:rFonts w:ascii="Times New Roman" w:hAnsi="Times New Roman" w:cs="Times New Roman"/>
          <w:sz w:val="28"/>
          <w:szCs w:val="28"/>
        </w:rPr>
        <w:t>, графика платежей</w:t>
      </w:r>
      <w:r w:rsidRPr="00B909DF">
        <w:rPr>
          <w:rFonts w:ascii="Times New Roman" w:hAnsi="Times New Roman" w:cs="Times New Roman"/>
          <w:sz w:val="28"/>
          <w:szCs w:val="28"/>
        </w:rPr>
        <w:t>;</w:t>
      </w:r>
    </w:p>
    <w:p w:rsidR="00DB035C" w:rsidRPr="00B909DF" w:rsidRDefault="00E73115" w:rsidP="00DB03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8) п</w:t>
      </w:r>
      <w:r w:rsidR="00DB035C" w:rsidRPr="00B909DF">
        <w:rPr>
          <w:rFonts w:ascii="Times New Roman" w:hAnsi="Times New Roman" w:cs="Times New Roman"/>
          <w:sz w:val="28"/>
          <w:szCs w:val="28"/>
        </w:rPr>
        <w:t>роводит иные мероприятия в целях недопущения образования просроченной дебиторской задолженности по платежам, выявление факторов, влияющих на образование просроченной дебиторской задолженности.</w:t>
      </w:r>
    </w:p>
    <w:p w:rsidR="004F7563" w:rsidRPr="00B909DF" w:rsidRDefault="004F7563" w:rsidP="00DB03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6.</w:t>
      </w:r>
      <w:r w:rsidR="000950A1" w:rsidRPr="00B909DF">
        <w:rPr>
          <w:rFonts w:ascii="Times New Roman" w:hAnsi="Times New Roman" w:cs="Times New Roman"/>
          <w:sz w:val="28"/>
          <w:szCs w:val="28"/>
        </w:rPr>
        <w:t>4</w:t>
      </w:r>
      <w:r w:rsidRPr="00B909DF">
        <w:rPr>
          <w:rFonts w:ascii="Times New Roman" w:hAnsi="Times New Roman" w:cs="Times New Roman"/>
          <w:sz w:val="28"/>
          <w:szCs w:val="28"/>
        </w:rPr>
        <w:t>. Управление экономического развития Администрации в части доходов, получаемых в виде платы, поступившей в рамках договоров за предоставление права на размещение и эксплуатацию нестационарного торгового объекта, на землях или земельных участках, находящихся в собственности городского округа:</w:t>
      </w:r>
    </w:p>
    <w:p w:rsidR="004F7563" w:rsidRPr="00B909DF" w:rsidRDefault="000950A1" w:rsidP="004F75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1</w:t>
      </w:r>
      <w:r w:rsidR="00E73115" w:rsidRPr="00B909DF">
        <w:rPr>
          <w:rFonts w:ascii="Times New Roman" w:hAnsi="Times New Roman" w:cs="Times New Roman"/>
          <w:sz w:val="28"/>
          <w:szCs w:val="28"/>
        </w:rPr>
        <w:t>) о</w:t>
      </w:r>
      <w:r w:rsidR="004F7563" w:rsidRPr="00B909DF">
        <w:rPr>
          <w:rFonts w:ascii="Times New Roman" w:hAnsi="Times New Roman" w:cs="Times New Roman"/>
          <w:sz w:val="28"/>
          <w:szCs w:val="28"/>
        </w:rPr>
        <w:t>существляет контроль за правильностью начисления, полнотой и своевременностью осуществления платы за аренду в бюджет МО, пеням и штрафам по ней;</w:t>
      </w:r>
    </w:p>
    <w:p w:rsidR="004F7563" w:rsidRPr="00B909DF" w:rsidRDefault="00E73115" w:rsidP="004F75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2)</w:t>
      </w:r>
      <w:r w:rsidR="000F560C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о</w:t>
      </w:r>
      <w:r w:rsidR="004F7563" w:rsidRPr="00B909DF">
        <w:rPr>
          <w:rFonts w:ascii="Times New Roman" w:hAnsi="Times New Roman" w:cs="Times New Roman"/>
          <w:sz w:val="28"/>
          <w:szCs w:val="28"/>
        </w:rPr>
        <w:t>существляет сверку расчетов с должниками;</w:t>
      </w:r>
    </w:p>
    <w:p w:rsidR="004F7563" w:rsidRPr="00B909DF" w:rsidRDefault="00E73115" w:rsidP="004F75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3) с</w:t>
      </w:r>
      <w:r w:rsidR="004F7563" w:rsidRPr="00B909DF">
        <w:rPr>
          <w:rFonts w:ascii="Times New Roman" w:hAnsi="Times New Roman" w:cs="Times New Roman"/>
          <w:sz w:val="28"/>
          <w:szCs w:val="28"/>
        </w:rPr>
        <w:t>воевременно предоставляет информацию о возникновении дебиторской задолженности в Муниципальное казенное</w:t>
      </w:r>
      <w:r w:rsidR="004F7563" w:rsidRPr="00B909D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4F7563" w:rsidRPr="00B909DF">
        <w:rPr>
          <w:rFonts w:ascii="Times New Roman" w:hAnsi="Times New Roman" w:cs="Times New Roman"/>
          <w:sz w:val="28"/>
          <w:szCs w:val="28"/>
        </w:rPr>
        <w:t>учреждение «Краснолучский центр комплексного обеспечения деятельности органов местного самоуправлени</w:t>
      </w:r>
      <w:r w:rsidRPr="00B909DF">
        <w:rPr>
          <w:rFonts w:ascii="Times New Roman" w:hAnsi="Times New Roman" w:cs="Times New Roman"/>
          <w:sz w:val="28"/>
          <w:szCs w:val="28"/>
        </w:rPr>
        <w:t xml:space="preserve">я и муниципальных учреждений» </w:t>
      </w:r>
      <w:r w:rsidR="004F7563" w:rsidRPr="00B909DF">
        <w:rPr>
          <w:rFonts w:ascii="Times New Roman" w:hAnsi="Times New Roman" w:cs="Times New Roman"/>
          <w:sz w:val="28"/>
          <w:szCs w:val="28"/>
        </w:rPr>
        <w:t>для дальнейшего отражения данных в бюджетном учете Администрации. Информация предоставляется в разрезе плательщиков, с указанием сроков ее образования, с подтверждающими документами;</w:t>
      </w:r>
    </w:p>
    <w:p w:rsidR="004F7563" w:rsidRPr="00B909DF" w:rsidRDefault="00E73115" w:rsidP="004F75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4) </w:t>
      </w:r>
      <w:r w:rsidR="001124D6" w:rsidRPr="00B909DF">
        <w:rPr>
          <w:rFonts w:ascii="Times New Roman" w:hAnsi="Times New Roman" w:cs="Times New Roman"/>
          <w:sz w:val="28"/>
          <w:szCs w:val="28"/>
        </w:rPr>
        <w:t>осуществляют контроль за своевременным начислением неустойки (штрафов, пени)</w:t>
      </w:r>
      <w:r w:rsidR="004F7563" w:rsidRPr="00B909DF">
        <w:rPr>
          <w:rFonts w:ascii="Times New Roman" w:hAnsi="Times New Roman" w:cs="Times New Roman"/>
          <w:sz w:val="28"/>
          <w:szCs w:val="28"/>
        </w:rPr>
        <w:t>;</w:t>
      </w:r>
    </w:p>
    <w:p w:rsidR="004F7563" w:rsidRPr="00B909DF" w:rsidRDefault="00E73115" w:rsidP="004F75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5) о</w:t>
      </w:r>
      <w:r w:rsidR="004F7563" w:rsidRPr="00B909DF">
        <w:rPr>
          <w:rFonts w:ascii="Times New Roman" w:hAnsi="Times New Roman" w:cs="Times New Roman"/>
          <w:sz w:val="28"/>
          <w:szCs w:val="28"/>
        </w:rPr>
        <w:t>существляет контроль за исполнением графика платежей в связи с предоставлением отсрочки или рассрочки по уплате арендной платы и погашением дебиторской задолженности по ней, образовавшейся в связи с неисполнением графика уплаты платежей в бюджет МО (по решению суда);</w:t>
      </w:r>
    </w:p>
    <w:p w:rsidR="004F7563" w:rsidRPr="00B909DF" w:rsidRDefault="00E73115" w:rsidP="004F75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6) с</w:t>
      </w:r>
      <w:r w:rsidR="004F7563" w:rsidRPr="00B909DF">
        <w:rPr>
          <w:rFonts w:ascii="Times New Roman" w:hAnsi="Times New Roman" w:cs="Times New Roman"/>
          <w:sz w:val="28"/>
          <w:szCs w:val="28"/>
        </w:rPr>
        <w:t>воевременно направляет претензионные письма (уведомления) участникам договорных отношении, в случае нарушения ими условии заключенных договоров (соглашений);</w:t>
      </w:r>
    </w:p>
    <w:p w:rsidR="004F7563" w:rsidRPr="00B909DF" w:rsidRDefault="00E73115" w:rsidP="004F75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7) е</w:t>
      </w:r>
      <w:r w:rsidR="004F7563" w:rsidRPr="00B909DF">
        <w:rPr>
          <w:rFonts w:ascii="Times New Roman" w:hAnsi="Times New Roman" w:cs="Times New Roman"/>
          <w:sz w:val="28"/>
          <w:szCs w:val="28"/>
        </w:rPr>
        <w:t>жемесячно предоставляет информацию о начисленной  арендной плате по договорам до 2-го рабочего дня месяца, следующего за отчетным в муниципальное казенное учреждение «Краснолучский центр комплексного обеспечения деятельности органов местного самоуправления и муниципальных учреждений»</w:t>
      </w:r>
      <w:r w:rsidR="00826BA3">
        <w:rPr>
          <w:rFonts w:ascii="Times New Roman" w:hAnsi="Times New Roman" w:cs="Times New Roman"/>
          <w:sz w:val="28"/>
          <w:szCs w:val="28"/>
        </w:rPr>
        <w:t>.</w:t>
      </w:r>
    </w:p>
    <w:p w:rsidR="004F7563" w:rsidRPr="00B909DF" w:rsidRDefault="004F7563" w:rsidP="001019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Информация предоставляется с указанием наименования плательщика,</w:t>
      </w:r>
      <w:r w:rsidR="001A5420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sz w:val="28"/>
          <w:szCs w:val="28"/>
        </w:rPr>
        <w:t>даты и номера договора, срока действия договора, суммы к уплате, графика платежей</w:t>
      </w:r>
      <w:r w:rsidR="00826BA3">
        <w:rPr>
          <w:rFonts w:ascii="Times New Roman" w:hAnsi="Times New Roman" w:cs="Times New Roman"/>
          <w:sz w:val="28"/>
          <w:szCs w:val="28"/>
        </w:rPr>
        <w:t>;</w:t>
      </w:r>
    </w:p>
    <w:p w:rsidR="00E73115" w:rsidRPr="00B909DF" w:rsidRDefault="00E73115" w:rsidP="00E731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8) проводит иные мероприятия в целях недопущения образования просроченной дебиторской задолженности по платежам, выявление факторов, влияющих на образование просроченной дебиторской задолженности.</w:t>
      </w:r>
    </w:p>
    <w:p w:rsidR="00DB035C" w:rsidRPr="00B909DF" w:rsidRDefault="004F7563" w:rsidP="00B647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6.</w:t>
      </w:r>
      <w:r w:rsidR="001019F0" w:rsidRPr="00B909DF">
        <w:rPr>
          <w:rFonts w:ascii="Times New Roman" w:hAnsi="Times New Roman" w:cs="Times New Roman"/>
          <w:sz w:val="28"/>
          <w:szCs w:val="28"/>
        </w:rPr>
        <w:t>5</w:t>
      </w:r>
      <w:r w:rsidR="00DB035C" w:rsidRPr="00B909DF">
        <w:rPr>
          <w:rFonts w:ascii="Times New Roman" w:hAnsi="Times New Roman" w:cs="Times New Roman"/>
          <w:b/>
          <w:sz w:val="28"/>
          <w:szCs w:val="28"/>
        </w:rPr>
        <w:t>.</w:t>
      </w:r>
      <w:r w:rsidR="00DB035C" w:rsidRPr="00B909DF">
        <w:rPr>
          <w:rFonts w:ascii="Times New Roman" w:hAnsi="Times New Roman" w:cs="Times New Roman"/>
          <w:sz w:val="28"/>
          <w:szCs w:val="28"/>
        </w:rPr>
        <w:t xml:space="preserve"> Отдел муниципальных закупок Администрации, ответственный за </w:t>
      </w:r>
      <w:r w:rsidR="00DB035C" w:rsidRPr="00B909DF">
        <w:rPr>
          <w:rFonts w:ascii="Times New Roman" w:hAnsi="Times New Roman" w:cs="Times New Roman"/>
          <w:sz w:val="28"/>
          <w:szCs w:val="28"/>
        </w:rPr>
        <w:lastRenderedPageBreak/>
        <w:t xml:space="preserve">предмет закупки товаров, работ, услуг для </w:t>
      </w:r>
      <w:r w:rsidR="00DB035C" w:rsidRPr="00B909DF">
        <w:rPr>
          <w:rFonts w:ascii="Times New Roman" w:hAnsi="Times New Roman" w:cs="Times New Roman"/>
          <w:spacing w:val="-8"/>
          <w:sz w:val="28"/>
          <w:szCs w:val="28"/>
        </w:rPr>
        <w:t xml:space="preserve">муниципальных </w:t>
      </w:r>
      <w:r w:rsidR="00DB035C" w:rsidRPr="00B909DF">
        <w:rPr>
          <w:rFonts w:ascii="Times New Roman" w:hAnsi="Times New Roman" w:cs="Times New Roman"/>
          <w:sz w:val="28"/>
          <w:szCs w:val="28"/>
        </w:rPr>
        <w:t xml:space="preserve">нужд, по контрактам, заключаемым в соответствии с Федеральным законом от </w:t>
      </w:r>
      <w:r w:rsidR="00DB035C" w:rsidRPr="00B909DF">
        <w:rPr>
          <w:rFonts w:ascii="Times New Roman" w:hAnsi="Times New Roman" w:cs="Times New Roman"/>
          <w:spacing w:val="-6"/>
          <w:sz w:val="28"/>
          <w:szCs w:val="28"/>
        </w:rPr>
        <w:t xml:space="preserve">05.04.2013 </w:t>
      </w:r>
      <w:r w:rsidR="00DB035C" w:rsidRPr="00B909DF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</w:t>
      </w:r>
      <w:r w:rsidR="00DB035C" w:rsidRPr="00B909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B035C" w:rsidRPr="00B909DF">
        <w:rPr>
          <w:rFonts w:ascii="Times New Roman" w:hAnsi="Times New Roman" w:cs="Times New Roman"/>
          <w:sz w:val="28"/>
          <w:szCs w:val="28"/>
        </w:rPr>
        <w:t>нужд»:</w:t>
      </w:r>
    </w:p>
    <w:p w:rsidR="00DB035C" w:rsidRPr="00B909DF" w:rsidRDefault="00E73115" w:rsidP="00DB03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1) о</w:t>
      </w:r>
      <w:r w:rsidR="00DB035C" w:rsidRPr="00B909DF">
        <w:rPr>
          <w:rFonts w:ascii="Times New Roman" w:hAnsi="Times New Roman" w:cs="Times New Roman"/>
          <w:sz w:val="28"/>
          <w:szCs w:val="28"/>
        </w:rPr>
        <w:t>существляет контроль за полнотой и своевременным составлением первичных учетных документов, обосновывающих возникновение дебиторской задолженности по муниципальным контрактам;</w:t>
      </w:r>
    </w:p>
    <w:p w:rsidR="00DB035C" w:rsidRPr="00B909DF" w:rsidRDefault="00E73115" w:rsidP="00B647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2)</w:t>
      </w:r>
      <w:r w:rsidRPr="00B909DF">
        <w:t> </w:t>
      </w:r>
      <w:r w:rsidRPr="00B909DF">
        <w:rPr>
          <w:rFonts w:ascii="Times New Roman" w:hAnsi="Times New Roman" w:cs="Times New Roman"/>
          <w:sz w:val="28"/>
          <w:szCs w:val="28"/>
        </w:rPr>
        <w:t>с</w:t>
      </w:r>
      <w:r w:rsidR="00DB035C" w:rsidRPr="00B909DF">
        <w:rPr>
          <w:rFonts w:ascii="Times New Roman" w:hAnsi="Times New Roman" w:cs="Times New Roman"/>
          <w:sz w:val="28"/>
          <w:szCs w:val="28"/>
        </w:rPr>
        <w:t xml:space="preserve">воевременно предоставляет первичные учетные документы, </w:t>
      </w:r>
      <w:r w:rsidR="007212E8" w:rsidRPr="00B909DF">
        <w:rPr>
          <w:rFonts w:ascii="Times New Roman" w:hAnsi="Times New Roman" w:cs="Times New Roman"/>
          <w:sz w:val="28"/>
          <w:szCs w:val="28"/>
        </w:rPr>
        <w:t>отражающие</w:t>
      </w:r>
      <w:r w:rsidR="00DB035C" w:rsidRPr="00B909DF">
        <w:rPr>
          <w:rFonts w:ascii="Times New Roman" w:hAnsi="Times New Roman" w:cs="Times New Roman"/>
          <w:sz w:val="28"/>
          <w:szCs w:val="28"/>
        </w:rPr>
        <w:t xml:space="preserve"> возникновение </w:t>
      </w:r>
      <w:r w:rsidR="007212E8" w:rsidRPr="00B909DF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B64762" w:rsidRPr="00B909DF">
        <w:rPr>
          <w:rFonts w:ascii="Times New Roman" w:hAnsi="Times New Roman" w:cs="Times New Roman"/>
          <w:sz w:val="28"/>
          <w:szCs w:val="28"/>
        </w:rPr>
        <w:t>в Муниципальное казенное</w:t>
      </w:r>
      <w:r w:rsidR="00B64762" w:rsidRPr="00B909D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B64762" w:rsidRPr="00B909DF">
        <w:rPr>
          <w:rFonts w:ascii="Times New Roman" w:hAnsi="Times New Roman" w:cs="Times New Roman"/>
          <w:sz w:val="28"/>
          <w:szCs w:val="28"/>
        </w:rPr>
        <w:t>учреждение «Краснолучский центр комплексного обеспечения деятельности органов местного самоуправлен</w:t>
      </w:r>
      <w:r w:rsidR="007212E8" w:rsidRPr="00B909DF">
        <w:rPr>
          <w:rFonts w:ascii="Times New Roman" w:hAnsi="Times New Roman" w:cs="Times New Roman"/>
          <w:sz w:val="28"/>
          <w:szCs w:val="28"/>
        </w:rPr>
        <w:t>ия и муниципальных учреждений»</w:t>
      </w:r>
      <w:r w:rsidR="00B64762" w:rsidRPr="00B909DF">
        <w:rPr>
          <w:rFonts w:ascii="Times New Roman" w:hAnsi="Times New Roman" w:cs="Times New Roman"/>
          <w:sz w:val="28"/>
          <w:szCs w:val="28"/>
        </w:rPr>
        <w:t xml:space="preserve"> для дальнейшего отражения данных в бюджетном учете Администрации</w:t>
      </w:r>
      <w:r w:rsidR="00DB035C" w:rsidRPr="00B909DF">
        <w:rPr>
          <w:rFonts w:ascii="Times New Roman" w:hAnsi="Times New Roman" w:cs="Times New Roman"/>
          <w:sz w:val="28"/>
          <w:szCs w:val="28"/>
        </w:rPr>
        <w:t>)</w:t>
      </w:r>
      <w:r w:rsidR="007212E8" w:rsidRPr="00B909DF">
        <w:rPr>
          <w:rFonts w:ascii="Times New Roman" w:hAnsi="Times New Roman" w:cs="Times New Roman"/>
          <w:sz w:val="28"/>
          <w:szCs w:val="28"/>
        </w:rPr>
        <w:t>;</w:t>
      </w:r>
      <w:r w:rsidR="00DB035C" w:rsidRPr="00B90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762" w:rsidRPr="00B909DF" w:rsidRDefault="001019F0" w:rsidP="00B647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3</w:t>
      </w:r>
      <w:r w:rsidR="001124D6" w:rsidRPr="00B909DF">
        <w:rPr>
          <w:rFonts w:ascii="Times New Roman" w:hAnsi="Times New Roman" w:cs="Times New Roman"/>
          <w:sz w:val="28"/>
          <w:szCs w:val="28"/>
        </w:rPr>
        <w:t xml:space="preserve">) </w:t>
      </w:r>
      <w:r w:rsidR="00E73115" w:rsidRPr="00B909DF">
        <w:rPr>
          <w:rFonts w:ascii="Times New Roman" w:hAnsi="Times New Roman" w:cs="Times New Roman"/>
          <w:sz w:val="28"/>
          <w:szCs w:val="28"/>
        </w:rPr>
        <w:t>с</w:t>
      </w:r>
      <w:r w:rsidR="00B64762" w:rsidRPr="00B909DF">
        <w:rPr>
          <w:rFonts w:ascii="Times New Roman" w:hAnsi="Times New Roman" w:cs="Times New Roman"/>
          <w:sz w:val="28"/>
          <w:szCs w:val="28"/>
        </w:rPr>
        <w:t>воевременно осуществляет начисление неустойки (штрафов, пени) по заключенным муниципальным контрактам;</w:t>
      </w:r>
    </w:p>
    <w:p w:rsidR="00B64762" w:rsidRPr="00B909DF" w:rsidRDefault="001124D6" w:rsidP="00B647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4) </w:t>
      </w:r>
      <w:r w:rsidR="00E73115" w:rsidRPr="00B909DF">
        <w:rPr>
          <w:rFonts w:ascii="Times New Roman" w:hAnsi="Times New Roman" w:cs="Times New Roman"/>
          <w:sz w:val="28"/>
          <w:szCs w:val="28"/>
        </w:rPr>
        <w:t>с</w:t>
      </w:r>
      <w:r w:rsidR="00B64762" w:rsidRPr="00B909DF">
        <w:rPr>
          <w:rFonts w:ascii="Times New Roman" w:hAnsi="Times New Roman" w:cs="Times New Roman"/>
          <w:sz w:val="28"/>
          <w:szCs w:val="28"/>
        </w:rPr>
        <w:t>воевременно направляет претензионные письма поставщикам (исполнителям, подрядчикам) в случае нарушения ими условий заключенных муниципальных контрактов;</w:t>
      </w:r>
    </w:p>
    <w:p w:rsidR="00DB035C" w:rsidRPr="00B909DF" w:rsidRDefault="00E73115" w:rsidP="00B647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5) о</w:t>
      </w:r>
      <w:r w:rsidR="00DB035C" w:rsidRPr="00B909DF">
        <w:rPr>
          <w:rFonts w:ascii="Times New Roman" w:hAnsi="Times New Roman" w:cs="Times New Roman"/>
          <w:sz w:val="28"/>
          <w:szCs w:val="28"/>
        </w:rPr>
        <w:t>существляет контроль за начислением процентов за предоставленную отсрочку или рассрочку и пени (штрафы) за просрочку уплаты платежей в бюджет МО в порядке и случаях, предусмотренных муниципальными контрактами.</w:t>
      </w:r>
    </w:p>
    <w:p w:rsidR="00B64762" w:rsidRPr="00B909DF" w:rsidRDefault="00E73115" w:rsidP="00B647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6) п</w:t>
      </w:r>
      <w:r w:rsidR="00B64762" w:rsidRPr="00B909DF">
        <w:rPr>
          <w:rFonts w:ascii="Times New Roman" w:hAnsi="Times New Roman" w:cs="Times New Roman"/>
          <w:sz w:val="28"/>
          <w:szCs w:val="28"/>
        </w:rPr>
        <w:t>роводит иные мероприятия в целях недопущения образования просроченной дебиторской задолженности по платежам, выявление факторов, влияющих на образование просроченной дебиторской задолженности.</w:t>
      </w:r>
    </w:p>
    <w:p w:rsidR="004E5850" w:rsidRPr="00B909DF" w:rsidRDefault="004F7563" w:rsidP="00B647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6.</w:t>
      </w:r>
      <w:r w:rsidR="001019F0" w:rsidRPr="00B909DF">
        <w:rPr>
          <w:rFonts w:ascii="Times New Roman" w:hAnsi="Times New Roman" w:cs="Times New Roman"/>
          <w:sz w:val="28"/>
          <w:szCs w:val="28"/>
        </w:rPr>
        <w:t>6</w:t>
      </w:r>
      <w:r w:rsidR="00B64762" w:rsidRPr="00B909DF">
        <w:rPr>
          <w:rFonts w:ascii="Times New Roman" w:hAnsi="Times New Roman" w:cs="Times New Roman"/>
          <w:sz w:val="28"/>
          <w:szCs w:val="28"/>
        </w:rPr>
        <w:t>.</w:t>
      </w:r>
      <w:r w:rsidR="004E5850"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B64762" w:rsidRPr="00B909DF"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B64762" w:rsidRPr="00B909D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B64762" w:rsidRPr="00B909DF">
        <w:rPr>
          <w:rFonts w:ascii="Times New Roman" w:hAnsi="Times New Roman" w:cs="Times New Roman"/>
          <w:sz w:val="28"/>
          <w:szCs w:val="28"/>
        </w:rPr>
        <w:t>учреждение «Краснолучский центр комплексного обеспечения деятельности органов местного самоуправления и муниципальных учреждений»</w:t>
      </w:r>
      <w:r w:rsidR="004E5850" w:rsidRPr="00B909DF">
        <w:rPr>
          <w:rFonts w:ascii="Times New Roman" w:hAnsi="Times New Roman" w:cs="Times New Roman"/>
          <w:sz w:val="28"/>
          <w:szCs w:val="28"/>
        </w:rPr>
        <w:t>:</w:t>
      </w:r>
    </w:p>
    <w:p w:rsidR="00C17ECC" w:rsidRPr="00B909DF" w:rsidRDefault="00E73115" w:rsidP="00C17E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1) о</w:t>
      </w:r>
      <w:r w:rsidR="00C17ECC" w:rsidRPr="00B909DF">
        <w:rPr>
          <w:rFonts w:ascii="Times New Roman" w:hAnsi="Times New Roman" w:cs="Times New Roman"/>
          <w:sz w:val="28"/>
          <w:szCs w:val="28"/>
        </w:rPr>
        <w:t>существляет учет фактического поступления доходов на лицевой счет главного Администратора доходов бюджета и отражение платежей в бюджет МО в размерах и в сроки, установленные договором (муниципальным контрактом,</w:t>
      </w:r>
      <w:r w:rsidR="00C17ECC" w:rsidRPr="00B909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17ECC" w:rsidRPr="00B909DF">
        <w:rPr>
          <w:rFonts w:ascii="Times New Roman" w:hAnsi="Times New Roman" w:cs="Times New Roman"/>
          <w:sz w:val="28"/>
          <w:szCs w:val="28"/>
        </w:rPr>
        <w:t>соглашением);</w:t>
      </w:r>
    </w:p>
    <w:p w:rsidR="0093131C" w:rsidRPr="00B909DF" w:rsidRDefault="00E73115" w:rsidP="00C17E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2) в</w:t>
      </w:r>
      <w:r w:rsidR="0093131C" w:rsidRPr="00B909DF">
        <w:rPr>
          <w:rFonts w:ascii="Times New Roman" w:hAnsi="Times New Roman" w:cs="Times New Roman"/>
          <w:sz w:val="28"/>
          <w:szCs w:val="28"/>
        </w:rPr>
        <w:t>о взаимодействии со структурными подразделениями Администрации, ответственны</w:t>
      </w:r>
      <w:r w:rsidR="00C17ECC" w:rsidRPr="00B909DF">
        <w:rPr>
          <w:rFonts w:ascii="Times New Roman" w:hAnsi="Times New Roman" w:cs="Times New Roman"/>
          <w:sz w:val="28"/>
          <w:szCs w:val="28"/>
        </w:rPr>
        <w:t>ми</w:t>
      </w:r>
      <w:r w:rsidR="0093131C" w:rsidRPr="00B909DF">
        <w:rPr>
          <w:rFonts w:ascii="Times New Roman" w:hAnsi="Times New Roman" w:cs="Times New Roman"/>
          <w:sz w:val="28"/>
          <w:szCs w:val="28"/>
        </w:rPr>
        <w:t xml:space="preserve"> за работу с дебиторской задолженностью по платежам в бюджет:</w:t>
      </w:r>
    </w:p>
    <w:p w:rsidR="00C17ECC" w:rsidRPr="00B909DF" w:rsidRDefault="00C17ECC" w:rsidP="004E58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- осуществляет уточнение невыясненных поступлений в бюджет МО;</w:t>
      </w:r>
    </w:p>
    <w:p w:rsidR="00C17ECC" w:rsidRPr="00B909DF" w:rsidRDefault="00C17ECC" w:rsidP="00C17E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- осуществляет контроль за погашением (квитированием) начислений по платежам, являющимися источниками формирования доходов бюджета МО;</w:t>
      </w:r>
    </w:p>
    <w:p w:rsidR="009B3C74" w:rsidRPr="00B909DF" w:rsidRDefault="00C17ECC" w:rsidP="00C17E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- осуществляет своевременное  </w:t>
      </w:r>
      <w:r w:rsidR="009B3C74" w:rsidRPr="00B909DF">
        <w:rPr>
          <w:rFonts w:ascii="Times New Roman" w:hAnsi="Times New Roman" w:cs="Times New Roman"/>
          <w:sz w:val="28"/>
          <w:szCs w:val="28"/>
        </w:rPr>
        <w:t>и в полном объеме начисление доходов по главному администратору доходов бюджета МО в соответствии с условиями переданных документов (договор, муниципальный контракт, соглашение);</w:t>
      </w:r>
    </w:p>
    <w:p w:rsidR="00B64762" w:rsidRPr="00B909DF" w:rsidRDefault="009B3C74" w:rsidP="009B3C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 xml:space="preserve">- </w:t>
      </w:r>
      <w:r w:rsidR="00AD31F9" w:rsidRPr="00B909DF">
        <w:rPr>
          <w:rFonts w:ascii="Times New Roman" w:hAnsi="Times New Roman" w:cs="Times New Roman"/>
          <w:sz w:val="28"/>
          <w:szCs w:val="28"/>
        </w:rPr>
        <w:t xml:space="preserve">контролирует исполнение графика </w:t>
      </w:r>
      <w:r w:rsidR="002933BD" w:rsidRPr="00B909DF">
        <w:rPr>
          <w:rFonts w:ascii="Times New Roman" w:hAnsi="Times New Roman" w:cs="Times New Roman"/>
          <w:sz w:val="28"/>
          <w:szCs w:val="28"/>
        </w:rPr>
        <w:t>платежей</w:t>
      </w:r>
      <w:r w:rsidR="00AD31F9" w:rsidRPr="00B909DF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B64762" w:rsidRPr="00B909DF">
        <w:rPr>
          <w:rFonts w:ascii="Times New Roman" w:hAnsi="Times New Roman" w:cs="Times New Roman"/>
          <w:sz w:val="28"/>
          <w:szCs w:val="28"/>
        </w:rPr>
        <w:t xml:space="preserve">предоставлением отсрочки или рассрочки уплаты платежей и погашением дебиторской задолженности по </w:t>
      </w:r>
      <w:r w:rsidR="00AD31F9" w:rsidRPr="00B909DF">
        <w:rPr>
          <w:rFonts w:ascii="Times New Roman" w:hAnsi="Times New Roman" w:cs="Times New Roman"/>
          <w:sz w:val="28"/>
          <w:szCs w:val="28"/>
        </w:rPr>
        <w:t>доходам, образовавшейся в связи с неисполнением</w:t>
      </w:r>
      <w:r w:rsidRPr="00B909DF">
        <w:rPr>
          <w:rFonts w:ascii="Times New Roman" w:hAnsi="Times New Roman" w:cs="Times New Roman"/>
          <w:sz w:val="28"/>
          <w:szCs w:val="28"/>
        </w:rPr>
        <w:t xml:space="preserve"> </w:t>
      </w:r>
      <w:r w:rsidR="00B64762" w:rsidRPr="00B909DF">
        <w:rPr>
          <w:rFonts w:ascii="Times New Roman" w:hAnsi="Times New Roman" w:cs="Times New Roman"/>
          <w:sz w:val="28"/>
          <w:szCs w:val="28"/>
        </w:rPr>
        <w:t>графика уплаты платежей в бюджет МО (</w:t>
      </w:r>
      <w:r w:rsidR="00AD31F9" w:rsidRPr="00B909D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64762" w:rsidRPr="00B909DF">
        <w:rPr>
          <w:rFonts w:ascii="Times New Roman" w:hAnsi="Times New Roman" w:cs="Times New Roman"/>
          <w:sz w:val="28"/>
          <w:szCs w:val="28"/>
        </w:rPr>
        <w:t>по решению суда);</w:t>
      </w:r>
    </w:p>
    <w:p w:rsidR="00B64762" w:rsidRPr="00B909DF" w:rsidRDefault="00BF5637" w:rsidP="004E58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B64762" w:rsidRPr="00B909DF">
        <w:rPr>
          <w:rFonts w:ascii="Times New Roman" w:hAnsi="Times New Roman" w:cs="Times New Roman"/>
          <w:sz w:val="28"/>
          <w:szCs w:val="28"/>
        </w:rPr>
        <w:t>отраж</w:t>
      </w:r>
      <w:r w:rsidRPr="00B909DF">
        <w:rPr>
          <w:rFonts w:ascii="Times New Roman" w:hAnsi="Times New Roman" w:cs="Times New Roman"/>
          <w:sz w:val="28"/>
          <w:szCs w:val="28"/>
        </w:rPr>
        <w:t xml:space="preserve">ает в бухгалтерском учете </w:t>
      </w:r>
      <w:r w:rsidR="00B64762" w:rsidRPr="00B909DF">
        <w:rPr>
          <w:rFonts w:ascii="Times New Roman" w:hAnsi="Times New Roman" w:cs="Times New Roman"/>
          <w:sz w:val="28"/>
          <w:szCs w:val="28"/>
        </w:rPr>
        <w:t>начислени</w:t>
      </w:r>
      <w:r w:rsidRPr="00B909DF">
        <w:rPr>
          <w:rFonts w:ascii="Times New Roman" w:hAnsi="Times New Roman" w:cs="Times New Roman"/>
          <w:sz w:val="28"/>
          <w:szCs w:val="28"/>
        </w:rPr>
        <w:t>я</w:t>
      </w:r>
      <w:r w:rsidR="00B64762" w:rsidRPr="00B909DF">
        <w:rPr>
          <w:rFonts w:ascii="Times New Roman" w:hAnsi="Times New Roman" w:cs="Times New Roman"/>
          <w:sz w:val="28"/>
          <w:szCs w:val="28"/>
        </w:rPr>
        <w:t xml:space="preserve"> неустойки (штрафов,</w:t>
      </w:r>
      <w:r w:rsidR="00B64762" w:rsidRPr="00B909D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B64762" w:rsidRPr="00B909DF">
        <w:rPr>
          <w:rFonts w:ascii="Times New Roman" w:hAnsi="Times New Roman" w:cs="Times New Roman"/>
          <w:sz w:val="28"/>
          <w:szCs w:val="28"/>
        </w:rPr>
        <w:t>пени)</w:t>
      </w:r>
      <w:r w:rsidRPr="00B909DF">
        <w:rPr>
          <w:rFonts w:ascii="Times New Roman" w:hAnsi="Times New Roman" w:cs="Times New Roman"/>
          <w:sz w:val="28"/>
          <w:szCs w:val="28"/>
        </w:rPr>
        <w:t>, согласно предоставленных документов</w:t>
      </w:r>
      <w:r w:rsidR="00B64762" w:rsidRPr="00B909DF">
        <w:rPr>
          <w:rFonts w:ascii="Times New Roman" w:hAnsi="Times New Roman" w:cs="Times New Roman"/>
          <w:sz w:val="28"/>
          <w:szCs w:val="28"/>
        </w:rPr>
        <w:t>;</w:t>
      </w:r>
    </w:p>
    <w:p w:rsidR="00B64762" w:rsidRPr="00B909DF" w:rsidRDefault="00E73115" w:rsidP="004E58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4) п</w:t>
      </w:r>
      <w:r w:rsidR="00B64762" w:rsidRPr="00B909DF">
        <w:rPr>
          <w:rFonts w:ascii="Times New Roman" w:hAnsi="Times New Roman" w:cs="Times New Roman"/>
          <w:sz w:val="28"/>
          <w:szCs w:val="28"/>
        </w:rPr>
        <w:t>редоставляет ежемесячно информацию об уплате платежей (штрафов, пени) ответственным за работу с дебиторской задолженностью;</w:t>
      </w:r>
    </w:p>
    <w:p w:rsidR="00AD31F9" w:rsidRPr="00B909DF" w:rsidRDefault="00E73115" w:rsidP="004E58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5) о</w:t>
      </w:r>
      <w:r w:rsidR="002C0361" w:rsidRPr="00B909DF"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="00AD31F9" w:rsidRPr="00B909DF">
        <w:rPr>
          <w:rFonts w:ascii="Times New Roman" w:hAnsi="Times New Roman" w:cs="Times New Roman"/>
          <w:sz w:val="28"/>
          <w:szCs w:val="28"/>
        </w:rPr>
        <w:t>своевременное отражение в бюджетном учете операции по увеличению/уменьшению (списанию)</w:t>
      </w:r>
      <w:r w:rsidR="002C0361" w:rsidRPr="00B909DF">
        <w:rPr>
          <w:rFonts w:ascii="Times New Roman" w:hAnsi="Times New Roman" w:cs="Times New Roman"/>
          <w:sz w:val="28"/>
          <w:szCs w:val="28"/>
        </w:rPr>
        <w:t xml:space="preserve"> дебиторской задолженности, на основании предоставленных первичных документов, обосновывающих возникновение дебиторской задолженности по доходам в бюджет МО;</w:t>
      </w:r>
      <w:r w:rsidR="00AD31F9" w:rsidRPr="00B90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57E" w:rsidRPr="00B909DF" w:rsidRDefault="008F457E" w:rsidP="00B54C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5850" w:rsidRPr="00B909DF" w:rsidRDefault="004E5850" w:rsidP="008F457E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9DF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VI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. Порядок</w:t>
      </w:r>
      <w:r w:rsidRPr="00B909DF">
        <w:rPr>
          <w:rFonts w:ascii="Times New Roman" w:hAnsi="Times New Roman" w:cs="Times New Roman"/>
          <w:b/>
          <w:spacing w:val="-31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обмена</w:t>
      </w:r>
      <w:r w:rsidRPr="00B909DF">
        <w:rPr>
          <w:rFonts w:ascii="Times New Roman" w:hAnsi="Times New Roman" w:cs="Times New Roman"/>
          <w:b/>
          <w:spacing w:val="-27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информацией</w:t>
      </w:r>
      <w:r w:rsidRPr="00B909DF">
        <w:rPr>
          <w:rFonts w:ascii="Times New Roman" w:hAnsi="Times New Roman" w:cs="Times New Roman"/>
          <w:b/>
          <w:spacing w:val="-14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(первичными</w:t>
      </w:r>
      <w:r w:rsidRPr="00B909DF">
        <w:rPr>
          <w:rFonts w:ascii="Times New Roman" w:hAnsi="Times New Roman" w:cs="Times New Roman"/>
          <w:b/>
          <w:spacing w:val="-17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учетными документами) между ответственными за работу</w:t>
      </w:r>
      <w:r w:rsidRPr="00B909DF">
        <w:rPr>
          <w:rFonts w:ascii="Times New Roman" w:hAnsi="Times New Roman" w:cs="Times New Roman"/>
          <w:b/>
          <w:spacing w:val="-37"/>
          <w:w w:val="105"/>
          <w:sz w:val="28"/>
          <w:szCs w:val="28"/>
        </w:rPr>
        <w:t xml:space="preserve"> </w:t>
      </w: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с</w:t>
      </w:r>
    </w:p>
    <w:p w:rsidR="004E5850" w:rsidRPr="00B909DF" w:rsidRDefault="004E5850" w:rsidP="008F45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9DF">
        <w:rPr>
          <w:rFonts w:ascii="Times New Roman" w:hAnsi="Times New Roman" w:cs="Times New Roman"/>
          <w:b/>
          <w:w w:val="105"/>
          <w:sz w:val="28"/>
          <w:szCs w:val="28"/>
        </w:rPr>
        <w:t>дебиторской задолженностью по платежам в бюджет</w:t>
      </w:r>
    </w:p>
    <w:p w:rsidR="004E5850" w:rsidRPr="00B909DF" w:rsidRDefault="004E5850" w:rsidP="008F45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850" w:rsidRPr="00C61A71" w:rsidRDefault="004E5850" w:rsidP="005E1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DF">
        <w:rPr>
          <w:rFonts w:ascii="Times New Roman" w:hAnsi="Times New Roman" w:cs="Times New Roman"/>
          <w:sz w:val="28"/>
          <w:szCs w:val="28"/>
        </w:rPr>
        <w:t>7.1. Обмен информацией между ответственными за работу  с дебиторской задолженностью по доходам, совместно осуществляющими мероприятия, предусмотренные настоящим Регламентом, может осуществляться в электронной форме, с последующим предоставлением документов на бумажном носителе, либо на бумажном носителе, исходя из приоритета обеспечения удобства работы с информацией и сокращения временных затрат при осуществлении мероприятий.</w:t>
      </w:r>
    </w:p>
    <w:p w:rsidR="004E5850" w:rsidRPr="00C61A71" w:rsidRDefault="004E5850" w:rsidP="004E58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850" w:rsidRPr="00C61A71" w:rsidRDefault="004E5850" w:rsidP="008F4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E5850" w:rsidRPr="00C61A71" w:rsidSect="001A5420">
      <w:headerReference w:type="default" r:id="rId13"/>
      <w:headerReference w:type="first" r:id="rId14"/>
      <w:type w:val="continuous"/>
      <w:pgSz w:w="11920" w:h="16840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021" w:rsidRDefault="002B7021" w:rsidP="008102FD">
      <w:pPr>
        <w:spacing w:after="0" w:line="240" w:lineRule="auto"/>
      </w:pPr>
      <w:r>
        <w:separator/>
      </w:r>
    </w:p>
  </w:endnote>
  <w:endnote w:type="continuationSeparator" w:id="1">
    <w:p w:rsidR="002B7021" w:rsidRDefault="002B7021" w:rsidP="0081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021" w:rsidRDefault="002B7021" w:rsidP="008102FD">
      <w:pPr>
        <w:spacing w:after="0" w:line="240" w:lineRule="auto"/>
      </w:pPr>
      <w:r>
        <w:separator/>
      </w:r>
    </w:p>
  </w:footnote>
  <w:footnote w:type="continuationSeparator" w:id="1">
    <w:p w:rsidR="002B7021" w:rsidRDefault="002B7021" w:rsidP="00810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177032"/>
      <w:docPartObj>
        <w:docPartGallery w:val="Page Numbers (Top of Page)"/>
        <w:docPartUnique/>
      </w:docPartObj>
    </w:sdtPr>
    <w:sdtContent>
      <w:p w:rsidR="001A5420" w:rsidRDefault="00160056">
        <w:pPr>
          <w:pStyle w:val="af"/>
          <w:jc w:val="center"/>
        </w:pPr>
        <w:fldSimple w:instr=" PAGE   \* MERGEFORMAT ">
          <w:r w:rsidR="001374F8">
            <w:rPr>
              <w:noProof/>
            </w:rPr>
            <w:t>2</w:t>
          </w:r>
        </w:fldSimple>
      </w:p>
    </w:sdtContent>
  </w:sdt>
  <w:p w:rsidR="00B7330B" w:rsidRDefault="00B7330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DF" w:rsidRDefault="00B909DF" w:rsidP="00B909D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:rsidR="00C61F1B" w:rsidRPr="000221AA" w:rsidRDefault="00836C0F" w:rsidP="00B909DF">
    <w:pPr>
      <w:pStyle w:val="af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  <w:r w:rsidRPr="000221AA">
      <w:rPr>
        <w:rFonts w:ascii="Times New Roman" w:hAnsi="Times New Roman" w:cs="Times New Roman"/>
        <w:color w:val="FFFFFF" w:themeColor="background1"/>
        <w:sz w:val="28"/>
        <w:szCs w:val="28"/>
      </w:rP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5589"/>
      <w:docPartObj>
        <w:docPartGallery w:val="Page Numbers (Top of Page)"/>
        <w:docPartUnique/>
      </w:docPartObj>
    </w:sdtPr>
    <w:sdtContent>
      <w:p w:rsidR="001A5420" w:rsidRDefault="00160056">
        <w:pPr>
          <w:pStyle w:val="af"/>
          <w:jc w:val="center"/>
        </w:pPr>
        <w:fldSimple w:instr=" PAGE   \* MERGEFORMAT ">
          <w:r w:rsidR="001374F8">
            <w:rPr>
              <w:noProof/>
            </w:rPr>
            <w:t>7</w:t>
          </w:r>
        </w:fldSimple>
      </w:p>
    </w:sdtContent>
  </w:sdt>
  <w:p w:rsidR="001A5420" w:rsidRDefault="001A5420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20" w:rsidRDefault="001A5420">
    <w:pPr>
      <w:pStyle w:val="af"/>
      <w:jc w:val="center"/>
    </w:pPr>
  </w:p>
  <w:p w:rsidR="001A5420" w:rsidRDefault="001A5420">
    <w:pPr>
      <w:pStyle w:val="af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29" w:rsidRDefault="00160056">
    <w:pPr>
      <w:pStyle w:val="af"/>
      <w:jc w:val="center"/>
    </w:pPr>
    <w:fldSimple w:instr=" PAGE   \* MERGEFORMAT ">
      <w:r w:rsidR="001374F8">
        <w:rPr>
          <w:noProof/>
        </w:rPr>
        <w:t>11</w:t>
      </w:r>
    </w:fldSimple>
  </w:p>
  <w:p w:rsidR="008102FD" w:rsidRPr="00B7330B" w:rsidRDefault="008102FD" w:rsidP="001A5420">
    <w:pPr>
      <w:pStyle w:val="af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FD" w:rsidRDefault="008102F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515"/>
    <w:multiLevelType w:val="hybridMultilevel"/>
    <w:tmpl w:val="6A720AD2"/>
    <w:lvl w:ilvl="0" w:tplc="85C2DEC6">
      <w:start w:val="1"/>
      <w:numFmt w:val="decimal"/>
      <w:lvlText w:val="%1"/>
      <w:lvlJc w:val="left"/>
      <w:pPr>
        <w:ind w:left="292" w:hanging="764"/>
      </w:pPr>
      <w:rPr>
        <w:rFonts w:hint="default"/>
      </w:rPr>
    </w:lvl>
    <w:lvl w:ilvl="1" w:tplc="EA649EA6">
      <w:numFmt w:val="none"/>
      <w:lvlText w:val=""/>
      <w:lvlJc w:val="left"/>
      <w:pPr>
        <w:tabs>
          <w:tab w:val="num" w:pos="360"/>
        </w:tabs>
      </w:pPr>
    </w:lvl>
    <w:lvl w:ilvl="2" w:tplc="D7E4FC40">
      <w:numFmt w:val="bullet"/>
      <w:lvlText w:val="•"/>
      <w:lvlJc w:val="left"/>
      <w:pPr>
        <w:ind w:left="2284" w:hanging="764"/>
      </w:pPr>
      <w:rPr>
        <w:rFonts w:hint="default"/>
      </w:rPr>
    </w:lvl>
    <w:lvl w:ilvl="3" w:tplc="D1DECBC2">
      <w:numFmt w:val="bullet"/>
      <w:lvlText w:val="•"/>
      <w:lvlJc w:val="left"/>
      <w:pPr>
        <w:ind w:left="3276" w:hanging="764"/>
      </w:pPr>
      <w:rPr>
        <w:rFonts w:hint="default"/>
      </w:rPr>
    </w:lvl>
    <w:lvl w:ilvl="4" w:tplc="608AF5C0">
      <w:numFmt w:val="bullet"/>
      <w:lvlText w:val="•"/>
      <w:lvlJc w:val="left"/>
      <w:pPr>
        <w:ind w:left="4268" w:hanging="764"/>
      </w:pPr>
      <w:rPr>
        <w:rFonts w:hint="default"/>
      </w:rPr>
    </w:lvl>
    <w:lvl w:ilvl="5" w:tplc="8070A88C">
      <w:numFmt w:val="bullet"/>
      <w:lvlText w:val="•"/>
      <w:lvlJc w:val="left"/>
      <w:pPr>
        <w:ind w:left="5260" w:hanging="764"/>
      </w:pPr>
      <w:rPr>
        <w:rFonts w:hint="default"/>
      </w:rPr>
    </w:lvl>
    <w:lvl w:ilvl="6" w:tplc="B46AE74A">
      <w:numFmt w:val="bullet"/>
      <w:lvlText w:val="•"/>
      <w:lvlJc w:val="left"/>
      <w:pPr>
        <w:ind w:left="6252" w:hanging="764"/>
      </w:pPr>
      <w:rPr>
        <w:rFonts w:hint="default"/>
      </w:rPr>
    </w:lvl>
    <w:lvl w:ilvl="7" w:tplc="B75496CA">
      <w:numFmt w:val="bullet"/>
      <w:lvlText w:val="•"/>
      <w:lvlJc w:val="left"/>
      <w:pPr>
        <w:ind w:left="7244" w:hanging="764"/>
      </w:pPr>
      <w:rPr>
        <w:rFonts w:hint="default"/>
      </w:rPr>
    </w:lvl>
    <w:lvl w:ilvl="8" w:tplc="6B425E1A">
      <w:numFmt w:val="bullet"/>
      <w:lvlText w:val="•"/>
      <w:lvlJc w:val="left"/>
      <w:pPr>
        <w:ind w:left="8236" w:hanging="764"/>
      </w:pPr>
      <w:rPr>
        <w:rFonts w:hint="default"/>
      </w:rPr>
    </w:lvl>
  </w:abstractNum>
  <w:abstractNum w:abstractNumId="1">
    <w:nsid w:val="0CC33BF4"/>
    <w:multiLevelType w:val="hybridMultilevel"/>
    <w:tmpl w:val="A5F2C79E"/>
    <w:lvl w:ilvl="0" w:tplc="7C4C105E">
      <w:start w:val="1"/>
      <w:numFmt w:val="decimal"/>
      <w:lvlText w:val="%1)"/>
      <w:lvlJc w:val="left"/>
      <w:pPr>
        <w:ind w:left="1353" w:hanging="333"/>
        <w:jc w:val="right"/>
      </w:pPr>
      <w:rPr>
        <w:rFonts w:hint="default"/>
        <w:w w:val="108"/>
      </w:rPr>
    </w:lvl>
    <w:lvl w:ilvl="1" w:tplc="26027F42">
      <w:numFmt w:val="bullet"/>
      <w:lvlText w:val="•"/>
      <w:lvlJc w:val="left"/>
      <w:pPr>
        <w:ind w:left="2246" w:hanging="333"/>
      </w:pPr>
      <w:rPr>
        <w:rFonts w:hint="default"/>
      </w:rPr>
    </w:lvl>
    <w:lvl w:ilvl="2" w:tplc="840E770C">
      <w:numFmt w:val="bullet"/>
      <w:lvlText w:val="•"/>
      <w:lvlJc w:val="left"/>
      <w:pPr>
        <w:ind w:left="3132" w:hanging="333"/>
      </w:pPr>
      <w:rPr>
        <w:rFonts w:hint="default"/>
      </w:rPr>
    </w:lvl>
    <w:lvl w:ilvl="3" w:tplc="6F9C4FA2">
      <w:numFmt w:val="bullet"/>
      <w:lvlText w:val="•"/>
      <w:lvlJc w:val="left"/>
      <w:pPr>
        <w:ind w:left="4018" w:hanging="333"/>
      </w:pPr>
      <w:rPr>
        <w:rFonts w:hint="default"/>
      </w:rPr>
    </w:lvl>
    <w:lvl w:ilvl="4" w:tplc="6BFCFDE2">
      <w:numFmt w:val="bullet"/>
      <w:lvlText w:val="•"/>
      <w:lvlJc w:val="left"/>
      <w:pPr>
        <w:ind w:left="4904" w:hanging="333"/>
      </w:pPr>
      <w:rPr>
        <w:rFonts w:hint="default"/>
      </w:rPr>
    </w:lvl>
    <w:lvl w:ilvl="5" w:tplc="781C607E">
      <w:numFmt w:val="bullet"/>
      <w:lvlText w:val="•"/>
      <w:lvlJc w:val="left"/>
      <w:pPr>
        <w:ind w:left="5790" w:hanging="333"/>
      </w:pPr>
      <w:rPr>
        <w:rFonts w:hint="default"/>
      </w:rPr>
    </w:lvl>
    <w:lvl w:ilvl="6" w:tplc="55203B78">
      <w:numFmt w:val="bullet"/>
      <w:lvlText w:val="•"/>
      <w:lvlJc w:val="left"/>
      <w:pPr>
        <w:ind w:left="6676" w:hanging="333"/>
      </w:pPr>
      <w:rPr>
        <w:rFonts w:hint="default"/>
      </w:rPr>
    </w:lvl>
    <w:lvl w:ilvl="7" w:tplc="DB1A1B2C">
      <w:numFmt w:val="bullet"/>
      <w:lvlText w:val="•"/>
      <w:lvlJc w:val="left"/>
      <w:pPr>
        <w:ind w:left="7562" w:hanging="333"/>
      </w:pPr>
      <w:rPr>
        <w:rFonts w:hint="default"/>
      </w:rPr>
    </w:lvl>
    <w:lvl w:ilvl="8" w:tplc="E3248C0E">
      <w:numFmt w:val="bullet"/>
      <w:lvlText w:val="•"/>
      <w:lvlJc w:val="left"/>
      <w:pPr>
        <w:ind w:left="8448" w:hanging="333"/>
      </w:pPr>
      <w:rPr>
        <w:rFonts w:hint="default"/>
      </w:rPr>
    </w:lvl>
  </w:abstractNum>
  <w:abstractNum w:abstractNumId="2">
    <w:nsid w:val="0F764F0C"/>
    <w:multiLevelType w:val="hybridMultilevel"/>
    <w:tmpl w:val="9F72779C"/>
    <w:lvl w:ilvl="0" w:tplc="1DB070D2">
      <w:start w:val="1"/>
      <w:numFmt w:val="decimal"/>
      <w:lvlText w:val="%1)"/>
      <w:lvlJc w:val="left"/>
      <w:pPr>
        <w:ind w:left="228" w:hanging="282"/>
      </w:pPr>
      <w:rPr>
        <w:rFonts w:ascii="Times New Roman" w:eastAsia="Times New Roman" w:hAnsi="Times New Roman" w:cs="Times New Roman" w:hint="default"/>
        <w:color w:val="232426"/>
        <w:w w:val="100"/>
        <w:sz w:val="28"/>
        <w:szCs w:val="28"/>
      </w:rPr>
    </w:lvl>
    <w:lvl w:ilvl="1" w:tplc="B6BCC5F0">
      <w:numFmt w:val="bullet"/>
      <w:lvlText w:val="•"/>
      <w:lvlJc w:val="left"/>
      <w:pPr>
        <w:ind w:left="1220" w:hanging="282"/>
      </w:pPr>
      <w:rPr>
        <w:rFonts w:hint="default"/>
      </w:rPr>
    </w:lvl>
    <w:lvl w:ilvl="2" w:tplc="14182D8A">
      <w:numFmt w:val="bullet"/>
      <w:lvlText w:val="•"/>
      <w:lvlJc w:val="left"/>
      <w:pPr>
        <w:ind w:left="2220" w:hanging="282"/>
      </w:pPr>
      <w:rPr>
        <w:rFonts w:hint="default"/>
      </w:rPr>
    </w:lvl>
    <w:lvl w:ilvl="3" w:tplc="7916B940">
      <w:numFmt w:val="bullet"/>
      <w:lvlText w:val="•"/>
      <w:lvlJc w:val="left"/>
      <w:pPr>
        <w:ind w:left="3220" w:hanging="282"/>
      </w:pPr>
      <w:rPr>
        <w:rFonts w:hint="default"/>
      </w:rPr>
    </w:lvl>
    <w:lvl w:ilvl="4" w:tplc="6DB64C68">
      <w:numFmt w:val="bullet"/>
      <w:lvlText w:val="•"/>
      <w:lvlJc w:val="left"/>
      <w:pPr>
        <w:ind w:left="4220" w:hanging="282"/>
      </w:pPr>
      <w:rPr>
        <w:rFonts w:hint="default"/>
      </w:rPr>
    </w:lvl>
    <w:lvl w:ilvl="5" w:tplc="9758968C">
      <w:numFmt w:val="bullet"/>
      <w:lvlText w:val="•"/>
      <w:lvlJc w:val="left"/>
      <w:pPr>
        <w:ind w:left="5220" w:hanging="282"/>
      </w:pPr>
      <w:rPr>
        <w:rFonts w:hint="default"/>
      </w:rPr>
    </w:lvl>
    <w:lvl w:ilvl="6" w:tplc="F37EE1C6">
      <w:numFmt w:val="bullet"/>
      <w:lvlText w:val="•"/>
      <w:lvlJc w:val="left"/>
      <w:pPr>
        <w:ind w:left="6220" w:hanging="282"/>
      </w:pPr>
      <w:rPr>
        <w:rFonts w:hint="default"/>
      </w:rPr>
    </w:lvl>
    <w:lvl w:ilvl="7" w:tplc="1AB8505C">
      <w:numFmt w:val="bullet"/>
      <w:lvlText w:val="•"/>
      <w:lvlJc w:val="left"/>
      <w:pPr>
        <w:ind w:left="7220" w:hanging="282"/>
      </w:pPr>
      <w:rPr>
        <w:rFonts w:hint="default"/>
      </w:rPr>
    </w:lvl>
    <w:lvl w:ilvl="8" w:tplc="698CACFE">
      <w:numFmt w:val="bullet"/>
      <w:lvlText w:val="•"/>
      <w:lvlJc w:val="left"/>
      <w:pPr>
        <w:ind w:left="8220" w:hanging="282"/>
      </w:pPr>
      <w:rPr>
        <w:rFonts w:hint="default"/>
      </w:rPr>
    </w:lvl>
  </w:abstractNum>
  <w:abstractNum w:abstractNumId="3">
    <w:nsid w:val="1D545731"/>
    <w:multiLevelType w:val="multilevel"/>
    <w:tmpl w:val="9A0C3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38147F0"/>
    <w:multiLevelType w:val="hybridMultilevel"/>
    <w:tmpl w:val="7E920E98"/>
    <w:lvl w:ilvl="0" w:tplc="4356BBB2">
      <w:start w:val="5"/>
      <w:numFmt w:val="decimal"/>
      <w:lvlText w:val="%1"/>
      <w:lvlJc w:val="left"/>
      <w:pPr>
        <w:ind w:left="206" w:hanging="716"/>
      </w:pPr>
      <w:rPr>
        <w:rFonts w:hint="default"/>
      </w:rPr>
    </w:lvl>
    <w:lvl w:ilvl="1" w:tplc="4AA27F18">
      <w:numFmt w:val="none"/>
      <w:lvlText w:val=""/>
      <w:lvlJc w:val="left"/>
      <w:pPr>
        <w:tabs>
          <w:tab w:val="num" w:pos="360"/>
        </w:tabs>
      </w:pPr>
    </w:lvl>
    <w:lvl w:ilvl="2" w:tplc="5C8CE728">
      <w:numFmt w:val="bullet"/>
      <w:lvlText w:val="•"/>
      <w:lvlJc w:val="left"/>
      <w:pPr>
        <w:ind w:left="2204" w:hanging="716"/>
      </w:pPr>
      <w:rPr>
        <w:rFonts w:hint="default"/>
      </w:rPr>
    </w:lvl>
    <w:lvl w:ilvl="3" w:tplc="7F461E2C">
      <w:numFmt w:val="bullet"/>
      <w:lvlText w:val="•"/>
      <w:lvlJc w:val="left"/>
      <w:pPr>
        <w:ind w:left="3206" w:hanging="716"/>
      </w:pPr>
      <w:rPr>
        <w:rFonts w:hint="default"/>
      </w:rPr>
    </w:lvl>
    <w:lvl w:ilvl="4" w:tplc="C69E1052">
      <w:numFmt w:val="bullet"/>
      <w:lvlText w:val="•"/>
      <w:lvlJc w:val="left"/>
      <w:pPr>
        <w:ind w:left="4208" w:hanging="716"/>
      </w:pPr>
      <w:rPr>
        <w:rFonts w:hint="default"/>
      </w:rPr>
    </w:lvl>
    <w:lvl w:ilvl="5" w:tplc="8A7A056C">
      <w:numFmt w:val="bullet"/>
      <w:lvlText w:val="•"/>
      <w:lvlJc w:val="left"/>
      <w:pPr>
        <w:ind w:left="5210" w:hanging="716"/>
      </w:pPr>
      <w:rPr>
        <w:rFonts w:hint="default"/>
      </w:rPr>
    </w:lvl>
    <w:lvl w:ilvl="6" w:tplc="5AEC7594">
      <w:numFmt w:val="bullet"/>
      <w:lvlText w:val="•"/>
      <w:lvlJc w:val="left"/>
      <w:pPr>
        <w:ind w:left="6212" w:hanging="716"/>
      </w:pPr>
      <w:rPr>
        <w:rFonts w:hint="default"/>
      </w:rPr>
    </w:lvl>
    <w:lvl w:ilvl="7" w:tplc="245EAA6A">
      <w:numFmt w:val="bullet"/>
      <w:lvlText w:val="•"/>
      <w:lvlJc w:val="left"/>
      <w:pPr>
        <w:ind w:left="7214" w:hanging="716"/>
      </w:pPr>
      <w:rPr>
        <w:rFonts w:hint="default"/>
      </w:rPr>
    </w:lvl>
    <w:lvl w:ilvl="8" w:tplc="51DCF5AC">
      <w:numFmt w:val="bullet"/>
      <w:lvlText w:val="•"/>
      <w:lvlJc w:val="left"/>
      <w:pPr>
        <w:ind w:left="8216" w:hanging="716"/>
      </w:pPr>
      <w:rPr>
        <w:rFonts w:hint="default"/>
      </w:rPr>
    </w:lvl>
  </w:abstractNum>
  <w:abstractNum w:abstractNumId="5">
    <w:nsid w:val="2F2B2E67"/>
    <w:multiLevelType w:val="multilevel"/>
    <w:tmpl w:val="BC580C1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>
    <w:nsid w:val="3702111E"/>
    <w:multiLevelType w:val="hybridMultilevel"/>
    <w:tmpl w:val="5C080612"/>
    <w:lvl w:ilvl="0" w:tplc="5FACDD20">
      <w:start w:val="3"/>
      <w:numFmt w:val="decimal"/>
      <w:lvlText w:val="%1"/>
      <w:lvlJc w:val="left"/>
      <w:pPr>
        <w:ind w:left="314" w:hanging="731"/>
      </w:pPr>
      <w:rPr>
        <w:rFonts w:hint="default"/>
      </w:rPr>
    </w:lvl>
    <w:lvl w:ilvl="1" w:tplc="99B2B7C4">
      <w:numFmt w:val="none"/>
      <w:lvlText w:val=""/>
      <w:lvlJc w:val="left"/>
      <w:pPr>
        <w:tabs>
          <w:tab w:val="num" w:pos="360"/>
        </w:tabs>
      </w:pPr>
    </w:lvl>
    <w:lvl w:ilvl="2" w:tplc="75025012">
      <w:numFmt w:val="bullet"/>
      <w:lvlText w:val="•"/>
      <w:lvlJc w:val="left"/>
      <w:pPr>
        <w:ind w:left="2300" w:hanging="731"/>
      </w:pPr>
      <w:rPr>
        <w:rFonts w:hint="default"/>
      </w:rPr>
    </w:lvl>
    <w:lvl w:ilvl="3" w:tplc="1AA21DBE">
      <w:numFmt w:val="bullet"/>
      <w:lvlText w:val="•"/>
      <w:lvlJc w:val="left"/>
      <w:pPr>
        <w:ind w:left="3290" w:hanging="731"/>
      </w:pPr>
      <w:rPr>
        <w:rFonts w:hint="default"/>
      </w:rPr>
    </w:lvl>
    <w:lvl w:ilvl="4" w:tplc="421227EC">
      <w:numFmt w:val="bullet"/>
      <w:lvlText w:val="•"/>
      <w:lvlJc w:val="left"/>
      <w:pPr>
        <w:ind w:left="4280" w:hanging="731"/>
      </w:pPr>
      <w:rPr>
        <w:rFonts w:hint="default"/>
      </w:rPr>
    </w:lvl>
    <w:lvl w:ilvl="5" w:tplc="0A92085C">
      <w:numFmt w:val="bullet"/>
      <w:lvlText w:val="•"/>
      <w:lvlJc w:val="left"/>
      <w:pPr>
        <w:ind w:left="5270" w:hanging="731"/>
      </w:pPr>
      <w:rPr>
        <w:rFonts w:hint="default"/>
      </w:rPr>
    </w:lvl>
    <w:lvl w:ilvl="6" w:tplc="2D1E30E4">
      <w:numFmt w:val="bullet"/>
      <w:lvlText w:val="•"/>
      <w:lvlJc w:val="left"/>
      <w:pPr>
        <w:ind w:left="6260" w:hanging="731"/>
      </w:pPr>
      <w:rPr>
        <w:rFonts w:hint="default"/>
      </w:rPr>
    </w:lvl>
    <w:lvl w:ilvl="7" w:tplc="E6EA4DCC">
      <w:numFmt w:val="bullet"/>
      <w:lvlText w:val="•"/>
      <w:lvlJc w:val="left"/>
      <w:pPr>
        <w:ind w:left="7250" w:hanging="731"/>
      </w:pPr>
      <w:rPr>
        <w:rFonts w:hint="default"/>
      </w:rPr>
    </w:lvl>
    <w:lvl w:ilvl="8" w:tplc="D9EA861C">
      <w:numFmt w:val="bullet"/>
      <w:lvlText w:val="•"/>
      <w:lvlJc w:val="left"/>
      <w:pPr>
        <w:ind w:left="8240" w:hanging="731"/>
      </w:pPr>
      <w:rPr>
        <w:rFonts w:hint="default"/>
      </w:rPr>
    </w:lvl>
  </w:abstractNum>
  <w:abstractNum w:abstractNumId="7">
    <w:nsid w:val="46A43C05"/>
    <w:multiLevelType w:val="hybridMultilevel"/>
    <w:tmpl w:val="7902BE18"/>
    <w:lvl w:ilvl="0" w:tplc="344249F4">
      <w:numFmt w:val="bullet"/>
      <w:lvlText w:val="-"/>
      <w:lvlJc w:val="left"/>
      <w:pPr>
        <w:ind w:left="305" w:hanging="385"/>
      </w:pPr>
      <w:rPr>
        <w:rFonts w:ascii="Times New Roman" w:eastAsia="Times New Roman" w:hAnsi="Times New Roman" w:cs="Times New Roman" w:hint="default"/>
        <w:color w:val="232326"/>
        <w:w w:val="101"/>
        <w:sz w:val="28"/>
        <w:szCs w:val="28"/>
      </w:rPr>
    </w:lvl>
    <w:lvl w:ilvl="1" w:tplc="6A361784">
      <w:numFmt w:val="bullet"/>
      <w:lvlText w:val="-"/>
      <w:lvlJc w:val="left"/>
      <w:pPr>
        <w:ind w:left="113" w:hanging="254"/>
      </w:pPr>
      <w:rPr>
        <w:rFonts w:hint="default"/>
        <w:w w:val="103"/>
      </w:rPr>
    </w:lvl>
    <w:lvl w:ilvl="2" w:tplc="884EB078">
      <w:numFmt w:val="bullet"/>
      <w:lvlText w:val="•"/>
      <w:lvlJc w:val="left"/>
      <w:pPr>
        <w:ind w:left="1402" w:hanging="254"/>
      </w:pPr>
      <w:rPr>
        <w:rFonts w:hint="default"/>
      </w:rPr>
    </w:lvl>
    <w:lvl w:ilvl="3" w:tplc="885478E0">
      <w:numFmt w:val="bullet"/>
      <w:lvlText w:val="•"/>
      <w:lvlJc w:val="left"/>
      <w:pPr>
        <w:ind w:left="2504" w:hanging="254"/>
      </w:pPr>
      <w:rPr>
        <w:rFonts w:hint="default"/>
      </w:rPr>
    </w:lvl>
    <w:lvl w:ilvl="4" w:tplc="B9C0B230">
      <w:numFmt w:val="bullet"/>
      <w:lvlText w:val="•"/>
      <w:lvlJc w:val="left"/>
      <w:pPr>
        <w:ind w:left="3606" w:hanging="254"/>
      </w:pPr>
      <w:rPr>
        <w:rFonts w:hint="default"/>
      </w:rPr>
    </w:lvl>
    <w:lvl w:ilvl="5" w:tplc="643243CA">
      <w:numFmt w:val="bullet"/>
      <w:lvlText w:val="•"/>
      <w:lvlJc w:val="left"/>
      <w:pPr>
        <w:ind w:left="4708" w:hanging="254"/>
      </w:pPr>
      <w:rPr>
        <w:rFonts w:hint="default"/>
      </w:rPr>
    </w:lvl>
    <w:lvl w:ilvl="6" w:tplc="31DE800A">
      <w:numFmt w:val="bullet"/>
      <w:lvlText w:val="•"/>
      <w:lvlJc w:val="left"/>
      <w:pPr>
        <w:ind w:left="5811" w:hanging="254"/>
      </w:pPr>
      <w:rPr>
        <w:rFonts w:hint="default"/>
      </w:rPr>
    </w:lvl>
    <w:lvl w:ilvl="7" w:tplc="A2A6294A">
      <w:numFmt w:val="bullet"/>
      <w:lvlText w:val="•"/>
      <w:lvlJc w:val="left"/>
      <w:pPr>
        <w:ind w:left="6913" w:hanging="254"/>
      </w:pPr>
      <w:rPr>
        <w:rFonts w:hint="default"/>
      </w:rPr>
    </w:lvl>
    <w:lvl w:ilvl="8" w:tplc="6A2EC34E">
      <w:numFmt w:val="bullet"/>
      <w:lvlText w:val="•"/>
      <w:lvlJc w:val="left"/>
      <w:pPr>
        <w:ind w:left="8015" w:hanging="254"/>
      </w:pPr>
      <w:rPr>
        <w:rFonts w:hint="default"/>
      </w:rPr>
    </w:lvl>
  </w:abstractNum>
  <w:abstractNum w:abstractNumId="8">
    <w:nsid w:val="51C4260B"/>
    <w:multiLevelType w:val="multilevel"/>
    <w:tmpl w:val="F9D86DB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">
    <w:nsid w:val="52A65E57"/>
    <w:multiLevelType w:val="hybridMultilevel"/>
    <w:tmpl w:val="46B044DA"/>
    <w:lvl w:ilvl="0" w:tplc="C810C94A">
      <w:start w:val="1"/>
      <w:numFmt w:val="decimal"/>
      <w:lvlText w:val="%1."/>
      <w:lvlJc w:val="left"/>
      <w:pPr>
        <w:ind w:left="380" w:hanging="426"/>
      </w:pPr>
      <w:rPr>
        <w:rFonts w:ascii="Times New Roman" w:eastAsia="Times New Roman" w:hAnsi="Times New Roman" w:cs="Times New Roman" w:hint="default"/>
        <w:color w:val="262628"/>
        <w:spacing w:val="-2"/>
        <w:w w:val="108"/>
        <w:sz w:val="28"/>
        <w:szCs w:val="28"/>
      </w:rPr>
    </w:lvl>
    <w:lvl w:ilvl="1" w:tplc="B928B46A">
      <w:start w:val="1"/>
      <w:numFmt w:val="decimal"/>
      <w:lvlText w:val="%2."/>
      <w:lvlJc w:val="left"/>
      <w:pPr>
        <w:ind w:left="4313" w:hanging="282"/>
        <w:jc w:val="right"/>
      </w:pPr>
      <w:rPr>
        <w:rFonts w:hint="default"/>
        <w:b/>
        <w:bCs/>
        <w:w w:val="105"/>
      </w:rPr>
    </w:lvl>
    <w:lvl w:ilvl="2" w:tplc="EACC3FBC">
      <w:numFmt w:val="none"/>
      <w:lvlText w:val=""/>
      <w:lvlJc w:val="left"/>
      <w:pPr>
        <w:tabs>
          <w:tab w:val="num" w:pos="360"/>
        </w:tabs>
      </w:pPr>
    </w:lvl>
    <w:lvl w:ilvl="3" w:tplc="5AF62D6E">
      <w:numFmt w:val="bullet"/>
      <w:lvlText w:val="•"/>
      <w:lvlJc w:val="left"/>
      <w:pPr>
        <w:ind w:left="5057" w:hanging="874"/>
      </w:pPr>
      <w:rPr>
        <w:rFonts w:hint="default"/>
      </w:rPr>
    </w:lvl>
    <w:lvl w:ilvl="4" w:tplc="59DA8E30">
      <w:numFmt w:val="bullet"/>
      <w:lvlText w:val="•"/>
      <w:lvlJc w:val="left"/>
      <w:pPr>
        <w:ind w:left="5795" w:hanging="874"/>
      </w:pPr>
      <w:rPr>
        <w:rFonts w:hint="default"/>
      </w:rPr>
    </w:lvl>
    <w:lvl w:ilvl="5" w:tplc="5B5A0928">
      <w:numFmt w:val="bullet"/>
      <w:lvlText w:val="•"/>
      <w:lvlJc w:val="left"/>
      <w:pPr>
        <w:ind w:left="6532" w:hanging="874"/>
      </w:pPr>
      <w:rPr>
        <w:rFonts w:hint="default"/>
      </w:rPr>
    </w:lvl>
    <w:lvl w:ilvl="6" w:tplc="8D427DAA">
      <w:numFmt w:val="bullet"/>
      <w:lvlText w:val="•"/>
      <w:lvlJc w:val="left"/>
      <w:pPr>
        <w:ind w:left="7270" w:hanging="874"/>
      </w:pPr>
      <w:rPr>
        <w:rFonts w:hint="default"/>
      </w:rPr>
    </w:lvl>
    <w:lvl w:ilvl="7" w:tplc="4EEAB998">
      <w:numFmt w:val="bullet"/>
      <w:lvlText w:val="•"/>
      <w:lvlJc w:val="left"/>
      <w:pPr>
        <w:ind w:left="8007" w:hanging="874"/>
      </w:pPr>
      <w:rPr>
        <w:rFonts w:hint="default"/>
      </w:rPr>
    </w:lvl>
    <w:lvl w:ilvl="8" w:tplc="96D88574">
      <w:numFmt w:val="bullet"/>
      <w:lvlText w:val="•"/>
      <w:lvlJc w:val="left"/>
      <w:pPr>
        <w:ind w:left="8745" w:hanging="874"/>
      </w:pPr>
      <w:rPr>
        <w:rFonts w:hint="default"/>
      </w:rPr>
    </w:lvl>
  </w:abstractNum>
  <w:abstractNum w:abstractNumId="10">
    <w:nsid w:val="5CBA072B"/>
    <w:multiLevelType w:val="hybridMultilevel"/>
    <w:tmpl w:val="2E087978"/>
    <w:lvl w:ilvl="0" w:tplc="81EA6814">
      <w:start w:val="2"/>
      <w:numFmt w:val="decimal"/>
      <w:lvlText w:val="%1"/>
      <w:lvlJc w:val="left"/>
      <w:pPr>
        <w:ind w:left="261" w:hanging="730"/>
      </w:pPr>
      <w:rPr>
        <w:rFonts w:hint="default"/>
      </w:rPr>
    </w:lvl>
    <w:lvl w:ilvl="1" w:tplc="52B68BEE">
      <w:numFmt w:val="none"/>
      <w:lvlText w:val=""/>
      <w:lvlJc w:val="left"/>
      <w:pPr>
        <w:tabs>
          <w:tab w:val="num" w:pos="360"/>
        </w:tabs>
      </w:pPr>
    </w:lvl>
    <w:lvl w:ilvl="2" w:tplc="9AC4EEDA">
      <w:numFmt w:val="bullet"/>
      <w:lvlText w:val="•"/>
      <w:lvlJc w:val="left"/>
      <w:pPr>
        <w:ind w:left="2252" w:hanging="730"/>
      </w:pPr>
      <w:rPr>
        <w:rFonts w:hint="default"/>
      </w:rPr>
    </w:lvl>
    <w:lvl w:ilvl="3" w:tplc="9F7AB630">
      <w:numFmt w:val="bullet"/>
      <w:lvlText w:val="•"/>
      <w:lvlJc w:val="left"/>
      <w:pPr>
        <w:ind w:left="3248" w:hanging="730"/>
      </w:pPr>
      <w:rPr>
        <w:rFonts w:hint="default"/>
      </w:rPr>
    </w:lvl>
    <w:lvl w:ilvl="4" w:tplc="F9CE11D4">
      <w:numFmt w:val="bullet"/>
      <w:lvlText w:val="•"/>
      <w:lvlJc w:val="left"/>
      <w:pPr>
        <w:ind w:left="4244" w:hanging="730"/>
      </w:pPr>
      <w:rPr>
        <w:rFonts w:hint="default"/>
      </w:rPr>
    </w:lvl>
    <w:lvl w:ilvl="5" w:tplc="483A6990">
      <w:numFmt w:val="bullet"/>
      <w:lvlText w:val="•"/>
      <w:lvlJc w:val="left"/>
      <w:pPr>
        <w:ind w:left="5240" w:hanging="730"/>
      </w:pPr>
      <w:rPr>
        <w:rFonts w:hint="default"/>
      </w:rPr>
    </w:lvl>
    <w:lvl w:ilvl="6" w:tplc="14E85B6E">
      <w:numFmt w:val="bullet"/>
      <w:lvlText w:val="•"/>
      <w:lvlJc w:val="left"/>
      <w:pPr>
        <w:ind w:left="6236" w:hanging="730"/>
      </w:pPr>
      <w:rPr>
        <w:rFonts w:hint="default"/>
      </w:rPr>
    </w:lvl>
    <w:lvl w:ilvl="7" w:tplc="E0584EE4">
      <w:numFmt w:val="bullet"/>
      <w:lvlText w:val="•"/>
      <w:lvlJc w:val="left"/>
      <w:pPr>
        <w:ind w:left="7232" w:hanging="730"/>
      </w:pPr>
      <w:rPr>
        <w:rFonts w:hint="default"/>
      </w:rPr>
    </w:lvl>
    <w:lvl w:ilvl="8" w:tplc="FBF2222C">
      <w:numFmt w:val="bullet"/>
      <w:lvlText w:val="•"/>
      <w:lvlJc w:val="left"/>
      <w:pPr>
        <w:ind w:left="8228" w:hanging="730"/>
      </w:pPr>
      <w:rPr>
        <w:rFonts w:hint="default"/>
      </w:rPr>
    </w:lvl>
  </w:abstractNum>
  <w:abstractNum w:abstractNumId="11">
    <w:nsid w:val="625402F4"/>
    <w:multiLevelType w:val="multilevel"/>
    <w:tmpl w:val="F9D86DB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70B219DC"/>
    <w:multiLevelType w:val="hybridMultilevel"/>
    <w:tmpl w:val="8E722EF4"/>
    <w:lvl w:ilvl="0" w:tplc="D2500336">
      <w:numFmt w:val="bullet"/>
      <w:lvlText w:val="·"/>
      <w:lvlJc w:val="left"/>
      <w:pPr>
        <w:ind w:left="284" w:hanging="460"/>
      </w:pPr>
      <w:rPr>
        <w:rFonts w:ascii="Times New Roman" w:eastAsia="Times New Roman" w:hAnsi="Times New Roman" w:cs="Times New Roman" w:hint="default"/>
        <w:color w:val="5E5D5D"/>
        <w:w w:val="99"/>
        <w:sz w:val="28"/>
        <w:szCs w:val="28"/>
      </w:rPr>
    </w:lvl>
    <w:lvl w:ilvl="1" w:tplc="664E33B0">
      <w:numFmt w:val="bullet"/>
      <w:lvlText w:val="•"/>
      <w:lvlJc w:val="left"/>
      <w:pPr>
        <w:ind w:left="996" w:hanging="298"/>
      </w:pPr>
      <w:rPr>
        <w:rFonts w:ascii="Times New Roman" w:eastAsia="Times New Roman" w:hAnsi="Times New Roman" w:cs="Times New Roman" w:hint="default"/>
        <w:color w:val="5B5B5B"/>
        <w:w w:val="92"/>
        <w:sz w:val="28"/>
        <w:szCs w:val="28"/>
      </w:rPr>
    </w:lvl>
    <w:lvl w:ilvl="2" w:tplc="5B66EBE2">
      <w:numFmt w:val="bullet"/>
      <w:lvlText w:val="•"/>
      <w:lvlJc w:val="left"/>
      <w:pPr>
        <w:ind w:left="2024" w:hanging="298"/>
      </w:pPr>
      <w:rPr>
        <w:rFonts w:hint="default"/>
      </w:rPr>
    </w:lvl>
    <w:lvl w:ilvl="3" w:tplc="F37C7D74">
      <w:numFmt w:val="bullet"/>
      <w:lvlText w:val="•"/>
      <w:lvlJc w:val="left"/>
      <w:pPr>
        <w:ind w:left="3048" w:hanging="298"/>
      </w:pPr>
      <w:rPr>
        <w:rFonts w:hint="default"/>
      </w:rPr>
    </w:lvl>
    <w:lvl w:ilvl="4" w:tplc="348C5B06">
      <w:numFmt w:val="bullet"/>
      <w:lvlText w:val="•"/>
      <w:lvlJc w:val="left"/>
      <w:pPr>
        <w:ind w:left="4073" w:hanging="298"/>
      </w:pPr>
      <w:rPr>
        <w:rFonts w:hint="default"/>
      </w:rPr>
    </w:lvl>
    <w:lvl w:ilvl="5" w:tplc="72468A10">
      <w:numFmt w:val="bullet"/>
      <w:lvlText w:val="•"/>
      <w:lvlJc w:val="left"/>
      <w:pPr>
        <w:ind w:left="5097" w:hanging="298"/>
      </w:pPr>
      <w:rPr>
        <w:rFonts w:hint="default"/>
      </w:rPr>
    </w:lvl>
    <w:lvl w:ilvl="6" w:tplc="21CAAF44">
      <w:numFmt w:val="bullet"/>
      <w:lvlText w:val="•"/>
      <w:lvlJc w:val="left"/>
      <w:pPr>
        <w:ind w:left="6122" w:hanging="298"/>
      </w:pPr>
      <w:rPr>
        <w:rFonts w:hint="default"/>
      </w:rPr>
    </w:lvl>
    <w:lvl w:ilvl="7" w:tplc="5A30377E">
      <w:numFmt w:val="bullet"/>
      <w:lvlText w:val="•"/>
      <w:lvlJc w:val="left"/>
      <w:pPr>
        <w:ind w:left="7146" w:hanging="298"/>
      </w:pPr>
      <w:rPr>
        <w:rFonts w:hint="default"/>
      </w:rPr>
    </w:lvl>
    <w:lvl w:ilvl="8" w:tplc="66180EAA">
      <w:numFmt w:val="bullet"/>
      <w:lvlText w:val="•"/>
      <w:lvlJc w:val="left"/>
      <w:pPr>
        <w:ind w:left="8171" w:hanging="298"/>
      </w:pPr>
      <w:rPr>
        <w:rFonts w:hint="default"/>
      </w:rPr>
    </w:lvl>
  </w:abstractNum>
  <w:abstractNum w:abstractNumId="13">
    <w:nsid w:val="7D5F01B2"/>
    <w:multiLevelType w:val="hybridMultilevel"/>
    <w:tmpl w:val="7CD6A71E"/>
    <w:lvl w:ilvl="0" w:tplc="94F6112E">
      <w:start w:val="1"/>
      <w:numFmt w:val="decimal"/>
      <w:lvlText w:val="%1)"/>
      <w:lvlJc w:val="left"/>
      <w:pPr>
        <w:ind w:left="181" w:hanging="727"/>
        <w:jc w:val="right"/>
      </w:pPr>
      <w:rPr>
        <w:rFonts w:hint="default"/>
        <w:w w:val="108"/>
      </w:rPr>
    </w:lvl>
    <w:lvl w:ilvl="1" w:tplc="54A6DF30">
      <w:numFmt w:val="bullet"/>
      <w:lvlText w:val="•"/>
      <w:lvlJc w:val="left"/>
      <w:pPr>
        <w:ind w:left="1184" w:hanging="727"/>
      </w:pPr>
      <w:rPr>
        <w:rFonts w:hint="default"/>
      </w:rPr>
    </w:lvl>
    <w:lvl w:ilvl="2" w:tplc="D46AA81A">
      <w:numFmt w:val="bullet"/>
      <w:lvlText w:val="•"/>
      <w:lvlJc w:val="left"/>
      <w:pPr>
        <w:ind w:left="2188" w:hanging="727"/>
      </w:pPr>
      <w:rPr>
        <w:rFonts w:hint="default"/>
      </w:rPr>
    </w:lvl>
    <w:lvl w:ilvl="3" w:tplc="56487D8E">
      <w:numFmt w:val="bullet"/>
      <w:lvlText w:val="•"/>
      <w:lvlJc w:val="left"/>
      <w:pPr>
        <w:ind w:left="3192" w:hanging="727"/>
      </w:pPr>
      <w:rPr>
        <w:rFonts w:hint="default"/>
      </w:rPr>
    </w:lvl>
    <w:lvl w:ilvl="4" w:tplc="42C6F14C">
      <w:numFmt w:val="bullet"/>
      <w:lvlText w:val="•"/>
      <w:lvlJc w:val="left"/>
      <w:pPr>
        <w:ind w:left="4196" w:hanging="727"/>
      </w:pPr>
      <w:rPr>
        <w:rFonts w:hint="default"/>
      </w:rPr>
    </w:lvl>
    <w:lvl w:ilvl="5" w:tplc="82F8DD90">
      <w:numFmt w:val="bullet"/>
      <w:lvlText w:val="•"/>
      <w:lvlJc w:val="left"/>
      <w:pPr>
        <w:ind w:left="5200" w:hanging="727"/>
      </w:pPr>
      <w:rPr>
        <w:rFonts w:hint="default"/>
      </w:rPr>
    </w:lvl>
    <w:lvl w:ilvl="6" w:tplc="5BDA27F8">
      <w:numFmt w:val="bullet"/>
      <w:lvlText w:val="•"/>
      <w:lvlJc w:val="left"/>
      <w:pPr>
        <w:ind w:left="6204" w:hanging="727"/>
      </w:pPr>
      <w:rPr>
        <w:rFonts w:hint="default"/>
      </w:rPr>
    </w:lvl>
    <w:lvl w:ilvl="7" w:tplc="B5F40ACC">
      <w:numFmt w:val="bullet"/>
      <w:lvlText w:val="•"/>
      <w:lvlJc w:val="left"/>
      <w:pPr>
        <w:ind w:left="7208" w:hanging="727"/>
      </w:pPr>
      <w:rPr>
        <w:rFonts w:hint="default"/>
      </w:rPr>
    </w:lvl>
    <w:lvl w:ilvl="8" w:tplc="8A3A34FE">
      <w:numFmt w:val="bullet"/>
      <w:lvlText w:val="•"/>
      <w:lvlJc w:val="left"/>
      <w:pPr>
        <w:ind w:left="8212" w:hanging="727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4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2FD"/>
    <w:rsid w:val="000158DE"/>
    <w:rsid w:val="000221AA"/>
    <w:rsid w:val="000235C2"/>
    <w:rsid w:val="00044539"/>
    <w:rsid w:val="0006231A"/>
    <w:rsid w:val="000916A6"/>
    <w:rsid w:val="000950A1"/>
    <w:rsid w:val="000C06D1"/>
    <w:rsid w:val="000F560C"/>
    <w:rsid w:val="001019F0"/>
    <w:rsid w:val="001124D6"/>
    <w:rsid w:val="001374F8"/>
    <w:rsid w:val="00160056"/>
    <w:rsid w:val="001665C2"/>
    <w:rsid w:val="00192B4A"/>
    <w:rsid w:val="001A5420"/>
    <w:rsid w:val="001B4413"/>
    <w:rsid w:val="00202941"/>
    <w:rsid w:val="00243584"/>
    <w:rsid w:val="00266AC6"/>
    <w:rsid w:val="0027624E"/>
    <w:rsid w:val="00290E3D"/>
    <w:rsid w:val="002933BD"/>
    <w:rsid w:val="002B7021"/>
    <w:rsid w:val="002C0361"/>
    <w:rsid w:val="002F18CC"/>
    <w:rsid w:val="003018BE"/>
    <w:rsid w:val="003200C7"/>
    <w:rsid w:val="00327678"/>
    <w:rsid w:val="00327936"/>
    <w:rsid w:val="00352D52"/>
    <w:rsid w:val="00371A76"/>
    <w:rsid w:val="003A3C54"/>
    <w:rsid w:val="003B6ABE"/>
    <w:rsid w:val="00405F20"/>
    <w:rsid w:val="00406307"/>
    <w:rsid w:val="0042656A"/>
    <w:rsid w:val="00441223"/>
    <w:rsid w:val="00444CBD"/>
    <w:rsid w:val="00461A08"/>
    <w:rsid w:val="00474536"/>
    <w:rsid w:val="004869B5"/>
    <w:rsid w:val="004949B5"/>
    <w:rsid w:val="004E5850"/>
    <w:rsid w:val="004F7563"/>
    <w:rsid w:val="0050674D"/>
    <w:rsid w:val="00514FFD"/>
    <w:rsid w:val="005538C3"/>
    <w:rsid w:val="0055589B"/>
    <w:rsid w:val="00564176"/>
    <w:rsid w:val="005A649A"/>
    <w:rsid w:val="005B55EF"/>
    <w:rsid w:val="005D1A39"/>
    <w:rsid w:val="005D7000"/>
    <w:rsid w:val="005E192E"/>
    <w:rsid w:val="0062236C"/>
    <w:rsid w:val="006458ED"/>
    <w:rsid w:val="00657F7B"/>
    <w:rsid w:val="006B0996"/>
    <w:rsid w:val="006B5D30"/>
    <w:rsid w:val="006D015A"/>
    <w:rsid w:val="007212E8"/>
    <w:rsid w:val="00724CE3"/>
    <w:rsid w:val="007578F4"/>
    <w:rsid w:val="00787305"/>
    <w:rsid w:val="007B7C3D"/>
    <w:rsid w:val="007B7DB4"/>
    <w:rsid w:val="007C473A"/>
    <w:rsid w:val="008068BD"/>
    <w:rsid w:val="008102FD"/>
    <w:rsid w:val="0082620C"/>
    <w:rsid w:val="00826BA3"/>
    <w:rsid w:val="00836C0F"/>
    <w:rsid w:val="00837F30"/>
    <w:rsid w:val="008A3AAB"/>
    <w:rsid w:val="008A64B6"/>
    <w:rsid w:val="008D0974"/>
    <w:rsid w:val="008F457E"/>
    <w:rsid w:val="00900B39"/>
    <w:rsid w:val="0093131C"/>
    <w:rsid w:val="00932A03"/>
    <w:rsid w:val="00966C00"/>
    <w:rsid w:val="009A3757"/>
    <w:rsid w:val="009A6069"/>
    <w:rsid w:val="009B3C74"/>
    <w:rsid w:val="009B7501"/>
    <w:rsid w:val="009C2E74"/>
    <w:rsid w:val="009E5268"/>
    <w:rsid w:val="009F1F20"/>
    <w:rsid w:val="00A47DEC"/>
    <w:rsid w:val="00A5494B"/>
    <w:rsid w:val="00A61BC7"/>
    <w:rsid w:val="00A66825"/>
    <w:rsid w:val="00AA23A8"/>
    <w:rsid w:val="00AA2674"/>
    <w:rsid w:val="00AD31F9"/>
    <w:rsid w:val="00AD4E78"/>
    <w:rsid w:val="00AD5AB3"/>
    <w:rsid w:val="00AE504C"/>
    <w:rsid w:val="00AF3157"/>
    <w:rsid w:val="00B2743E"/>
    <w:rsid w:val="00B3091D"/>
    <w:rsid w:val="00B54CEF"/>
    <w:rsid w:val="00B64762"/>
    <w:rsid w:val="00B7330B"/>
    <w:rsid w:val="00B80A71"/>
    <w:rsid w:val="00B8750F"/>
    <w:rsid w:val="00B909DF"/>
    <w:rsid w:val="00BB11F3"/>
    <w:rsid w:val="00BC765C"/>
    <w:rsid w:val="00BF5637"/>
    <w:rsid w:val="00BF6229"/>
    <w:rsid w:val="00C013B1"/>
    <w:rsid w:val="00C17ECC"/>
    <w:rsid w:val="00C428DE"/>
    <w:rsid w:val="00C61A71"/>
    <w:rsid w:val="00C61F1B"/>
    <w:rsid w:val="00C62070"/>
    <w:rsid w:val="00C86DCC"/>
    <w:rsid w:val="00D05B8D"/>
    <w:rsid w:val="00D074F2"/>
    <w:rsid w:val="00D61A34"/>
    <w:rsid w:val="00D913A1"/>
    <w:rsid w:val="00DB035C"/>
    <w:rsid w:val="00DB7760"/>
    <w:rsid w:val="00DC21CC"/>
    <w:rsid w:val="00DD1ED2"/>
    <w:rsid w:val="00DD5154"/>
    <w:rsid w:val="00E06428"/>
    <w:rsid w:val="00E61BCB"/>
    <w:rsid w:val="00E73115"/>
    <w:rsid w:val="00E92DA5"/>
    <w:rsid w:val="00EA1735"/>
    <w:rsid w:val="00EF2802"/>
    <w:rsid w:val="00F045A3"/>
    <w:rsid w:val="00F05827"/>
    <w:rsid w:val="00F1023E"/>
    <w:rsid w:val="00F46727"/>
    <w:rsid w:val="00F7121B"/>
    <w:rsid w:val="00FA6D65"/>
    <w:rsid w:val="00FD56A7"/>
    <w:rsid w:val="00FF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D50CA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6B379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qFormat/>
    <w:rsid w:val="00CA1449"/>
  </w:style>
  <w:style w:type="character" w:styleId="a7">
    <w:name w:val="Hyperlink"/>
    <w:basedOn w:val="a0"/>
    <w:uiPriority w:val="99"/>
    <w:unhideWhenUsed/>
    <w:rsid w:val="00310A9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D2E04"/>
    <w:rPr>
      <w:color w:val="800080" w:themeColor="followedHyperlink"/>
      <w:u w:val="single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E55687"/>
  </w:style>
  <w:style w:type="character" w:customStyle="1" w:styleId="10">
    <w:name w:val="Нижний колонтитул Знак1"/>
    <w:basedOn w:val="a0"/>
    <w:link w:val="Footer"/>
    <w:uiPriority w:val="99"/>
    <w:semiHidden/>
    <w:qFormat/>
    <w:rsid w:val="00E55687"/>
  </w:style>
  <w:style w:type="paragraph" w:customStyle="1" w:styleId="a9">
    <w:name w:val="Заголовок"/>
    <w:basedOn w:val="a"/>
    <w:next w:val="aa"/>
    <w:qFormat/>
    <w:rsid w:val="00C70DE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C70DEE"/>
    <w:pPr>
      <w:spacing w:after="140" w:line="276" w:lineRule="auto"/>
    </w:pPr>
  </w:style>
  <w:style w:type="paragraph" w:styleId="ab">
    <w:name w:val="List"/>
    <w:basedOn w:val="aa"/>
    <w:rsid w:val="00C70DE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C70DE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C70DEE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1D50CA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qFormat/>
    <w:rsid w:val="001D50CA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ad">
    <w:name w:val="Колонтитул"/>
    <w:basedOn w:val="a"/>
    <w:qFormat/>
    <w:rsid w:val="00C70DEE"/>
  </w:style>
  <w:style w:type="paragraph" w:customStyle="1" w:styleId="Header">
    <w:name w:val="Header"/>
    <w:basedOn w:val="a"/>
    <w:link w:val="1"/>
    <w:uiPriority w:val="99"/>
    <w:semiHidden/>
    <w:unhideWhenUsed/>
    <w:rsid w:val="00E5568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1"/>
    <w:qFormat/>
    <w:rsid w:val="001D5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6B37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link w:val="10"/>
    <w:uiPriority w:val="99"/>
    <w:semiHidden/>
    <w:unhideWhenUsed/>
    <w:rsid w:val="00E55687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header"/>
    <w:basedOn w:val="a"/>
    <w:link w:val="2"/>
    <w:uiPriority w:val="99"/>
    <w:unhideWhenUsed/>
    <w:rsid w:val="00A6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semiHidden/>
    <w:rsid w:val="00A61BC7"/>
  </w:style>
  <w:style w:type="paragraph" w:styleId="af0">
    <w:name w:val="footer"/>
    <w:basedOn w:val="a"/>
    <w:link w:val="20"/>
    <w:uiPriority w:val="99"/>
    <w:semiHidden/>
    <w:unhideWhenUsed/>
    <w:rsid w:val="00A6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semiHidden/>
    <w:rsid w:val="00A61B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2C64-1700-471B-A0B7-85263943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4239</Words>
  <Characters>24166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2025-03-24T13:15:00Z</cp:lastPrinted>
  <dcterms:created xsi:type="dcterms:W3CDTF">2025-03-25T06:45:00Z</dcterms:created>
  <dcterms:modified xsi:type="dcterms:W3CDTF">2025-03-25T06:52:00Z</dcterms:modified>
  <dc:language>ru-RU</dc:language>
</cp:coreProperties>
</file>